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196" w:rsidRPr="007E5A7F" w:rsidRDefault="007E5A7F" w:rsidP="00377196">
      <w:pPr>
        <w:jc w:val="both"/>
        <w:rPr>
          <w:sz w:val="28"/>
          <w:szCs w:val="28"/>
          <w:lang w:val="uk-UA"/>
        </w:rPr>
      </w:pPr>
      <w:r w:rsidRPr="007E5A7F">
        <w:rPr>
          <w:b/>
          <w:i/>
          <w:sz w:val="28"/>
          <w:szCs w:val="28"/>
          <w:lang w:val="uk-UA"/>
        </w:rPr>
        <w:t>Тема:</w:t>
      </w:r>
      <w:r>
        <w:rPr>
          <w:sz w:val="28"/>
          <w:szCs w:val="28"/>
          <w:lang w:val="uk-UA"/>
        </w:rPr>
        <w:t xml:space="preserve"> </w:t>
      </w:r>
      <w:proofErr w:type="spellStart"/>
      <w:r>
        <w:rPr>
          <w:sz w:val="28"/>
          <w:szCs w:val="28"/>
          <w:lang w:val="uk-UA"/>
        </w:rPr>
        <w:t>Сімя</w:t>
      </w:r>
      <w:proofErr w:type="spellEnd"/>
      <w:r>
        <w:rPr>
          <w:sz w:val="28"/>
          <w:szCs w:val="28"/>
          <w:lang w:val="uk-UA"/>
        </w:rPr>
        <w:t xml:space="preserve"> і шлюб.</w:t>
      </w:r>
    </w:p>
    <w:p w:rsidR="00377196" w:rsidRPr="0005247F" w:rsidRDefault="00377196" w:rsidP="00377196">
      <w:pPr>
        <w:jc w:val="both"/>
        <w:rPr>
          <w:color w:val="000000"/>
          <w:sz w:val="28"/>
          <w:szCs w:val="28"/>
          <w:lang w:val="uk-UA"/>
        </w:rPr>
      </w:pPr>
      <w:r w:rsidRPr="0005247F">
        <w:rPr>
          <w:b/>
          <w:i/>
          <w:color w:val="000000"/>
          <w:sz w:val="28"/>
          <w:szCs w:val="28"/>
          <w:lang w:val="uk-UA"/>
        </w:rPr>
        <w:t>Мета уроку</w:t>
      </w:r>
      <w:r w:rsidRPr="0005247F">
        <w:rPr>
          <w:color w:val="000000"/>
          <w:sz w:val="28"/>
          <w:szCs w:val="28"/>
          <w:lang w:val="uk-UA"/>
        </w:rPr>
        <w:t xml:space="preserve">: ознайомити учнів з основами сімейного права, поняттями шлюб, сім’я, порядком реєстрації шлюбу, правами та обов’язками подружжя; підвести учнів до розуміння важливості знання та дотримання норм сімейного права; виховувати </w:t>
      </w:r>
      <w:proofErr w:type="spellStart"/>
      <w:r w:rsidRPr="0005247F">
        <w:rPr>
          <w:color w:val="000000"/>
          <w:sz w:val="28"/>
          <w:szCs w:val="28"/>
          <w:lang w:val="uk-UA"/>
        </w:rPr>
        <w:t>поваг</w:t>
      </w:r>
      <w:proofErr w:type="spellEnd"/>
      <w:r w:rsidRPr="0005247F">
        <w:rPr>
          <w:color w:val="000000"/>
          <w:sz w:val="28"/>
          <w:szCs w:val="28"/>
          <w:lang w:val="uk-UA"/>
        </w:rPr>
        <w:t xml:space="preserve"> до людей старшого покоління; розвивати вміння аналізувати нормативні документи, використовувати їх для розв’язання правових ситуацій, </w:t>
      </w:r>
      <w:r w:rsidRPr="0005247F">
        <w:rPr>
          <w:bCs/>
          <w:color w:val="000000"/>
          <w:sz w:val="28"/>
          <w:szCs w:val="28"/>
          <w:lang w:val="uk-UA" w:eastAsia="uk-UA"/>
        </w:rPr>
        <w:t>виховання громадянських якостей особистості.</w:t>
      </w:r>
    </w:p>
    <w:p w:rsidR="00377196" w:rsidRPr="0005247F" w:rsidRDefault="00377196" w:rsidP="00377196">
      <w:pPr>
        <w:jc w:val="both"/>
        <w:rPr>
          <w:color w:val="000000"/>
          <w:sz w:val="28"/>
          <w:szCs w:val="28"/>
          <w:lang w:val="uk-UA"/>
        </w:rPr>
      </w:pPr>
      <w:r w:rsidRPr="0005247F">
        <w:rPr>
          <w:b/>
          <w:i/>
          <w:color w:val="000000"/>
          <w:sz w:val="28"/>
          <w:szCs w:val="28"/>
          <w:lang w:val="uk-UA"/>
        </w:rPr>
        <w:t>Обладнання:</w:t>
      </w:r>
      <w:r w:rsidRPr="0005247F">
        <w:rPr>
          <w:color w:val="000000"/>
          <w:sz w:val="28"/>
          <w:szCs w:val="28"/>
          <w:lang w:val="uk-UA"/>
        </w:rPr>
        <w:t xml:space="preserve"> Конституція України, витяги із Сімейного кодексу України, схеми «Підстави належності до сім’ї», «Умови шлюбу», таблиці «Особисті і майнові права подружжя», таблиця самооцінки, підручник О.Д.</w:t>
      </w:r>
      <w:proofErr w:type="spellStart"/>
      <w:r w:rsidRPr="0005247F">
        <w:rPr>
          <w:color w:val="000000"/>
          <w:sz w:val="28"/>
          <w:szCs w:val="28"/>
          <w:lang w:val="uk-UA"/>
        </w:rPr>
        <w:t>Наровлянський</w:t>
      </w:r>
      <w:proofErr w:type="spellEnd"/>
      <w:r w:rsidRPr="0005247F">
        <w:rPr>
          <w:color w:val="000000"/>
          <w:sz w:val="28"/>
          <w:szCs w:val="28"/>
          <w:lang w:val="uk-UA"/>
        </w:rPr>
        <w:t xml:space="preserve"> «Правознавство. Практичний курс», 9 клас, Київ, «Грамота»,2009р.</w:t>
      </w:r>
    </w:p>
    <w:p w:rsidR="00377196" w:rsidRPr="0005247F" w:rsidRDefault="00377196" w:rsidP="00377196">
      <w:pPr>
        <w:jc w:val="both"/>
        <w:rPr>
          <w:color w:val="000000"/>
          <w:sz w:val="28"/>
          <w:szCs w:val="28"/>
          <w:lang w:val="uk-UA"/>
        </w:rPr>
      </w:pPr>
      <w:r w:rsidRPr="0005247F">
        <w:rPr>
          <w:b/>
          <w:i/>
          <w:color w:val="000000"/>
          <w:sz w:val="28"/>
          <w:szCs w:val="28"/>
          <w:lang w:val="uk-UA"/>
        </w:rPr>
        <w:t>Основні поняття:</w:t>
      </w:r>
      <w:r w:rsidRPr="0005247F">
        <w:rPr>
          <w:color w:val="000000"/>
          <w:sz w:val="28"/>
          <w:szCs w:val="28"/>
          <w:lang w:val="uk-UA"/>
        </w:rPr>
        <w:t xml:space="preserve"> сім’я, шлюб, подружжя.</w:t>
      </w:r>
    </w:p>
    <w:p w:rsidR="00377196" w:rsidRPr="0005247F" w:rsidRDefault="00377196" w:rsidP="00377196">
      <w:pPr>
        <w:jc w:val="both"/>
        <w:rPr>
          <w:color w:val="000000"/>
          <w:sz w:val="28"/>
          <w:szCs w:val="28"/>
          <w:lang w:val="uk-UA"/>
        </w:rPr>
      </w:pPr>
      <w:r w:rsidRPr="0005247F">
        <w:rPr>
          <w:b/>
          <w:i/>
          <w:color w:val="000000"/>
          <w:sz w:val="28"/>
          <w:szCs w:val="28"/>
          <w:lang w:val="uk-UA"/>
        </w:rPr>
        <w:t>Тип уроку:</w:t>
      </w:r>
      <w:r w:rsidRPr="0005247F">
        <w:rPr>
          <w:color w:val="000000"/>
          <w:sz w:val="28"/>
          <w:szCs w:val="28"/>
          <w:lang w:val="uk-UA"/>
        </w:rPr>
        <w:t xml:space="preserve"> вивчення нового матеріалу. </w:t>
      </w:r>
    </w:p>
    <w:p w:rsidR="00377196" w:rsidRPr="0005247F" w:rsidRDefault="00377196" w:rsidP="00377196">
      <w:pPr>
        <w:jc w:val="both"/>
        <w:rPr>
          <w:color w:val="000000"/>
          <w:sz w:val="28"/>
          <w:szCs w:val="28"/>
          <w:lang w:val="uk-UA"/>
        </w:rPr>
      </w:pPr>
    </w:p>
    <w:p w:rsidR="00377196" w:rsidRPr="0005247F" w:rsidRDefault="00377196" w:rsidP="00377196">
      <w:pPr>
        <w:jc w:val="center"/>
        <w:rPr>
          <w:b/>
          <w:i/>
          <w:color w:val="000000"/>
          <w:sz w:val="28"/>
          <w:szCs w:val="28"/>
          <w:lang w:val="uk-UA"/>
        </w:rPr>
      </w:pPr>
      <w:r w:rsidRPr="0005247F">
        <w:rPr>
          <w:b/>
          <w:i/>
          <w:color w:val="000000"/>
          <w:sz w:val="28"/>
          <w:szCs w:val="28"/>
          <w:lang w:val="uk-UA"/>
        </w:rPr>
        <w:t>Хід уроку</w:t>
      </w:r>
    </w:p>
    <w:p w:rsidR="00377196" w:rsidRPr="0005247F" w:rsidRDefault="00377196" w:rsidP="00377196">
      <w:pPr>
        <w:jc w:val="both"/>
        <w:rPr>
          <w:b/>
          <w:i/>
          <w:color w:val="000000"/>
          <w:sz w:val="28"/>
          <w:szCs w:val="28"/>
          <w:lang w:val="uk-UA"/>
        </w:rPr>
      </w:pPr>
      <w:r w:rsidRPr="0005247F">
        <w:rPr>
          <w:b/>
          <w:i/>
          <w:color w:val="000000"/>
          <w:sz w:val="28"/>
          <w:szCs w:val="28"/>
          <w:lang w:val="uk-UA"/>
        </w:rPr>
        <w:t>І. Організаційний момент.</w:t>
      </w:r>
    </w:p>
    <w:p w:rsidR="00377196" w:rsidRPr="0005247F" w:rsidRDefault="00377196" w:rsidP="00377196">
      <w:pPr>
        <w:jc w:val="both"/>
        <w:rPr>
          <w:color w:val="000000"/>
          <w:sz w:val="28"/>
          <w:szCs w:val="28"/>
          <w:lang w:val="uk-UA"/>
        </w:rPr>
      </w:pPr>
      <w:r w:rsidRPr="0005247F">
        <w:rPr>
          <w:color w:val="000000"/>
          <w:sz w:val="28"/>
          <w:szCs w:val="28"/>
          <w:lang w:val="uk-UA"/>
        </w:rPr>
        <w:t>Націлити дітей на розгляд певних завдань уроку.</w:t>
      </w:r>
    </w:p>
    <w:p w:rsidR="00377196" w:rsidRPr="0005247F" w:rsidRDefault="00377196" w:rsidP="00377196">
      <w:pPr>
        <w:jc w:val="both"/>
        <w:rPr>
          <w:b/>
          <w:i/>
          <w:color w:val="000000"/>
          <w:sz w:val="28"/>
          <w:szCs w:val="28"/>
          <w:lang w:val="uk-UA"/>
        </w:rPr>
      </w:pPr>
      <w:r w:rsidRPr="0005247F">
        <w:rPr>
          <w:b/>
          <w:i/>
          <w:color w:val="000000"/>
          <w:sz w:val="28"/>
          <w:szCs w:val="28"/>
          <w:lang w:val="uk-UA"/>
        </w:rPr>
        <w:t>ІІ. Актуалізація опорних знань і  вмінь учнів</w:t>
      </w:r>
    </w:p>
    <w:p w:rsidR="00377196" w:rsidRPr="0005247F" w:rsidRDefault="00377196" w:rsidP="00377196">
      <w:pPr>
        <w:ind w:firstLine="708"/>
        <w:jc w:val="both"/>
        <w:rPr>
          <w:color w:val="000000"/>
          <w:sz w:val="28"/>
          <w:szCs w:val="28"/>
          <w:lang w:val="uk-UA"/>
        </w:rPr>
      </w:pPr>
      <w:r w:rsidRPr="0005247F">
        <w:rPr>
          <w:color w:val="000000"/>
          <w:sz w:val="28"/>
          <w:szCs w:val="28"/>
          <w:lang w:val="uk-UA"/>
        </w:rPr>
        <w:t xml:space="preserve">Учитель показує учням малюнок (додаток 1), де зображені чоловік, жінка та діти, та питає, що вони бачать на  малюнку? Діти відповідають, що вони бачать сім’ю. Учитель продовжує розповідь і наголошує на тому, що у житті кожної людини  сім’я посідає особливе місце. У сім’ї зростає дитина, і з перших років свого життя вона засвоює норми людських стосунків, все, що притаманне родині. Сімейне життя вимагає набагато більшого, ніж просто відносини з однокласниками, знайомими і друзями. Не можна погодитися з висловлюванням відомого вченого М.Г.Чернишевського: «Любов до сім’ї усіх благородних людських почуттів є найбільш поширеною і найміцнішою, і вона значною мірою благотворно впливає на життя кожного із нас». </w:t>
      </w:r>
    </w:p>
    <w:p w:rsidR="00377196" w:rsidRPr="0005247F" w:rsidRDefault="007E5A7F" w:rsidP="007E5A7F">
      <w:pPr>
        <w:ind w:left="720"/>
        <w:jc w:val="both"/>
        <w:rPr>
          <w:color w:val="000000"/>
          <w:sz w:val="28"/>
          <w:szCs w:val="28"/>
          <w:lang w:val="uk-UA"/>
        </w:rPr>
      </w:pPr>
      <w:proofErr w:type="spellStart"/>
      <w:r>
        <w:rPr>
          <w:color w:val="000000"/>
          <w:sz w:val="28"/>
          <w:szCs w:val="28"/>
          <w:lang w:val="uk-UA"/>
        </w:rPr>
        <w:t>-</w:t>
      </w:r>
      <w:r w:rsidR="00377196" w:rsidRPr="0005247F">
        <w:rPr>
          <w:color w:val="000000"/>
          <w:sz w:val="28"/>
          <w:szCs w:val="28"/>
          <w:lang w:val="uk-UA"/>
        </w:rPr>
        <w:t>здійснюється</w:t>
      </w:r>
      <w:proofErr w:type="spellEnd"/>
      <w:r w:rsidR="00377196" w:rsidRPr="0005247F">
        <w:rPr>
          <w:color w:val="000000"/>
          <w:sz w:val="28"/>
          <w:szCs w:val="28"/>
          <w:lang w:val="uk-UA"/>
        </w:rPr>
        <w:t xml:space="preserve"> із застосуванням гри «Асоціації».</w:t>
      </w:r>
    </w:p>
    <w:p w:rsidR="00377196" w:rsidRPr="0005247F" w:rsidRDefault="00377196" w:rsidP="00377196">
      <w:pPr>
        <w:jc w:val="both"/>
        <w:rPr>
          <w:color w:val="000000"/>
          <w:sz w:val="28"/>
          <w:szCs w:val="28"/>
          <w:lang w:val="uk-UA"/>
        </w:rPr>
      </w:pPr>
      <w:r w:rsidRPr="0005247F">
        <w:rPr>
          <w:color w:val="000000"/>
          <w:sz w:val="28"/>
          <w:szCs w:val="28"/>
          <w:lang w:val="uk-UA"/>
        </w:rPr>
        <w:t>Кожен учасник висловлює свою думку про те, з чим у нього асоціюється поняття «сім</w:t>
      </w:r>
      <w:r w:rsidRPr="0005247F">
        <w:rPr>
          <w:color w:val="000000"/>
          <w:sz w:val="28"/>
          <w:szCs w:val="28"/>
        </w:rPr>
        <w:t>’</w:t>
      </w:r>
      <w:r w:rsidRPr="0005247F">
        <w:rPr>
          <w:color w:val="000000"/>
          <w:sz w:val="28"/>
          <w:szCs w:val="28"/>
          <w:lang w:val="uk-UA"/>
        </w:rPr>
        <w:t>я» та «шлюб». Учитель записує на дошці ці асоціації.</w:t>
      </w:r>
    </w:p>
    <w:p w:rsidR="00377196" w:rsidRPr="0005247F" w:rsidRDefault="00377196" w:rsidP="00377196">
      <w:pPr>
        <w:jc w:val="both"/>
        <w:rPr>
          <w:color w:val="000000"/>
          <w:sz w:val="28"/>
          <w:szCs w:val="28"/>
          <w:lang w:val="uk-UA"/>
        </w:rPr>
      </w:pPr>
    </w:p>
    <w:p w:rsidR="00377196" w:rsidRPr="0005247F" w:rsidRDefault="00377196" w:rsidP="00377196">
      <w:pPr>
        <w:jc w:val="both"/>
        <w:rPr>
          <w:b/>
          <w:i/>
          <w:color w:val="000000"/>
          <w:sz w:val="28"/>
          <w:szCs w:val="28"/>
          <w:lang w:val="uk-UA"/>
        </w:rPr>
      </w:pPr>
      <w:r w:rsidRPr="0005247F">
        <w:rPr>
          <w:b/>
          <w:i/>
          <w:color w:val="000000"/>
          <w:sz w:val="28"/>
          <w:szCs w:val="28"/>
          <w:lang w:val="uk-UA"/>
        </w:rPr>
        <w:t>ІІІ. Оголошення теми, мети, плану, епіграфу уроку.</w:t>
      </w:r>
    </w:p>
    <w:p w:rsidR="00377196" w:rsidRPr="0005247F" w:rsidRDefault="00377196" w:rsidP="00377196">
      <w:pPr>
        <w:ind w:firstLine="360"/>
        <w:jc w:val="both"/>
        <w:rPr>
          <w:color w:val="000000"/>
          <w:sz w:val="28"/>
          <w:szCs w:val="28"/>
          <w:lang w:val="uk-UA"/>
        </w:rPr>
      </w:pPr>
      <w:r w:rsidRPr="0005247F">
        <w:rPr>
          <w:color w:val="000000"/>
          <w:sz w:val="28"/>
          <w:szCs w:val="28"/>
          <w:lang w:val="uk-UA"/>
        </w:rPr>
        <w:t>Тема нашого уроку «Сім’я та шлюб».</w:t>
      </w:r>
    </w:p>
    <w:p w:rsidR="00377196" w:rsidRPr="0005247F" w:rsidRDefault="00377196" w:rsidP="00377196">
      <w:pPr>
        <w:ind w:firstLine="360"/>
        <w:jc w:val="both"/>
        <w:rPr>
          <w:b/>
          <w:i/>
          <w:color w:val="000000"/>
          <w:sz w:val="28"/>
          <w:szCs w:val="28"/>
          <w:lang w:val="uk-UA"/>
        </w:rPr>
      </w:pPr>
      <w:r w:rsidRPr="0005247F">
        <w:rPr>
          <w:b/>
          <w:i/>
          <w:color w:val="000000"/>
          <w:sz w:val="28"/>
          <w:szCs w:val="28"/>
          <w:lang w:val="uk-UA"/>
        </w:rPr>
        <w:t>План уроку:</w:t>
      </w:r>
    </w:p>
    <w:p w:rsidR="00377196" w:rsidRPr="0005247F" w:rsidRDefault="00377196" w:rsidP="00377196">
      <w:pPr>
        <w:numPr>
          <w:ilvl w:val="0"/>
          <w:numId w:val="2"/>
        </w:numPr>
        <w:ind w:hanging="315"/>
        <w:jc w:val="both"/>
        <w:rPr>
          <w:color w:val="000000"/>
          <w:sz w:val="28"/>
          <w:szCs w:val="28"/>
          <w:lang w:val="uk-UA"/>
        </w:rPr>
      </w:pPr>
      <w:r w:rsidRPr="0005247F">
        <w:rPr>
          <w:color w:val="000000"/>
          <w:sz w:val="28"/>
          <w:szCs w:val="28"/>
          <w:lang w:val="uk-UA"/>
        </w:rPr>
        <w:t>Що таке сім’я та шлюб.</w:t>
      </w:r>
    </w:p>
    <w:p w:rsidR="00377196" w:rsidRPr="0005247F" w:rsidRDefault="00377196" w:rsidP="00377196">
      <w:pPr>
        <w:ind w:left="120"/>
        <w:jc w:val="both"/>
        <w:rPr>
          <w:color w:val="000000"/>
          <w:sz w:val="28"/>
          <w:szCs w:val="28"/>
          <w:lang w:val="uk-UA"/>
        </w:rPr>
      </w:pPr>
      <w:r w:rsidRPr="0005247F">
        <w:rPr>
          <w:color w:val="000000"/>
          <w:sz w:val="28"/>
          <w:szCs w:val="28"/>
          <w:lang w:val="uk-UA"/>
        </w:rPr>
        <w:t>2. Порядок укладення шлюбу.</w:t>
      </w:r>
    </w:p>
    <w:p w:rsidR="00377196" w:rsidRPr="0005247F" w:rsidRDefault="00377196" w:rsidP="00377196">
      <w:pPr>
        <w:ind w:firstLine="120"/>
        <w:jc w:val="both"/>
        <w:rPr>
          <w:color w:val="000000"/>
          <w:sz w:val="28"/>
          <w:szCs w:val="28"/>
          <w:lang w:val="uk-UA"/>
        </w:rPr>
      </w:pPr>
      <w:r w:rsidRPr="0005247F">
        <w:rPr>
          <w:color w:val="000000"/>
          <w:sz w:val="28"/>
          <w:szCs w:val="28"/>
          <w:lang w:val="uk-UA"/>
        </w:rPr>
        <w:t>3. Права та обов’язки  подружжя.</w:t>
      </w:r>
    </w:p>
    <w:p w:rsidR="00377196" w:rsidRPr="0005247F" w:rsidRDefault="00377196" w:rsidP="00377196">
      <w:pPr>
        <w:jc w:val="right"/>
        <w:rPr>
          <w:b/>
          <w:i/>
          <w:color w:val="000000"/>
          <w:sz w:val="28"/>
          <w:szCs w:val="28"/>
          <w:lang w:val="uk-UA"/>
        </w:rPr>
      </w:pPr>
      <w:r w:rsidRPr="0005247F">
        <w:rPr>
          <w:color w:val="000000"/>
          <w:sz w:val="28"/>
          <w:szCs w:val="28"/>
          <w:lang w:val="uk-UA"/>
        </w:rPr>
        <w:tab/>
      </w:r>
      <w:r w:rsidRPr="0005247F">
        <w:rPr>
          <w:color w:val="000000"/>
          <w:sz w:val="28"/>
          <w:szCs w:val="28"/>
          <w:lang w:val="uk-UA"/>
        </w:rPr>
        <w:tab/>
      </w:r>
      <w:r w:rsidRPr="0005247F">
        <w:rPr>
          <w:color w:val="000000"/>
          <w:sz w:val="28"/>
          <w:szCs w:val="28"/>
          <w:lang w:val="uk-UA"/>
        </w:rPr>
        <w:tab/>
      </w:r>
      <w:r w:rsidRPr="0005247F">
        <w:rPr>
          <w:color w:val="000000"/>
          <w:sz w:val="28"/>
          <w:szCs w:val="28"/>
          <w:lang w:val="uk-UA"/>
        </w:rPr>
        <w:tab/>
      </w:r>
      <w:r w:rsidRPr="0005247F">
        <w:rPr>
          <w:b/>
          <w:i/>
          <w:color w:val="000000"/>
          <w:sz w:val="28"/>
          <w:szCs w:val="28"/>
          <w:lang w:val="uk-UA"/>
        </w:rPr>
        <w:t>Щасливою є та людина, яка щаслива у себе дома.</w:t>
      </w:r>
    </w:p>
    <w:p w:rsidR="00377196" w:rsidRPr="0005247F" w:rsidRDefault="00377196" w:rsidP="00377196">
      <w:pPr>
        <w:jc w:val="right"/>
        <w:rPr>
          <w:b/>
          <w:i/>
          <w:color w:val="000000"/>
          <w:sz w:val="28"/>
          <w:szCs w:val="28"/>
          <w:lang w:val="uk-UA"/>
        </w:rPr>
      </w:pPr>
      <w:r w:rsidRPr="0005247F">
        <w:rPr>
          <w:b/>
          <w:i/>
          <w:color w:val="000000"/>
          <w:sz w:val="28"/>
          <w:szCs w:val="28"/>
          <w:lang w:val="uk-UA"/>
        </w:rPr>
        <w:t>Л.Толстой</w:t>
      </w:r>
    </w:p>
    <w:p w:rsidR="00377196" w:rsidRPr="0005247F" w:rsidRDefault="00377196" w:rsidP="00377196">
      <w:pPr>
        <w:ind w:left="360" w:hanging="360"/>
        <w:jc w:val="both"/>
        <w:rPr>
          <w:b/>
          <w:i/>
          <w:color w:val="000000"/>
          <w:sz w:val="28"/>
          <w:szCs w:val="28"/>
          <w:lang w:val="uk-UA"/>
        </w:rPr>
      </w:pPr>
      <w:r w:rsidRPr="0005247F">
        <w:rPr>
          <w:b/>
          <w:i/>
          <w:color w:val="000000"/>
          <w:sz w:val="28"/>
          <w:szCs w:val="28"/>
          <w:lang w:val="en-US"/>
        </w:rPr>
        <w:t>IV</w:t>
      </w:r>
      <w:r w:rsidRPr="0005247F">
        <w:rPr>
          <w:b/>
          <w:i/>
          <w:color w:val="000000"/>
          <w:sz w:val="28"/>
          <w:szCs w:val="28"/>
          <w:lang w:val="uk-UA"/>
        </w:rPr>
        <w:t>. Вивчення нового матеріалу.</w:t>
      </w:r>
    </w:p>
    <w:p w:rsidR="00377196" w:rsidRPr="0005247F" w:rsidRDefault="00377196" w:rsidP="00377196">
      <w:pPr>
        <w:ind w:left="75"/>
        <w:jc w:val="both"/>
        <w:rPr>
          <w:b/>
          <w:color w:val="000000"/>
          <w:sz w:val="28"/>
          <w:szCs w:val="28"/>
          <w:lang w:val="uk-UA"/>
        </w:rPr>
      </w:pPr>
      <w:r w:rsidRPr="0005247F">
        <w:rPr>
          <w:b/>
          <w:color w:val="000000"/>
          <w:sz w:val="28"/>
          <w:szCs w:val="28"/>
          <w:lang w:val="uk-UA"/>
        </w:rPr>
        <w:t>1. Що таке сім’я та шлюб.</w:t>
      </w:r>
    </w:p>
    <w:p w:rsidR="00377196" w:rsidRPr="0005247F" w:rsidRDefault="00377196" w:rsidP="00377196">
      <w:pPr>
        <w:numPr>
          <w:ilvl w:val="1"/>
          <w:numId w:val="2"/>
        </w:numPr>
        <w:jc w:val="both"/>
        <w:rPr>
          <w:color w:val="000000"/>
          <w:sz w:val="28"/>
          <w:szCs w:val="28"/>
          <w:u w:val="single"/>
          <w:lang w:val="uk-UA"/>
        </w:rPr>
      </w:pPr>
      <w:r w:rsidRPr="0005247F">
        <w:rPr>
          <w:color w:val="000000"/>
          <w:sz w:val="28"/>
          <w:szCs w:val="28"/>
          <w:u w:val="single"/>
          <w:lang w:val="uk-UA"/>
        </w:rPr>
        <w:t>Розповідь учителя.</w:t>
      </w:r>
    </w:p>
    <w:p w:rsidR="00377196" w:rsidRPr="0005247F" w:rsidRDefault="00377196" w:rsidP="00377196">
      <w:pPr>
        <w:ind w:left="75"/>
        <w:jc w:val="both"/>
        <w:rPr>
          <w:color w:val="000000"/>
          <w:sz w:val="28"/>
          <w:szCs w:val="28"/>
          <w:lang w:val="uk-UA"/>
        </w:rPr>
      </w:pPr>
      <w:r w:rsidRPr="0005247F">
        <w:rPr>
          <w:color w:val="000000"/>
          <w:sz w:val="28"/>
          <w:szCs w:val="28"/>
          <w:lang w:val="uk-UA"/>
        </w:rPr>
        <w:tab/>
        <w:t>Шлюб та сім’я протягом багатьох століть були невід</w:t>
      </w:r>
      <w:r w:rsidRPr="0005247F">
        <w:rPr>
          <w:color w:val="000000"/>
          <w:sz w:val="28"/>
          <w:szCs w:val="28"/>
        </w:rPr>
        <w:t>’</w:t>
      </w:r>
      <w:r w:rsidRPr="0005247F">
        <w:rPr>
          <w:color w:val="000000"/>
          <w:sz w:val="28"/>
          <w:szCs w:val="28"/>
          <w:lang w:val="uk-UA"/>
        </w:rPr>
        <w:t xml:space="preserve">ємними елементами соціальної структури будь-якого суспільства. Вони вважаються фундаментальними соціальними інститутами, які забезпечують відтворення та стійкість людського суспільства. Були часи, коли сім’ї не існувало. Люди жили у первісному стаді. Все </w:t>
      </w:r>
      <w:r w:rsidRPr="0005247F">
        <w:rPr>
          <w:color w:val="000000"/>
          <w:sz w:val="28"/>
          <w:szCs w:val="28"/>
          <w:lang w:val="uk-UA"/>
        </w:rPr>
        <w:lastRenderedPageBreak/>
        <w:t>було спільним, утому числі й діти. Але ті часи минули. Сім’я існує вже тисячі років. І всі прекрасно знають, що краще жити в сім’ї, ніж без неї. Згідно з Конституцією України, статті 51 «Шлюб добровільний, рівноправний сімейний союз жінки і чоловіка. Кожний з подружжя має рівні права та обов’язки в шлюбі та сім’ї».</w:t>
      </w:r>
    </w:p>
    <w:p w:rsidR="00377196" w:rsidRPr="0005247F" w:rsidRDefault="00377196" w:rsidP="00377196">
      <w:pPr>
        <w:ind w:left="75"/>
        <w:jc w:val="both"/>
        <w:rPr>
          <w:color w:val="000000"/>
          <w:sz w:val="28"/>
          <w:szCs w:val="28"/>
          <w:lang w:val="uk-UA"/>
        </w:rPr>
      </w:pPr>
      <w:r w:rsidRPr="0005247F">
        <w:rPr>
          <w:b/>
          <w:color w:val="000000"/>
          <w:sz w:val="28"/>
          <w:szCs w:val="28"/>
          <w:lang w:val="uk-UA"/>
        </w:rPr>
        <w:t>Сім’я</w:t>
      </w:r>
      <w:r w:rsidRPr="0005247F">
        <w:rPr>
          <w:color w:val="000000"/>
          <w:sz w:val="28"/>
          <w:szCs w:val="28"/>
          <w:lang w:val="uk-UA"/>
        </w:rPr>
        <w:t xml:space="preserve"> – спільне проживання осіб, яке ґрунтується на шлюбі або кровній спорідненості, пов’язане спільним побутом та взаємною відповідальністю. Один і з подружжя за певних обставин (навчання, робота, догляд за батьками, лікування) може проживати окремо.</w:t>
      </w:r>
    </w:p>
    <w:p w:rsidR="00377196" w:rsidRPr="0005247F" w:rsidRDefault="007E5A7F" w:rsidP="007E5A7F">
      <w:pPr>
        <w:ind w:left="435"/>
        <w:jc w:val="both"/>
        <w:rPr>
          <w:color w:val="000000"/>
          <w:sz w:val="28"/>
          <w:szCs w:val="28"/>
          <w:lang w:val="uk-UA"/>
        </w:rPr>
      </w:pPr>
      <w:proofErr w:type="spellStart"/>
      <w:r>
        <w:rPr>
          <w:color w:val="000000"/>
          <w:sz w:val="28"/>
          <w:szCs w:val="28"/>
          <w:u w:val="single"/>
          <w:lang w:val="uk-UA"/>
        </w:rPr>
        <w:t>-</w:t>
      </w:r>
      <w:r w:rsidR="00377196" w:rsidRPr="0005247F">
        <w:rPr>
          <w:color w:val="000000"/>
          <w:sz w:val="28"/>
          <w:szCs w:val="28"/>
          <w:u w:val="single"/>
          <w:lang w:val="uk-UA"/>
        </w:rPr>
        <w:t>Робота</w:t>
      </w:r>
      <w:proofErr w:type="spellEnd"/>
      <w:r w:rsidR="00377196" w:rsidRPr="0005247F">
        <w:rPr>
          <w:color w:val="000000"/>
          <w:sz w:val="28"/>
          <w:szCs w:val="28"/>
          <w:u w:val="single"/>
          <w:lang w:val="uk-UA"/>
        </w:rPr>
        <w:t xml:space="preserve"> зі схемою.</w:t>
      </w:r>
    </w:p>
    <w:p w:rsidR="00377196" w:rsidRPr="0005247F" w:rsidRDefault="00377196" w:rsidP="00377196">
      <w:pPr>
        <w:jc w:val="both"/>
        <w:rPr>
          <w:color w:val="000000"/>
          <w:sz w:val="28"/>
          <w:szCs w:val="28"/>
          <w:lang w:val="uk-UA"/>
        </w:rPr>
      </w:pPr>
      <w:r w:rsidRPr="0005247F">
        <w:rPr>
          <w:color w:val="000000"/>
          <w:sz w:val="28"/>
          <w:szCs w:val="28"/>
          <w:lang w:val="uk-UA"/>
        </w:rPr>
        <w:t>Використовуючи схему «Підстави належності до сім’ї» (підручник стор.123), визначити підстави виникнення сім’ї.</w:t>
      </w:r>
    </w:p>
    <w:p w:rsidR="00377196" w:rsidRPr="0005247F" w:rsidRDefault="007E5A7F" w:rsidP="007E5A7F">
      <w:pPr>
        <w:ind w:left="435"/>
        <w:jc w:val="both"/>
        <w:rPr>
          <w:color w:val="000000"/>
          <w:sz w:val="28"/>
          <w:szCs w:val="28"/>
          <w:u w:val="single"/>
          <w:lang w:val="uk-UA"/>
        </w:rPr>
      </w:pPr>
      <w:proofErr w:type="spellStart"/>
      <w:r>
        <w:rPr>
          <w:color w:val="000000"/>
          <w:sz w:val="28"/>
          <w:szCs w:val="28"/>
          <w:u w:val="single"/>
          <w:lang w:val="uk-UA"/>
        </w:rPr>
        <w:t>-</w:t>
      </w:r>
      <w:r w:rsidR="00377196" w:rsidRPr="0005247F">
        <w:rPr>
          <w:color w:val="000000"/>
          <w:sz w:val="28"/>
          <w:szCs w:val="28"/>
          <w:u w:val="single"/>
          <w:lang w:val="uk-UA"/>
        </w:rPr>
        <w:t>Запис</w:t>
      </w:r>
      <w:proofErr w:type="spellEnd"/>
      <w:r w:rsidR="00377196" w:rsidRPr="0005247F">
        <w:rPr>
          <w:color w:val="000000"/>
          <w:sz w:val="28"/>
          <w:szCs w:val="28"/>
          <w:u w:val="single"/>
          <w:lang w:val="uk-UA"/>
        </w:rPr>
        <w:t xml:space="preserve"> до зошиту.</w:t>
      </w:r>
    </w:p>
    <w:p w:rsidR="00377196" w:rsidRPr="0005247F" w:rsidRDefault="00377196" w:rsidP="00377196">
      <w:pPr>
        <w:ind w:left="75"/>
        <w:jc w:val="center"/>
        <w:rPr>
          <w:b/>
          <w:color w:val="000000"/>
          <w:sz w:val="28"/>
          <w:szCs w:val="28"/>
          <w:lang w:val="uk-UA"/>
        </w:rPr>
      </w:pPr>
      <w:r w:rsidRPr="0005247F">
        <w:rPr>
          <w:b/>
          <w:color w:val="000000"/>
          <w:sz w:val="28"/>
          <w:szCs w:val="28"/>
          <w:lang w:val="uk-UA"/>
        </w:rPr>
        <w:t xml:space="preserve">Батько = Матір </w:t>
      </w:r>
    </w:p>
    <w:p w:rsidR="00377196" w:rsidRPr="0005247F" w:rsidRDefault="00377196" w:rsidP="00377196">
      <w:pPr>
        <w:ind w:left="75"/>
        <w:jc w:val="center"/>
        <w:rPr>
          <w:color w:val="000000"/>
          <w:sz w:val="28"/>
          <w:szCs w:val="28"/>
          <w:lang w:val="uk-UA"/>
        </w:rPr>
      </w:pPr>
    </w:p>
    <w:p w:rsidR="00377196" w:rsidRPr="0005247F" w:rsidRDefault="00377196" w:rsidP="00377196">
      <w:pPr>
        <w:ind w:left="75"/>
        <w:jc w:val="center"/>
        <w:rPr>
          <w:b/>
          <w:color w:val="000000"/>
          <w:sz w:val="28"/>
          <w:szCs w:val="28"/>
          <w:lang w:val="uk-UA"/>
        </w:rPr>
      </w:pPr>
      <w:r>
        <w:rPr>
          <w:b/>
          <w:noProof/>
          <w:color w:val="000000"/>
          <w:sz w:val="28"/>
          <w:szCs w:val="28"/>
          <w:lang w:val="uk-UA" w:eastAsia="uk-UA"/>
        </w:rPr>
        <mc:AlternateContent>
          <mc:Choice Requires="wps">
            <w:drawing>
              <wp:anchor distT="0" distB="0" distL="114300" distR="114300" simplePos="0" relativeHeight="251659264" behindDoc="0" locked="0" layoutInCell="1" allowOverlap="1">
                <wp:simplePos x="0" y="0"/>
                <wp:positionH relativeFrom="column">
                  <wp:posOffset>3248025</wp:posOffset>
                </wp:positionH>
                <wp:positionV relativeFrom="paragraph">
                  <wp:posOffset>-114300</wp:posOffset>
                </wp:positionV>
                <wp:extent cx="0" cy="228600"/>
                <wp:effectExtent l="57150" t="13970" r="57150" b="1460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75pt,-9pt" to="255.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">
                <v:stroke endarrow="block"/>
              </v:line>
            </w:pict>
          </mc:Fallback>
        </mc:AlternateContent>
      </w:r>
      <w:r w:rsidRPr="0005247F">
        <w:rPr>
          <w:b/>
          <w:color w:val="000000"/>
          <w:sz w:val="28"/>
          <w:szCs w:val="28"/>
          <w:lang w:val="uk-UA"/>
        </w:rPr>
        <w:t>Дитина</w:t>
      </w:r>
    </w:p>
    <w:p w:rsidR="00377196" w:rsidRPr="0005247F" w:rsidRDefault="00377196" w:rsidP="00377196">
      <w:pPr>
        <w:ind w:left="75"/>
        <w:jc w:val="center"/>
        <w:rPr>
          <w:color w:val="000000"/>
          <w:sz w:val="28"/>
          <w:szCs w:val="28"/>
          <w:lang w:val="uk-UA"/>
        </w:rPr>
      </w:pPr>
      <w:r w:rsidRPr="0005247F">
        <w:rPr>
          <w:color w:val="000000"/>
          <w:sz w:val="28"/>
          <w:szCs w:val="28"/>
          <w:lang w:val="uk-UA"/>
        </w:rPr>
        <w:t xml:space="preserve">(від народження до 14 років – малолітня, </w:t>
      </w:r>
    </w:p>
    <w:p w:rsidR="00377196" w:rsidRPr="0005247F" w:rsidRDefault="00377196" w:rsidP="00377196">
      <w:pPr>
        <w:ind w:left="75"/>
        <w:jc w:val="center"/>
        <w:rPr>
          <w:color w:val="000000"/>
          <w:sz w:val="28"/>
          <w:szCs w:val="28"/>
          <w:lang w:val="uk-UA"/>
        </w:rPr>
      </w:pPr>
      <w:r w:rsidRPr="0005247F">
        <w:rPr>
          <w:color w:val="000000"/>
          <w:sz w:val="28"/>
          <w:szCs w:val="28"/>
          <w:lang w:val="uk-UA"/>
        </w:rPr>
        <w:t>від 14 до 18 років – неповнолітня)</w:t>
      </w:r>
    </w:p>
    <w:p w:rsidR="00377196" w:rsidRPr="0005247F" w:rsidRDefault="00377196" w:rsidP="00377196">
      <w:pPr>
        <w:numPr>
          <w:ilvl w:val="0"/>
          <w:numId w:val="6"/>
        </w:numPr>
        <w:jc w:val="both"/>
        <w:rPr>
          <w:color w:val="000000"/>
          <w:sz w:val="28"/>
          <w:szCs w:val="28"/>
          <w:lang w:val="uk-UA"/>
        </w:rPr>
      </w:pPr>
      <w:r w:rsidRPr="0005247F">
        <w:rPr>
          <w:color w:val="000000"/>
          <w:sz w:val="28"/>
          <w:szCs w:val="28"/>
          <w:lang w:val="uk-UA"/>
        </w:rPr>
        <w:t>Жінка і діти, народжені поза шлюбом;</w:t>
      </w:r>
    </w:p>
    <w:p w:rsidR="00377196" w:rsidRPr="0005247F" w:rsidRDefault="00377196" w:rsidP="00377196">
      <w:pPr>
        <w:numPr>
          <w:ilvl w:val="0"/>
          <w:numId w:val="6"/>
        </w:numPr>
        <w:jc w:val="both"/>
        <w:rPr>
          <w:color w:val="000000"/>
          <w:sz w:val="28"/>
          <w:szCs w:val="28"/>
          <w:lang w:val="uk-UA"/>
        </w:rPr>
      </w:pPr>
      <w:r w:rsidRPr="0005247F">
        <w:rPr>
          <w:color w:val="000000"/>
          <w:sz w:val="28"/>
          <w:szCs w:val="28"/>
          <w:lang w:val="uk-UA"/>
        </w:rPr>
        <w:t>Спільне проживання жінки і чоловіка (без реєстрації);</w:t>
      </w:r>
    </w:p>
    <w:p w:rsidR="00377196" w:rsidRPr="0005247F" w:rsidRDefault="00377196" w:rsidP="00377196">
      <w:pPr>
        <w:numPr>
          <w:ilvl w:val="0"/>
          <w:numId w:val="6"/>
        </w:numPr>
        <w:pBdr>
          <w:bottom w:val="single" w:sz="12" w:space="1" w:color="auto"/>
        </w:pBdr>
        <w:jc w:val="both"/>
        <w:rPr>
          <w:color w:val="000000"/>
          <w:sz w:val="28"/>
          <w:szCs w:val="28"/>
          <w:lang w:val="uk-UA"/>
        </w:rPr>
      </w:pPr>
      <w:r w:rsidRPr="0005247F">
        <w:rPr>
          <w:color w:val="000000"/>
          <w:sz w:val="28"/>
          <w:szCs w:val="28"/>
          <w:lang w:val="uk-UA"/>
        </w:rPr>
        <w:t>Одинока особа;</w:t>
      </w:r>
    </w:p>
    <w:p w:rsidR="00377196" w:rsidRPr="0005247F" w:rsidRDefault="00377196" w:rsidP="00377196">
      <w:pPr>
        <w:ind w:left="75"/>
        <w:jc w:val="center"/>
        <w:rPr>
          <w:b/>
          <w:color w:val="000000"/>
          <w:sz w:val="28"/>
          <w:szCs w:val="28"/>
          <w:lang w:val="uk-UA"/>
        </w:rPr>
      </w:pPr>
      <w:r w:rsidRPr="0005247F">
        <w:rPr>
          <w:b/>
          <w:color w:val="000000"/>
          <w:sz w:val="28"/>
          <w:szCs w:val="28"/>
          <w:lang w:val="uk-UA"/>
        </w:rPr>
        <w:t>також сім</w:t>
      </w:r>
      <w:r w:rsidRPr="0005247F">
        <w:rPr>
          <w:b/>
          <w:color w:val="000000"/>
          <w:sz w:val="28"/>
          <w:szCs w:val="28"/>
          <w:lang w:val="en-US"/>
        </w:rPr>
        <w:t>’</w:t>
      </w:r>
      <w:r w:rsidRPr="0005247F">
        <w:rPr>
          <w:b/>
          <w:color w:val="000000"/>
          <w:sz w:val="28"/>
          <w:szCs w:val="28"/>
          <w:lang w:val="uk-UA"/>
        </w:rPr>
        <w:t xml:space="preserve">я </w:t>
      </w:r>
    </w:p>
    <w:p w:rsidR="00377196" w:rsidRPr="0005247F" w:rsidRDefault="007E5A7F" w:rsidP="007E5A7F">
      <w:pPr>
        <w:ind w:left="435"/>
        <w:jc w:val="both"/>
        <w:rPr>
          <w:color w:val="000000"/>
          <w:sz w:val="28"/>
          <w:szCs w:val="28"/>
          <w:u w:val="single"/>
          <w:lang w:val="uk-UA"/>
        </w:rPr>
      </w:pPr>
      <w:proofErr w:type="spellStart"/>
      <w:r>
        <w:rPr>
          <w:color w:val="000000"/>
          <w:sz w:val="28"/>
          <w:szCs w:val="28"/>
          <w:u w:val="single"/>
          <w:lang w:val="uk-UA"/>
        </w:rPr>
        <w:t>-</w:t>
      </w:r>
      <w:r w:rsidR="00377196" w:rsidRPr="0005247F">
        <w:rPr>
          <w:color w:val="000000"/>
          <w:sz w:val="28"/>
          <w:szCs w:val="28"/>
          <w:u w:val="single"/>
          <w:lang w:val="uk-UA"/>
        </w:rPr>
        <w:t>Робота</w:t>
      </w:r>
      <w:proofErr w:type="spellEnd"/>
      <w:r w:rsidR="00377196" w:rsidRPr="0005247F">
        <w:rPr>
          <w:color w:val="000000"/>
          <w:sz w:val="28"/>
          <w:szCs w:val="28"/>
          <w:u w:val="single"/>
          <w:lang w:val="uk-UA"/>
        </w:rPr>
        <w:t xml:space="preserve"> з підручником.</w:t>
      </w:r>
    </w:p>
    <w:p w:rsidR="00377196" w:rsidRPr="0005247F" w:rsidRDefault="00377196" w:rsidP="00377196">
      <w:pPr>
        <w:ind w:left="75"/>
        <w:jc w:val="both"/>
        <w:rPr>
          <w:color w:val="000000"/>
          <w:sz w:val="28"/>
          <w:szCs w:val="28"/>
          <w:lang w:val="uk-UA"/>
        </w:rPr>
      </w:pPr>
      <w:r w:rsidRPr="0005247F">
        <w:rPr>
          <w:color w:val="000000"/>
          <w:sz w:val="28"/>
          <w:szCs w:val="28"/>
          <w:lang w:val="uk-UA"/>
        </w:rPr>
        <w:tab/>
        <w:t xml:space="preserve">Учитель пропонує дітям знайти в підручнику визначення «сім’я» та «шлюб» (стор.122-123). </w:t>
      </w:r>
    </w:p>
    <w:p w:rsidR="00377196" w:rsidRPr="0005247F" w:rsidRDefault="00377196" w:rsidP="00377196">
      <w:pPr>
        <w:ind w:left="75"/>
        <w:jc w:val="both"/>
        <w:rPr>
          <w:color w:val="000000"/>
          <w:sz w:val="28"/>
          <w:szCs w:val="28"/>
          <w:lang w:val="uk-UA"/>
        </w:rPr>
      </w:pPr>
      <w:r w:rsidRPr="0005247F">
        <w:rPr>
          <w:color w:val="000000"/>
          <w:sz w:val="28"/>
          <w:szCs w:val="28"/>
          <w:lang w:val="uk-UA"/>
        </w:rPr>
        <w:t>Опрацювати витяг з Сімейного кодексу України (стор.123-підручник)</w:t>
      </w:r>
    </w:p>
    <w:p w:rsidR="00377196" w:rsidRPr="0005247F" w:rsidRDefault="007E5A7F" w:rsidP="007E5A7F">
      <w:pPr>
        <w:ind w:left="795"/>
        <w:jc w:val="both"/>
        <w:rPr>
          <w:color w:val="000000"/>
          <w:sz w:val="28"/>
          <w:szCs w:val="28"/>
          <w:u w:val="single"/>
          <w:lang w:val="uk-UA"/>
        </w:rPr>
      </w:pPr>
      <w:proofErr w:type="spellStart"/>
      <w:r>
        <w:rPr>
          <w:color w:val="000000"/>
          <w:sz w:val="28"/>
          <w:szCs w:val="28"/>
          <w:u w:val="single"/>
          <w:lang w:val="uk-UA"/>
        </w:rPr>
        <w:t>-</w:t>
      </w:r>
      <w:r w:rsidR="00377196" w:rsidRPr="0005247F">
        <w:rPr>
          <w:color w:val="000000"/>
          <w:sz w:val="28"/>
          <w:szCs w:val="28"/>
          <w:u w:val="single"/>
          <w:lang w:val="uk-UA"/>
        </w:rPr>
        <w:t>Думки</w:t>
      </w:r>
      <w:proofErr w:type="spellEnd"/>
      <w:r w:rsidR="00377196" w:rsidRPr="0005247F">
        <w:rPr>
          <w:color w:val="000000"/>
          <w:sz w:val="28"/>
          <w:szCs w:val="28"/>
          <w:u w:val="single"/>
          <w:lang w:val="uk-UA"/>
        </w:rPr>
        <w:t xml:space="preserve"> мудрих.</w:t>
      </w:r>
    </w:p>
    <w:p w:rsidR="00377196" w:rsidRPr="0005247F" w:rsidRDefault="00377196" w:rsidP="00377196">
      <w:pPr>
        <w:ind w:left="435"/>
        <w:jc w:val="both"/>
        <w:rPr>
          <w:color w:val="000000"/>
          <w:sz w:val="28"/>
          <w:szCs w:val="28"/>
          <w:lang w:val="uk-UA"/>
        </w:rPr>
      </w:pPr>
      <w:r w:rsidRPr="0005247F">
        <w:rPr>
          <w:color w:val="000000"/>
          <w:sz w:val="28"/>
          <w:szCs w:val="28"/>
          <w:lang w:val="uk-UA"/>
        </w:rPr>
        <w:t>Поясніть, як ви розумієте наведені висловлювання.</w:t>
      </w:r>
    </w:p>
    <w:p w:rsidR="00377196" w:rsidRPr="0005247F" w:rsidRDefault="00377196" w:rsidP="00377196">
      <w:pPr>
        <w:numPr>
          <w:ilvl w:val="0"/>
          <w:numId w:val="4"/>
        </w:numPr>
        <w:jc w:val="both"/>
        <w:rPr>
          <w:color w:val="000000"/>
          <w:sz w:val="28"/>
          <w:szCs w:val="28"/>
          <w:lang w:val="uk-UA"/>
        </w:rPr>
      </w:pPr>
      <w:r w:rsidRPr="0005247F">
        <w:rPr>
          <w:color w:val="000000"/>
          <w:sz w:val="28"/>
          <w:szCs w:val="28"/>
          <w:lang w:val="uk-UA"/>
        </w:rPr>
        <w:t xml:space="preserve">Одружитися взагалі-то не важко, </w:t>
      </w:r>
      <w:proofErr w:type="spellStart"/>
      <w:r w:rsidRPr="0005247F">
        <w:rPr>
          <w:color w:val="000000"/>
          <w:sz w:val="28"/>
          <w:szCs w:val="28"/>
          <w:lang w:val="uk-UA"/>
        </w:rPr>
        <w:t>важко</w:t>
      </w:r>
      <w:proofErr w:type="spellEnd"/>
      <w:r w:rsidRPr="0005247F">
        <w:rPr>
          <w:color w:val="000000"/>
          <w:sz w:val="28"/>
          <w:szCs w:val="28"/>
          <w:lang w:val="uk-UA"/>
        </w:rPr>
        <w:t xml:space="preserve"> бути одруженим. (</w:t>
      </w:r>
      <w:proofErr w:type="spellStart"/>
      <w:r w:rsidRPr="0005247F">
        <w:rPr>
          <w:color w:val="000000"/>
          <w:sz w:val="28"/>
          <w:szCs w:val="28"/>
          <w:lang w:val="uk-UA"/>
        </w:rPr>
        <w:t>Унамуно</w:t>
      </w:r>
      <w:proofErr w:type="spellEnd"/>
      <w:r w:rsidRPr="0005247F">
        <w:rPr>
          <w:color w:val="000000"/>
          <w:sz w:val="28"/>
          <w:szCs w:val="28"/>
          <w:lang w:val="uk-UA"/>
        </w:rPr>
        <w:t>).</w:t>
      </w:r>
    </w:p>
    <w:p w:rsidR="00377196" w:rsidRPr="0005247F" w:rsidRDefault="00377196" w:rsidP="00377196">
      <w:pPr>
        <w:numPr>
          <w:ilvl w:val="0"/>
          <w:numId w:val="4"/>
        </w:numPr>
        <w:jc w:val="both"/>
        <w:rPr>
          <w:color w:val="000000"/>
          <w:sz w:val="28"/>
          <w:szCs w:val="28"/>
          <w:lang w:val="uk-UA"/>
        </w:rPr>
      </w:pPr>
      <w:r w:rsidRPr="0005247F">
        <w:rPr>
          <w:color w:val="000000"/>
          <w:sz w:val="28"/>
          <w:szCs w:val="28"/>
          <w:lang w:val="uk-UA"/>
        </w:rPr>
        <w:t>Щасливою є та людина, яка щаслива у себе дома. (Л.Толстой).</w:t>
      </w:r>
    </w:p>
    <w:p w:rsidR="00377196" w:rsidRPr="0005247F" w:rsidRDefault="007E5A7F" w:rsidP="007E5A7F">
      <w:pPr>
        <w:ind w:left="795"/>
        <w:rPr>
          <w:color w:val="000000"/>
          <w:sz w:val="28"/>
          <w:szCs w:val="28"/>
          <w:u w:val="single"/>
          <w:lang w:val="uk-UA"/>
        </w:rPr>
      </w:pPr>
      <w:proofErr w:type="spellStart"/>
      <w:r>
        <w:rPr>
          <w:color w:val="000000"/>
          <w:sz w:val="28"/>
          <w:szCs w:val="28"/>
          <w:u w:val="single"/>
          <w:lang w:val="uk-UA"/>
        </w:rPr>
        <w:t>-</w:t>
      </w:r>
      <w:r w:rsidR="00377196" w:rsidRPr="0005247F">
        <w:rPr>
          <w:color w:val="000000"/>
          <w:sz w:val="28"/>
          <w:szCs w:val="28"/>
          <w:u w:val="single"/>
          <w:lang w:val="uk-UA"/>
        </w:rPr>
        <w:t>Працюємо</w:t>
      </w:r>
      <w:proofErr w:type="spellEnd"/>
      <w:r w:rsidR="00377196" w:rsidRPr="0005247F">
        <w:rPr>
          <w:color w:val="000000"/>
          <w:sz w:val="28"/>
          <w:szCs w:val="28"/>
          <w:u w:val="single"/>
          <w:lang w:val="uk-UA"/>
        </w:rPr>
        <w:t xml:space="preserve"> з таблицею.</w:t>
      </w:r>
    </w:p>
    <w:p w:rsidR="00377196" w:rsidRPr="0005247F" w:rsidRDefault="00377196" w:rsidP="00377196">
      <w:pPr>
        <w:ind w:left="120"/>
        <w:rPr>
          <w:color w:val="000000"/>
          <w:sz w:val="28"/>
          <w:szCs w:val="28"/>
          <w:lang w:val="uk-UA"/>
        </w:rPr>
      </w:pPr>
      <w:r w:rsidRPr="0005247F">
        <w:rPr>
          <w:color w:val="000000"/>
          <w:sz w:val="28"/>
          <w:szCs w:val="28"/>
          <w:lang w:val="uk-UA"/>
        </w:rPr>
        <w:t>Сім’я – це первинне об</w:t>
      </w:r>
      <w:r w:rsidRPr="0005247F">
        <w:rPr>
          <w:color w:val="000000"/>
          <w:sz w:val="28"/>
          <w:szCs w:val="28"/>
        </w:rPr>
        <w:t>’</w:t>
      </w:r>
      <w:r w:rsidRPr="0005247F">
        <w:rPr>
          <w:color w:val="000000"/>
          <w:sz w:val="28"/>
          <w:szCs w:val="28"/>
          <w:lang w:val="uk-UA"/>
        </w:rPr>
        <w:t>єднання людей, засноване на кровному юродстві. Використовуючи запропоновані приклади, дайте відповідь на запитання «Чи є це сім’єю?» і заповніть таблицю.</w:t>
      </w:r>
    </w:p>
    <w:tbl>
      <w:tblPr>
        <w:tblStyle w:val="a3"/>
        <w:tblW w:w="0" w:type="auto"/>
        <w:tblLook w:val="01E0" w:firstRow="1" w:lastRow="1" w:firstColumn="1" w:lastColumn="1" w:noHBand="0" w:noVBand="0"/>
      </w:tblPr>
      <w:tblGrid>
        <w:gridCol w:w="3473"/>
        <w:gridCol w:w="3474"/>
        <w:gridCol w:w="3474"/>
      </w:tblGrid>
      <w:tr w:rsidR="00377196" w:rsidRPr="0005247F" w:rsidTr="00F43F0B">
        <w:tc>
          <w:tcPr>
            <w:tcW w:w="3473" w:type="dxa"/>
          </w:tcPr>
          <w:p w:rsidR="00377196" w:rsidRPr="0005247F" w:rsidRDefault="00377196" w:rsidP="00F43F0B">
            <w:pPr>
              <w:jc w:val="center"/>
              <w:rPr>
                <w:color w:val="000000"/>
                <w:sz w:val="28"/>
                <w:szCs w:val="28"/>
                <w:lang w:val="uk-UA"/>
              </w:rPr>
            </w:pPr>
            <w:r w:rsidRPr="0005247F">
              <w:rPr>
                <w:color w:val="000000"/>
                <w:sz w:val="28"/>
                <w:szCs w:val="28"/>
                <w:lang w:val="uk-UA"/>
              </w:rPr>
              <w:t>№ прикладу</w:t>
            </w:r>
          </w:p>
        </w:tc>
        <w:tc>
          <w:tcPr>
            <w:tcW w:w="3474" w:type="dxa"/>
          </w:tcPr>
          <w:p w:rsidR="00377196" w:rsidRPr="0005247F" w:rsidRDefault="00377196" w:rsidP="00F43F0B">
            <w:pPr>
              <w:jc w:val="center"/>
              <w:rPr>
                <w:color w:val="000000"/>
                <w:sz w:val="28"/>
                <w:szCs w:val="28"/>
                <w:lang w:val="uk-UA"/>
              </w:rPr>
            </w:pPr>
            <w:r w:rsidRPr="0005247F">
              <w:rPr>
                <w:color w:val="000000"/>
                <w:sz w:val="28"/>
                <w:szCs w:val="28"/>
                <w:lang w:val="uk-UA"/>
              </w:rPr>
              <w:t>Склад сім’ї</w:t>
            </w:r>
          </w:p>
        </w:tc>
        <w:tc>
          <w:tcPr>
            <w:tcW w:w="3474" w:type="dxa"/>
          </w:tcPr>
          <w:p w:rsidR="00377196" w:rsidRPr="0005247F" w:rsidRDefault="00377196" w:rsidP="00F43F0B">
            <w:pPr>
              <w:jc w:val="center"/>
              <w:rPr>
                <w:color w:val="000000"/>
                <w:sz w:val="28"/>
                <w:szCs w:val="28"/>
                <w:lang w:val="uk-UA"/>
              </w:rPr>
            </w:pPr>
            <w:r w:rsidRPr="0005247F">
              <w:rPr>
                <w:color w:val="000000"/>
                <w:sz w:val="28"/>
                <w:szCs w:val="28"/>
                <w:lang w:val="uk-UA"/>
              </w:rPr>
              <w:t xml:space="preserve">Підстави сімейних зв’язків </w:t>
            </w:r>
          </w:p>
        </w:tc>
      </w:tr>
      <w:tr w:rsidR="00377196" w:rsidRPr="0005247F" w:rsidTr="00F43F0B">
        <w:tc>
          <w:tcPr>
            <w:tcW w:w="3473" w:type="dxa"/>
          </w:tcPr>
          <w:p w:rsidR="00377196" w:rsidRPr="0005247F" w:rsidRDefault="00377196" w:rsidP="00F43F0B">
            <w:pPr>
              <w:jc w:val="both"/>
              <w:rPr>
                <w:color w:val="000000"/>
                <w:sz w:val="28"/>
                <w:szCs w:val="28"/>
                <w:lang w:val="uk-UA"/>
              </w:rPr>
            </w:pPr>
          </w:p>
        </w:tc>
        <w:tc>
          <w:tcPr>
            <w:tcW w:w="3474" w:type="dxa"/>
          </w:tcPr>
          <w:p w:rsidR="00377196" w:rsidRPr="0005247F" w:rsidRDefault="00377196" w:rsidP="00F43F0B">
            <w:pPr>
              <w:jc w:val="both"/>
              <w:rPr>
                <w:color w:val="000000"/>
                <w:sz w:val="28"/>
                <w:szCs w:val="28"/>
                <w:lang w:val="uk-UA"/>
              </w:rPr>
            </w:pPr>
          </w:p>
        </w:tc>
        <w:tc>
          <w:tcPr>
            <w:tcW w:w="3474" w:type="dxa"/>
          </w:tcPr>
          <w:p w:rsidR="00377196" w:rsidRPr="0005247F" w:rsidRDefault="00377196" w:rsidP="00F43F0B">
            <w:pPr>
              <w:jc w:val="both"/>
              <w:rPr>
                <w:color w:val="000000"/>
                <w:sz w:val="28"/>
                <w:szCs w:val="28"/>
                <w:lang w:val="uk-UA"/>
              </w:rPr>
            </w:pPr>
          </w:p>
        </w:tc>
      </w:tr>
      <w:tr w:rsidR="00377196" w:rsidRPr="0005247F" w:rsidTr="00F43F0B">
        <w:tc>
          <w:tcPr>
            <w:tcW w:w="3473" w:type="dxa"/>
          </w:tcPr>
          <w:p w:rsidR="00377196" w:rsidRPr="0005247F" w:rsidRDefault="00377196" w:rsidP="00F43F0B">
            <w:pPr>
              <w:jc w:val="both"/>
              <w:rPr>
                <w:color w:val="000000"/>
                <w:sz w:val="28"/>
                <w:szCs w:val="28"/>
                <w:lang w:val="uk-UA"/>
              </w:rPr>
            </w:pPr>
          </w:p>
        </w:tc>
        <w:tc>
          <w:tcPr>
            <w:tcW w:w="3474" w:type="dxa"/>
          </w:tcPr>
          <w:p w:rsidR="00377196" w:rsidRPr="0005247F" w:rsidRDefault="00377196" w:rsidP="00F43F0B">
            <w:pPr>
              <w:jc w:val="both"/>
              <w:rPr>
                <w:color w:val="000000"/>
                <w:sz w:val="28"/>
                <w:szCs w:val="28"/>
                <w:lang w:val="uk-UA"/>
              </w:rPr>
            </w:pPr>
          </w:p>
        </w:tc>
        <w:tc>
          <w:tcPr>
            <w:tcW w:w="3474" w:type="dxa"/>
          </w:tcPr>
          <w:p w:rsidR="00377196" w:rsidRPr="0005247F" w:rsidRDefault="00377196" w:rsidP="00F43F0B">
            <w:pPr>
              <w:jc w:val="both"/>
              <w:rPr>
                <w:color w:val="000000"/>
                <w:sz w:val="28"/>
                <w:szCs w:val="28"/>
                <w:lang w:val="uk-UA"/>
              </w:rPr>
            </w:pPr>
          </w:p>
        </w:tc>
      </w:tr>
      <w:tr w:rsidR="00377196" w:rsidRPr="0005247F" w:rsidTr="00F43F0B">
        <w:tc>
          <w:tcPr>
            <w:tcW w:w="3473" w:type="dxa"/>
          </w:tcPr>
          <w:p w:rsidR="00377196" w:rsidRPr="0005247F" w:rsidRDefault="00377196" w:rsidP="00F43F0B">
            <w:pPr>
              <w:jc w:val="both"/>
              <w:rPr>
                <w:color w:val="000000"/>
                <w:sz w:val="28"/>
                <w:szCs w:val="28"/>
                <w:lang w:val="uk-UA"/>
              </w:rPr>
            </w:pPr>
          </w:p>
        </w:tc>
        <w:tc>
          <w:tcPr>
            <w:tcW w:w="3474" w:type="dxa"/>
          </w:tcPr>
          <w:p w:rsidR="00377196" w:rsidRPr="0005247F" w:rsidRDefault="00377196" w:rsidP="00F43F0B">
            <w:pPr>
              <w:jc w:val="both"/>
              <w:rPr>
                <w:color w:val="000000"/>
                <w:sz w:val="28"/>
                <w:szCs w:val="28"/>
                <w:lang w:val="uk-UA"/>
              </w:rPr>
            </w:pPr>
          </w:p>
        </w:tc>
        <w:tc>
          <w:tcPr>
            <w:tcW w:w="3474" w:type="dxa"/>
          </w:tcPr>
          <w:p w:rsidR="00377196" w:rsidRPr="0005247F" w:rsidRDefault="00377196" w:rsidP="00F43F0B">
            <w:pPr>
              <w:jc w:val="both"/>
              <w:rPr>
                <w:color w:val="000000"/>
                <w:sz w:val="28"/>
                <w:szCs w:val="28"/>
                <w:lang w:val="uk-UA"/>
              </w:rPr>
            </w:pPr>
          </w:p>
        </w:tc>
      </w:tr>
      <w:tr w:rsidR="00377196" w:rsidRPr="0005247F" w:rsidTr="00F43F0B">
        <w:tc>
          <w:tcPr>
            <w:tcW w:w="3473" w:type="dxa"/>
          </w:tcPr>
          <w:p w:rsidR="00377196" w:rsidRPr="0005247F" w:rsidRDefault="00377196" w:rsidP="00F43F0B">
            <w:pPr>
              <w:jc w:val="both"/>
              <w:rPr>
                <w:color w:val="000000"/>
                <w:sz w:val="28"/>
                <w:szCs w:val="28"/>
                <w:lang w:val="uk-UA"/>
              </w:rPr>
            </w:pPr>
          </w:p>
        </w:tc>
        <w:tc>
          <w:tcPr>
            <w:tcW w:w="3474" w:type="dxa"/>
          </w:tcPr>
          <w:p w:rsidR="00377196" w:rsidRPr="0005247F" w:rsidRDefault="00377196" w:rsidP="00F43F0B">
            <w:pPr>
              <w:jc w:val="both"/>
              <w:rPr>
                <w:color w:val="000000"/>
                <w:sz w:val="28"/>
                <w:szCs w:val="28"/>
                <w:lang w:val="uk-UA"/>
              </w:rPr>
            </w:pPr>
          </w:p>
        </w:tc>
        <w:tc>
          <w:tcPr>
            <w:tcW w:w="3474" w:type="dxa"/>
          </w:tcPr>
          <w:p w:rsidR="00377196" w:rsidRPr="0005247F" w:rsidRDefault="00377196" w:rsidP="00F43F0B">
            <w:pPr>
              <w:jc w:val="both"/>
              <w:rPr>
                <w:color w:val="000000"/>
                <w:sz w:val="28"/>
                <w:szCs w:val="28"/>
                <w:lang w:val="uk-UA"/>
              </w:rPr>
            </w:pPr>
          </w:p>
        </w:tc>
      </w:tr>
      <w:tr w:rsidR="00377196" w:rsidRPr="0005247F" w:rsidTr="00F43F0B">
        <w:tc>
          <w:tcPr>
            <w:tcW w:w="3473" w:type="dxa"/>
          </w:tcPr>
          <w:p w:rsidR="00377196" w:rsidRPr="0005247F" w:rsidRDefault="00377196" w:rsidP="00F43F0B">
            <w:pPr>
              <w:jc w:val="both"/>
              <w:rPr>
                <w:color w:val="000000"/>
                <w:sz w:val="28"/>
                <w:szCs w:val="28"/>
                <w:lang w:val="uk-UA"/>
              </w:rPr>
            </w:pPr>
          </w:p>
        </w:tc>
        <w:tc>
          <w:tcPr>
            <w:tcW w:w="3474" w:type="dxa"/>
          </w:tcPr>
          <w:p w:rsidR="00377196" w:rsidRPr="0005247F" w:rsidRDefault="00377196" w:rsidP="00F43F0B">
            <w:pPr>
              <w:jc w:val="both"/>
              <w:rPr>
                <w:color w:val="000000"/>
                <w:sz w:val="28"/>
                <w:szCs w:val="28"/>
                <w:lang w:val="uk-UA"/>
              </w:rPr>
            </w:pPr>
          </w:p>
        </w:tc>
        <w:tc>
          <w:tcPr>
            <w:tcW w:w="3474" w:type="dxa"/>
          </w:tcPr>
          <w:p w:rsidR="00377196" w:rsidRPr="0005247F" w:rsidRDefault="00377196" w:rsidP="00F43F0B">
            <w:pPr>
              <w:jc w:val="both"/>
              <w:rPr>
                <w:color w:val="000000"/>
                <w:sz w:val="28"/>
                <w:szCs w:val="28"/>
                <w:lang w:val="uk-UA"/>
              </w:rPr>
            </w:pPr>
          </w:p>
        </w:tc>
      </w:tr>
    </w:tbl>
    <w:p w:rsidR="00377196" w:rsidRPr="0005247F" w:rsidRDefault="00377196" w:rsidP="00377196">
      <w:pPr>
        <w:numPr>
          <w:ilvl w:val="0"/>
          <w:numId w:val="5"/>
        </w:numPr>
        <w:jc w:val="both"/>
        <w:rPr>
          <w:color w:val="000000"/>
          <w:sz w:val="28"/>
          <w:szCs w:val="28"/>
          <w:lang w:val="uk-UA"/>
        </w:rPr>
      </w:pPr>
      <w:r w:rsidRPr="0005247F">
        <w:rPr>
          <w:color w:val="000000"/>
          <w:sz w:val="28"/>
          <w:szCs w:val="28"/>
          <w:lang w:val="uk-UA"/>
        </w:rPr>
        <w:t>Марія Іванівна – вдова, живе зі своєю дочкою у гуртожитку підприємства, на якому вона працює.</w:t>
      </w:r>
    </w:p>
    <w:p w:rsidR="00377196" w:rsidRPr="0005247F" w:rsidRDefault="00377196" w:rsidP="00377196">
      <w:pPr>
        <w:numPr>
          <w:ilvl w:val="0"/>
          <w:numId w:val="5"/>
        </w:numPr>
        <w:jc w:val="both"/>
        <w:rPr>
          <w:color w:val="000000"/>
          <w:sz w:val="28"/>
          <w:szCs w:val="28"/>
          <w:lang w:val="uk-UA"/>
        </w:rPr>
      </w:pPr>
      <w:r w:rsidRPr="0005247F">
        <w:rPr>
          <w:color w:val="000000"/>
          <w:sz w:val="28"/>
          <w:szCs w:val="28"/>
          <w:lang w:val="uk-UA"/>
        </w:rPr>
        <w:t>Оксана та Олег –подружжя. У них немає дітей. Вони живуть самостійно, винаймаючи квартиру.</w:t>
      </w:r>
    </w:p>
    <w:p w:rsidR="00377196" w:rsidRPr="0005247F" w:rsidRDefault="00377196" w:rsidP="00377196">
      <w:pPr>
        <w:numPr>
          <w:ilvl w:val="0"/>
          <w:numId w:val="5"/>
        </w:numPr>
        <w:jc w:val="both"/>
        <w:rPr>
          <w:color w:val="000000"/>
          <w:sz w:val="28"/>
          <w:szCs w:val="28"/>
          <w:lang w:val="uk-UA"/>
        </w:rPr>
      </w:pPr>
      <w:r w:rsidRPr="0005247F">
        <w:rPr>
          <w:color w:val="000000"/>
          <w:sz w:val="28"/>
          <w:szCs w:val="28"/>
          <w:lang w:val="uk-UA"/>
        </w:rPr>
        <w:t>Івану Івановичу 49 років, він ніколи не перебував у шлюбі місяць тому всиновив трирічну дитину.</w:t>
      </w:r>
    </w:p>
    <w:p w:rsidR="00377196" w:rsidRPr="0005247F" w:rsidRDefault="00377196" w:rsidP="00377196">
      <w:pPr>
        <w:numPr>
          <w:ilvl w:val="0"/>
          <w:numId w:val="5"/>
        </w:numPr>
        <w:jc w:val="both"/>
        <w:rPr>
          <w:color w:val="000000"/>
          <w:sz w:val="28"/>
          <w:szCs w:val="28"/>
          <w:lang w:val="uk-UA"/>
        </w:rPr>
      </w:pPr>
      <w:r w:rsidRPr="0005247F">
        <w:rPr>
          <w:color w:val="000000"/>
          <w:sz w:val="28"/>
          <w:szCs w:val="28"/>
          <w:lang w:val="uk-UA"/>
        </w:rPr>
        <w:t>У Тетяни та Петра двоє  дітей. У них немає свого житла, вони живуть із батьками.</w:t>
      </w:r>
    </w:p>
    <w:p w:rsidR="00377196" w:rsidRPr="0005247F" w:rsidRDefault="00377196" w:rsidP="00377196">
      <w:pPr>
        <w:numPr>
          <w:ilvl w:val="0"/>
          <w:numId w:val="5"/>
        </w:numPr>
        <w:jc w:val="both"/>
        <w:rPr>
          <w:color w:val="000000"/>
          <w:sz w:val="28"/>
          <w:szCs w:val="28"/>
          <w:lang w:val="uk-UA"/>
        </w:rPr>
      </w:pPr>
      <w:r w:rsidRPr="0005247F">
        <w:rPr>
          <w:color w:val="000000"/>
          <w:sz w:val="28"/>
          <w:szCs w:val="28"/>
          <w:lang w:val="uk-UA"/>
        </w:rPr>
        <w:lastRenderedPageBreak/>
        <w:t>Вікторія та Семен познайомились 3 роки тому і вже рік живуть разом, винаймаючи разом квартиру.</w:t>
      </w:r>
    </w:p>
    <w:p w:rsidR="00377196" w:rsidRPr="0005247F" w:rsidRDefault="00377196" w:rsidP="00377196">
      <w:pPr>
        <w:ind w:left="120"/>
        <w:jc w:val="both"/>
        <w:rPr>
          <w:color w:val="000000"/>
          <w:sz w:val="28"/>
          <w:szCs w:val="28"/>
          <w:lang w:val="uk-UA"/>
        </w:rPr>
      </w:pPr>
    </w:p>
    <w:p w:rsidR="00377196" w:rsidRPr="0005247F" w:rsidRDefault="00377196" w:rsidP="00377196">
      <w:pPr>
        <w:ind w:left="120"/>
        <w:jc w:val="both"/>
        <w:rPr>
          <w:b/>
          <w:color w:val="000000"/>
          <w:sz w:val="28"/>
          <w:szCs w:val="28"/>
          <w:lang w:val="uk-UA"/>
        </w:rPr>
      </w:pPr>
      <w:r w:rsidRPr="0005247F">
        <w:rPr>
          <w:b/>
          <w:color w:val="000000"/>
          <w:sz w:val="28"/>
          <w:szCs w:val="28"/>
          <w:lang w:val="uk-UA"/>
        </w:rPr>
        <w:t>2. Порядок укладення шлюбу.</w:t>
      </w:r>
    </w:p>
    <w:tbl>
      <w:tblPr>
        <w:tblW w:w="0" w:type="auto"/>
        <w:tblInd w:w="228" w:type="dxa"/>
        <w:tblBorders>
          <w:top w:val="single" w:sz="4" w:space="0" w:color="auto"/>
        </w:tblBorders>
        <w:tblLook w:val="0000" w:firstRow="0" w:lastRow="0" w:firstColumn="0" w:lastColumn="0" w:noHBand="0" w:noVBand="0"/>
      </w:tblPr>
      <w:tblGrid>
        <w:gridCol w:w="8640"/>
      </w:tblGrid>
      <w:tr w:rsidR="00377196" w:rsidRPr="0005247F" w:rsidTr="00F43F0B">
        <w:trPr>
          <w:trHeight w:val="100"/>
        </w:trPr>
        <w:tc>
          <w:tcPr>
            <w:tcW w:w="8640" w:type="dxa"/>
            <w:tcBorders>
              <w:left w:val="single" w:sz="4" w:space="0" w:color="auto"/>
              <w:bottom w:val="single" w:sz="4" w:space="0" w:color="auto"/>
              <w:right w:val="single" w:sz="4" w:space="0" w:color="auto"/>
            </w:tcBorders>
          </w:tcPr>
          <w:p w:rsidR="00377196" w:rsidRPr="0005247F" w:rsidRDefault="00377196" w:rsidP="00F43F0B">
            <w:pPr>
              <w:jc w:val="both"/>
              <w:rPr>
                <w:b/>
                <w:color w:val="000000"/>
                <w:sz w:val="28"/>
                <w:szCs w:val="28"/>
                <w:lang w:val="uk-UA"/>
              </w:rPr>
            </w:pPr>
            <w:r w:rsidRPr="0005247F">
              <w:rPr>
                <w:b/>
                <w:color w:val="000000"/>
                <w:sz w:val="28"/>
                <w:szCs w:val="28"/>
                <w:lang w:val="uk-UA"/>
              </w:rPr>
              <w:t>Історія права.</w:t>
            </w:r>
          </w:p>
          <w:p w:rsidR="00377196" w:rsidRPr="0005247F" w:rsidRDefault="00377196" w:rsidP="00F43F0B">
            <w:pPr>
              <w:jc w:val="both"/>
              <w:rPr>
                <w:color w:val="000000"/>
                <w:sz w:val="28"/>
                <w:szCs w:val="28"/>
                <w:lang w:val="uk-UA"/>
              </w:rPr>
            </w:pPr>
            <w:r w:rsidRPr="0005247F">
              <w:rPr>
                <w:color w:val="000000"/>
                <w:sz w:val="28"/>
                <w:szCs w:val="28"/>
                <w:lang w:val="uk-UA"/>
              </w:rPr>
              <w:t>Абориген Австралії стає холости, лише сказавши дружині: «Пішла».</w:t>
            </w:r>
          </w:p>
        </w:tc>
      </w:tr>
    </w:tbl>
    <w:p w:rsidR="00377196" w:rsidRPr="0005247F" w:rsidRDefault="007E5A7F" w:rsidP="007E5A7F">
      <w:pPr>
        <w:ind w:left="435"/>
        <w:jc w:val="both"/>
        <w:rPr>
          <w:color w:val="000000"/>
          <w:sz w:val="28"/>
          <w:szCs w:val="28"/>
          <w:u w:val="single"/>
          <w:lang w:val="uk-UA"/>
        </w:rPr>
      </w:pPr>
      <w:r>
        <w:rPr>
          <w:color w:val="000000"/>
          <w:sz w:val="28"/>
          <w:szCs w:val="28"/>
          <w:u w:val="single"/>
          <w:lang w:val="uk-UA"/>
        </w:rPr>
        <w:t xml:space="preserve">- </w:t>
      </w:r>
      <w:r w:rsidR="00377196" w:rsidRPr="0005247F">
        <w:rPr>
          <w:color w:val="000000"/>
          <w:sz w:val="28"/>
          <w:szCs w:val="28"/>
          <w:u w:val="single"/>
          <w:lang w:val="uk-UA"/>
        </w:rPr>
        <w:t>Робота в малих групах.</w:t>
      </w:r>
    </w:p>
    <w:p w:rsidR="00377196" w:rsidRPr="0005247F" w:rsidRDefault="00377196" w:rsidP="00377196">
      <w:pPr>
        <w:ind w:left="435"/>
        <w:jc w:val="both"/>
        <w:rPr>
          <w:color w:val="000000"/>
          <w:sz w:val="28"/>
          <w:szCs w:val="28"/>
          <w:lang w:val="uk-UA"/>
        </w:rPr>
      </w:pPr>
      <w:r w:rsidRPr="0005247F">
        <w:rPr>
          <w:color w:val="000000"/>
          <w:sz w:val="28"/>
          <w:szCs w:val="28"/>
          <w:lang w:val="uk-UA"/>
        </w:rPr>
        <w:t>- Визначити умови, які, на думку учнів, необхідні для реєстрації шлюбу, або умови при яких не допускається шлюб.</w:t>
      </w:r>
    </w:p>
    <w:p w:rsidR="00377196" w:rsidRPr="0005247F" w:rsidRDefault="00377196" w:rsidP="00377196">
      <w:pPr>
        <w:ind w:left="120"/>
        <w:jc w:val="both"/>
        <w:rPr>
          <w:color w:val="000000"/>
          <w:sz w:val="28"/>
          <w:szCs w:val="28"/>
          <w:lang w:val="uk-UA"/>
        </w:rPr>
      </w:pPr>
      <w:r w:rsidRPr="0005247F">
        <w:rPr>
          <w:color w:val="000000"/>
          <w:sz w:val="28"/>
          <w:szCs w:val="28"/>
          <w:lang w:val="uk-UA"/>
        </w:rPr>
        <w:t xml:space="preserve">На основі таблиці </w:t>
      </w:r>
      <w:r w:rsidRPr="0005247F">
        <w:rPr>
          <w:b/>
          <w:color w:val="000000"/>
          <w:sz w:val="28"/>
          <w:szCs w:val="28"/>
          <w:lang w:val="uk-UA"/>
        </w:rPr>
        <w:t xml:space="preserve">«Умови шлюбу», </w:t>
      </w:r>
      <w:r w:rsidRPr="0005247F">
        <w:rPr>
          <w:color w:val="000000"/>
          <w:sz w:val="28"/>
          <w:szCs w:val="28"/>
          <w:lang w:val="uk-UA"/>
        </w:rPr>
        <w:t>яка вивішена на дошці перевірити пропозиції учнів, порівнявши їх.</w:t>
      </w:r>
    </w:p>
    <w:tbl>
      <w:tblPr>
        <w:tblStyle w:val="a3"/>
        <w:tblW w:w="0" w:type="auto"/>
        <w:tblLook w:val="01E0" w:firstRow="1" w:lastRow="1" w:firstColumn="1" w:lastColumn="1" w:noHBand="0" w:noVBand="0"/>
      </w:tblPr>
      <w:tblGrid>
        <w:gridCol w:w="2605"/>
        <w:gridCol w:w="2605"/>
        <w:gridCol w:w="2605"/>
        <w:gridCol w:w="2606"/>
      </w:tblGrid>
      <w:tr w:rsidR="00377196" w:rsidRPr="0005247F" w:rsidTr="00F43F0B">
        <w:tc>
          <w:tcPr>
            <w:tcW w:w="2605" w:type="dxa"/>
          </w:tcPr>
          <w:p w:rsidR="00377196" w:rsidRPr="0005247F" w:rsidRDefault="00377196" w:rsidP="00F43F0B">
            <w:pPr>
              <w:jc w:val="center"/>
              <w:rPr>
                <w:b/>
                <w:color w:val="000000"/>
                <w:sz w:val="28"/>
                <w:szCs w:val="28"/>
                <w:lang w:val="uk-UA"/>
              </w:rPr>
            </w:pPr>
            <w:r w:rsidRPr="0005247F">
              <w:rPr>
                <w:b/>
                <w:color w:val="000000"/>
                <w:sz w:val="28"/>
                <w:szCs w:val="28"/>
                <w:lang w:val="uk-UA"/>
              </w:rPr>
              <w:t>Умови шлюбу</w:t>
            </w:r>
          </w:p>
        </w:tc>
        <w:tc>
          <w:tcPr>
            <w:tcW w:w="2605" w:type="dxa"/>
          </w:tcPr>
          <w:p w:rsidR="00377196" w:rsidRPr="0005247F" w:rsidRDefault="00377196" w:rsidP="00F43F0B">
            <w:pPr>
              <w:jc w:val="center"/>
              <w:rPr>
                <w:b/>
                <w:color w:val="000000"/>
                <w:sz w:val="28"/>
                <w:szCs w:val="28"/>
                <w:lang w:val="uk-UA"/>
              </w:rPr>
            </w:pPr>
            <w:r w:rsidRPr="0005247F">
              <w:rPr>
                <w:b/>
                <w:color w:val="000000"/>
                <w:sz w:val="28"/>
                <w:szCs w:val="28"/>
                <w:lang w:val="uk-UA"/>
              </w:rPr>
              <w:t>Не допускається шлюб</w:t>
            </w:r>
          </w:p>
        </w:tc>
        <w:tc>
          <w:tcPr>
            <w:tcW w:w="2605" w:type="dxa"/>
          </w:tcPr>
          <w:p w:rsidR="00377196" w:rsidRPr="0005247F" w:rsidRDefault="00377196" w:rsidP="00F43F0B">
            <w:pPr>
              <w:jc w:val="center"/>
              <w:rPr>
                <w:b/>
                <w:color w:val="000000"/>
                <w:sz w:val="28"/>
                <w:szCs w:val="28"/>
                <w:lang w:val="uk-UA"/>
              </w:rPr>
            </w:pPr>
            <w:r w:rsidRPr="0005247F">
              <w:rPr>
                <w:b/>
                <w:color w:val="000000"/>
                <w:sz w:val="28"/>
                <w:szCs w:val="28"/>
                <w:lang w:val="uk-UA"/>
              </w:rPr>
              <w:t>Порядок укладення шлюбу</w:t>
            </w:r>
          </w:p>
        </w:tc>
        <w:tc>
          <w:tcPr>
            <w:tcW w:w="2606" w:type="dxa"/>
          </w:tcPr>
          <w:p w:rsidR="00377196" w:rsidRPr="0005247F" w:rsidRDefault="00377196" w:rsidP="00F43F0B">
            <w:pPr>
              <w:jc w:val="center"/>
              <w:rPr>
                <w:b/>
                <w:color w:val="000000"/>
                <w:sz w:val="28"/>
                <w:szCs w:val="28"/>
                <w:lang w:val="uk-UA"/>
              </w:rPr>
            </w:pPr>
            <w:r w:rsidRPr="0005247F">
              <w:rPr>
                <w:b/>
                <w:color w:val="000000"/>
                <w:sz w:val="28"/>
                <w:szCs w:val="28"/>
                <w:lang w:val="uk-UA"/>
              </w:rPr>
              <w:t>Недійсним є шлюб</w:t>
            </w:r>
          </w:p>
        </w:tc>
      </w:tr>
      <w:tr w:rsidR="00377196" w:rsidRPr="0005247F" w:rsidTr="00F43F0B">
        <w:trPr>
          <w:trHeight w:val="540"/>
        </w:trPr>
        <w:tc>
          <w:tcPr>
            <w:tcW w:w="2605" w:type="dxa"/>
            <w:vMerge w:val="restart"/>
          </w:tcPr>
          <w:p w:rsidR="00377196" w:rsidRPr="0005247F" w:rsidRDefault="00377196" w:rsidP="00F43F0B">
            <w:pPr>
              <w:rPr>
                <w:color w:val="000000"/>
                <w:sz w:val="28"/>
                <w:szCs w:val="28"/>
                <w:lang w:val="uk-UA"/>
              </w:rPr>
            </w:pPr>
            <w:r w:rsidRPr="0005247F">
              <w:rPr>
                <w:color w:val="000000"/>
                <w:sz w:val="28"/>
                <w:szCs w:val="28"/>
                <w:lang w:val="uk-UA"/>
              </w:rPr>
              <w:t>1. Шлюбний вік (жінка – 17, чоловік – 18 років, за рішенням суду – 14 років).</w:t>
            </w:r>
          </w:p>
        </w:tc>
        <w:tc>
          <w:tcPr>
            <w:tcW w:w="2605" w:type="dxa"/>
          </w:tcPr>
          <w:p w:rsidR="00377196" w:rsidRPr="0005247F" w:rsidRDefault="00377196" w:rsidP="00F43F0B">
            <w:pPr>
              <w:rPr>
                <w:color w:val="000000"/>
                <w:sz w:val="28"/>
                <w:szCs w:val="28"/>
                <w:lang w:val="uk-UA"/>
              </w:rPr>
            </w:pPr>
            <w:r w:rsidRPr="0005247F">
              <w:rPr>
                <w:color w:val="000000"/>
                <w:sz w:val="28"/>
                <w:szCs w:val="28"/>
                <w:lang w:val="uk-UA"/>
              </w:rPr>
              <w:t>1. Брат – сестра.</w:t>
            </w:r>
          </w:p>
        </w:tc>
        <w:tc>
          <w:tcPr>
            <w:tcW w:w="2605" w:type="dxa"/>
            <w:vMerge w:val="restart"/>
          </w:tcPr>
          <w:p w:rsidR="00377196" w:rsidRPr="0005247F" w:rsidRDefault="00377196" w:rsidP="00F43F0B">
            <w:pPr>
              <w:rPr>
                <w:color w:val="000000"/>
                <w:sz w:val="28"/>
                <w:szCs w:val="28"/>
                <w:lang w:val="uk-UA"/>
              </w:rPr>
            </w:pPr>
            <w:r w:rsidRPr="0005247F">
              <w:rPr>
                <w:color w:val="000000"/>
                <w:sz w:val="28"/>
                <w:szCs w:val="28"/>
                <w:lang w:val="uk-UA"/>
              </w:rPr>
              <w:t>1. Подати заяву до ДОРАЦС.</w:t>
            </w:r>
          </w:p>
          <w:p w:rsidR="00377196" w:rsidRPr="0005247F" w:rsidRDefault="00377196" w:rsidP="00F43F0B">
            <w:pPr>
              <w:rPr>
                <w:color w:val="000000"/>
                <w:sz w:val="28"/>
                <w:szCs w:val="28"/>
                <w:lang w:val="uk-UA"/>
              </w:rPr>
            </w:pPr>
            <w:r w:rsidRPr="0005247F">
              <w:rPr>
                <w:color w:val="000000"/>
                <w:sz w:val="28"/>
                <w:szCs w:val="28"/>
                <w:lang w:val="uk-UA"/>
              </w:rPr>
              <w:t>2. Заручення – не обов’язок одружитися, але породжує майнові права.</w:t>
            </w:r>
          </w:p>
          <w:p w:rsidR="00377196" w:rsidRPr="0005247F" w:rsidRDefault="00377196" w:rsidP="00F43F0B">
            <w:pPr>
              <w:rPr>
                <w:color w:val="000000"/>
                <w:sz w:val="28"/>
                <w:szCs w:val="28"/>
                <w:lang w:val="uk-UA"/>
              </w:rPr>
            </w:pPr>
            <w:r w:rsidRPr="0005247F">
              <w:rPr>
                <w:color w:val="000000"/>
                <w:sz w:val="28"/>
                <w:szCs w:val="28"/>
                <w:lang w:val="uk-UA"/>
              </w:rPr>
              <w:t>3. Повідомити один одного про стан здоров’я.</w:t>
            </w:r>
          </w:p>
        </w:tc>
        <w:tc>
          <w:tcPr>
            <w:tcW w:w="2606" w:type="dxa"/>
            <w:vMerge w:val="restart"/>
          </w:tcPr>
          <w:p w:rsidR="00377196" w:rsidRPr="0005247F" w:rsidRDefault="00377196" w:rsidP="00F43F0B">
            <w:pPr>
              <w:rPr>
                <w:color w:val="000000"/>
                <w:sz w:val="28"/>
                <w:szCs w:val="28"/>
                <w:lang w:val="uk-UA"/>
              </w:rPr>
            </w:pPr>
            <w:r w:rsidRPr="0005247F">
              <w:rPr>
                <w:color w:val="000000"/>
                <w:sz w:val="28"/>
                <w:szCs w:val="28"/>
                <w:lang w:val="uk-UA"/>
              </w:rPr>
              <w:t>1. Зареєстрований з порушенням умов.</w:t>
            </w:r>
          </w:p>
        </w:tc>
      </w:tr>
      <w:tr w:rsidR="00377196" w:rsidRPr="0005247F" w:rsidTr="00F43F0B">
        <w:trPr>
          <w:trHeight w:val="322"/>
        </w:trPr>
        <w:tc>
          <w:tcPr>
            <w:tcW w:w="2605" w:type="dxa"/>
            <w:vMerge/>
          </w:tcPr>
          <w:p w:rsidR="00377196" w:rsidRPr="0005247F" w:rsidRDefault="00377196" w:rsidP="00F43F0B">
            <w:pPr>
              <w:rPr>
                <w:color w:val="000000"/>
                <w:sz w:val="28"/>
                <w:szCs w:val="28"/>
                <w:lang w:val="uk-UA"/>
              </w:rPr>
            </w:pPr>
          </w:p>
        </w:tc>
        <w:tc>
          <w:tcPr>
            <w:tcW w:w="2605" w:type="dxa"/>
            <w:vMerge w:val="restart"/>
          </w:tcPr>
          <w:p w:rsidR="00377196" w:rsidRPr="0005247F" w:rsidRDefault="00377196" w:rsidP="00F43F0B">
            <w:pPr>
              <w:rPr>
                <w:color w:val="000000"/>
                <w:sz w:val="28"/>
                <w:szCs w:val="28"/>
                <w:lang w:val="uk-UA"/>
              </w:rPr>
            </w:pPr>
            <w:r w:rsidRPr="0005247F">
              <w:rPr>
                <w:color w:val="000000"/>
                <w:sz w:val="28"/>
                <w:szCs w:val="28"/>
                <w:lang w:val="uk-UA"/>
              </w:rPr>
              <w:t>2. Двоюрідні брат – сестра.</w:t>
            </w:r>
          </w:p>
        </w:tc>
        <w:tc>
          <w:tcPr>
            <w:tcW w:w="2605" w:type="dxa"/>
            <w:vMerge/>
          </w:tcPr>
          <w:p w:rsidR="00377196" w:rsidRPr="0005247F" w:rsidRDefault="00377196" w:rsidP="00F43F0B">
            <w:pPr>
              <w:jc w:val="center"/>
              <w:rPr>
                <w:b/>
                <w:color w:val="000000"/>
                <w:sz w:val="28"/>
                <w:szCs w:val="28"/>
                <w:lang w:val="uk-UA"/>
              </w:rPr>
            </w:pPr>
          </w:p>
        </w:tc>
        <w:tc>
          <w:tcPr>
            <w:tcW w:w="2606" w:type="dxa"/>
            <w:vMerge/>
          </w:tcPr>
          <w:p w:rsidR="00377196" w:rsidRPr="0005247F" w:rsidRDefault="00377196" w:rsidP="00F43F0B">
            <w:pPr>
              <w:jc w:val="center"/>
              <w:rPr>
                <w:b/>
                <w:color w:val="000000"/>
                <w:sz w:val="28"/>
                <w:szCs w:val="28"/>
                <w:lang w:val="uk-UA"/>
              </w:rPr>
            </w:pPr>
          </w:p>
        </w:tc>
      </w:tr>
      <w:tr w:rsidR="00377196" w:rsidRPr="0005247F" w:rsidTr="00F43F0B">
        <w:trPr>
          <w:trHeight w:val="480"/>
        </w:trPr>
        <w:tc>
          <w:tcPr>
            <w:tcW w:w="2605" w:type="dxa"/>
            <w:vMerge/>
          </w:tcPr>
          <w:p w:rsidR="00377196" w:rsidRPr="0005247F" w:rsidRDefault="00377196" w:rsidP="00F43F0B">
            <w:pPr>
              <w:rPr>
                <w:color w:val="000000"/>
                <w:sz w:val="28"/>
                <w:szCs w:val="28"/>
                <w:lang w:val="uk-UA"/>
              </w:rPr>
            </w:pPr>
          </w:p>
        </w:tc>
        <w:tc>
          <w:tcPr>
            <w:tcW w:w="2605" w:type="dxa"/>
            <w:vMerge/>
          </w:tcPr>
          <w:p w:rsidR="00377196" w:rsidRPr="0005247F" w:rsidRDefault="00377196" w:rsidP="00F43F0B">
            <w:pPr>
              <w:rPr>
                <w:color w:val="000000"/>
                <w:sz w:val="28"/>
                <w:szCs w:val="28"/>
                <w:lang w:val="uk-UA"/>
              </w:rPr>
            </w:pPr>
          </w:p>
        </w:tc>
        <w:tc>
          <w:tcPr>
            <w:tcW w:w="2605" w:type="dxa"/>
            <w:vMerge/>
          </w:tcPr>
          <w:p w:rsidR="00377196" w:rsidRPr="0005247F" w:rsidRDefault="00377196" w:rsidP="00F43F0B">
            <w:pPr>
              <w:jc w:val="center"/>
              <w:rPr>
                <w:b/>
                <w:color w:val="000000"/>
                <w:sz w:val="28"/>
                <w:szCs w:val="28"/>
                <w:lang w:val="uk-UA"/>
              </w:rPr>
            </w:pPr>
          </w:p>
        </w:tc>
        <w:tc>
          <w:tcPr>
            <w:tcW w:w="2606" w:type="dxa"/>
            <w:vMerge w:val="restart"/>
          </w:tcPr>
          <w:p w:rsidR="00377196" w:rsidRPr="0005247F" w:rsidRDefault="00377196" w:rsidP="00F43F0B">
            <w:pPr>
              <w:rPr>
                <w:color w:val="000000"/>
                <w:sz w:val="28"/>
                <w:szCs w:val="28"/>
                <w:lang w:val="uk-UA"/>
              </w:rPr>
            </w:pPr>
            <w:r w:rsidRPr="0005247F">
              <w:rPr>
                <w:color w:val="000000"/>
                <w:sz w:val="28"/>
                <w:szCs w:val="28"/>
                <w:lang w:val="uk-UA"/>
              </w:rPr>
              <w:t>2. Фіктивний шлюб – шлюб, зареєстрований про людське око, без наміру створити сім’ю.</w:t>
            </w:r>
          </w:p>
        </w:tc>
      </w:tr>
      <w:tr w:rsidR="00377196" w:rsidRPr="0005247F" w:rsidTr="00F43F0B">
        <w:trPr>
          <w:trHeight w:val="360"/>
        </w:trPr>
        <w:tc>
          <w:tcPr>
            <w:tcW w:w="2605" w:type="dxa"/>
            <w:vMerge/>
          </w:tcPr>
          <w:p w:rsidR="00377196" w:rsidRPr="0005247F" w:rsidRDefault="00377196" w:rsidP="00F43F0B">
            <w:pPr>
              <w:rPr>
                <w:color w:val="000000"/>
                <w:sz w:val="28"/>
                <w:szCs w:val="28"/>
                <w:lang w:val="uk-UA"/>
              </w:rPr>
            </w:pPr>
          </w:p>
        </w:tc>
        <w:tc>
          <w:tcPr>
            <w:tcW w:w="2605" w:type="dxa"/>
          </w:tcPr>
          <w:p w:rsidR="00377196" w:rsidRPr="0005247F" w:rsidRDefault="00377196" w:rsidP="00377196">
            <w:pPr>
              <w:numPr>
                <w:ilvl w:val="0"/>
                <w:numId w:val="4"/>
              </w:numPr>
              <w:rPr>
                <w:color w:val="000000"/>
                <w:sz w:val="28"/>
                <w:szCs w:val="28"/>
                <w:lang w:val="uk-UA"/>
              </w:rPr>
            </w:pPr>
            <w:r w:rsidRPr="0005247F">
              <w:rPr>
                <w:color w:val="000000"/>
                <w:sz w:val="28"/>
                <w:szCs w:val="28"/>
                <w:lang w:val="uk-UA"/>
              </w:rPr>
              <w:t>Тітка – племінник,</w:t>
            </w:r>
          </w:p>
          <w:p w:rsidR="00377196" w:rsidRPr="0005247F" w:rsidRDefault="00377196" w:rsidP="00F43F0B">
            <w:pPr>
              <w:ind w:left="435"/>
              <w:rPr>
                <w:color w:val="000000"/>
                <w:sz w:val="28"/>
                <w:szCs w:val="28"/>
                <w:lang w:val="uk-UA"/>
              </w:rPr>
            </w:pPr>
            <w:r w:rsidRPr="0005247F">
              <w:rPr>
                <w:color w:val="000000"/>
                <w:sz w:val="28"/>
                <w:szCs w:val="28"/>
                <w:lang w:val="uk-UA"/>
              </w:rPr>
              <w:t>- Дядько – племінниця.</w:t>
            </w:r>
          </w:p>
        </w:tc>
        <w:tc>
          <w:tcPr>
            <w:tcW w:w="2605" w:type="dxa"/>
            <w:vMerge/>
          </w:tcPr>
          <w:p w:rsidR="00377196" w:rsidRPr="0005247F" w:rsidRDefault="00377196" w:rsidP="00F43F0B">
            <w:pPr>
              <w:jc w:val="center"/>
              <w:rPr>
                <w:b/>
                <w:color w:val="000000"/>
                <w:sz w:val="28"/>
                <w:szCs w:val="28"/>
                <w:lang w:val="uk-UA"/>
              </w:rPr>
            </w:pPr>
          </w:p>
        </w:tc>
        <w:tc>
          <w:tcPr>
            <w:tcW w:w="2606" w:type="dxa"/>
            <w:vMerge/>
          </w:tcPr>
          <w:p w:rsidR="00377196" w:rsidRPr="0005247F" w:rsidRDefault="00377196" w:rsidP="00F43F0B">
            <w:pPr>
              <w:jc w:val="center"/>
              <w:rPr>
                <w:b/>
                <w:color w:val="000000"/>
                <w:sz w:val="28"/>
                <w:szCs w:val="28"/>
                <w:lang w:val="uk-UA"/>
              </w:rPr>
            </w:pPr>
          </w:p>
        </w:tc>
      </w:tr>
      <w:tr w:rsidR="00377196" w:rsidRPr="0005247F" w:rsidTr="00F43F0B">
        <w:tc>
          <w:tcPr>
            <w:tcW w:w="2605" w:type="dxa"/>
            <w:vMerge w:val="restart"/>
          </w:tcPr>
          <w:p w:rsidR="00377196" w:rsidRPr="0005247F" w:rsidRDefault="00377196" w:rsidP="00F43F0B">
            <w:pPr>
              <w:rPr>
                <w:color w:val="000000"/>
                <w:sz w:val="28"/>
                <w:szCs w:val="28"/>
                <w:lang w:val="uk-UA"/>
              </w:rPr>
            </w:pPr>
            <w:r w:rsidRPr="0005247F">
              <w:rPr>
                <w:color w:val="000000"/>
                <w:sz w:val="28"/>
                <w:szCs w:val="28"/>
                <w:lang w:val="uk-UA"/>
              </w:rPr>
              <w:t>2. Добровільність.</w:t>
            </w:r>
          </w:p>
        </w:tc>
        <w:tc>
          <w:tcPr>
            <w:tcW w:w="2605" w:type="dxa"/>
          </w:tcPr>
          <w:p w:rsidR="00377196" w:rsidRPr="0005247F" w:rsidRDefault="00377196" w:rsidP="00F43F0B">
            <w:pPr>
              <w:rPr>
                <w:b/>
                <w:color w:val="000000"/>
                <w:sz w:val="28"/>
                <w:szCs w:val="28"/>
                <w:lang w:val="uk-UA"/>
              </w:rPr>
            </w:pPr>
            <w:r w:rsidRPr="0005247F">
              <w:rPr>
                <w:color w:val="000000"/>
                <w:sz w:val="28"/>
                <w:szCs w:val="28"/>
                <w:lang w:val="uk-UA"/>
              </w:rPr>
              <w:t xml:space="preserve">4. </w:t>
            </w:r>
            <w:proofErr w:type="spellStart"/>
            <w:r w:rsidRPr="0005247F">
              <w:rPr>
                <w:color w:val="000000"/>
                <w:sz w:val="28"/>
                <w:szCs w:val="28"/>
                <w:lang w:val="uk-UA"/>
              </w:rPr>
              <w:t>Усиновлювач</w:t>
            </w:r>
            <w:proofErr w:type="spellEnd"/>
            <w:r w:rsidRPr="0005247F">
              <w:rPr>
                <w:color w:val="000000"/>
                <w:sz w:val="28"/>
                <w:szCs w:val="28"/>
                <w:lang w:val="uk-UA"/>
              </w:rPr>
              <w:t xml:space="preserve"> – усиновлений.</w:t>
            </w:r>
          </w:p>
        </w:tc>
        <w:tc>
          <w:tcPr>
            <w:tcW w:w="2605" w:type="dxa"/>
            <w:vMerge/>
          </w:tcPr>
          <w:p w:rsidR="00377196" w:rsidRPr="0005247F" w:rsidRDefault="00377196" w:rsidP="00F43F0B">
            <w:pPr>
              <w:jc w:val="center"/>
              <w:rPr>
                <w:b/>
                <w:color w:val="000000"/>
                <w:sz w:val="28"/>
                <w:szCs w:val="28"/>
                <w:lang w:val="uk-UA"/>
              </w:rPr>
            </w:pPr>
          </w:p>
        </w:tc>
        <w:tc>
          <w:tcPr>
            <w:tcW w:w="2606" w:type="dxa"/>
          </w:tcPr>
          <w:p w:rsidR="00377196" w:rsidRPr="0005247F" w:rsidRDefault="00377196" w:rsidP="00F43F0B">
            <w:pPr>
              <w:jc w:val="center"/>
              <w:rPr>
                <w:b/>
                <w:color w:val="000000"/>
                <w:sz w:val="28"/>
                <w:szCs w:val="28"/>
                <w:lang w:val="uk-UA"/>
              </w:rPr>
            </w:pPr>
            <w:r w:rsidRPr="0005247F">
              <w:rPr>
                <w:b/>
                <w:color w:val="000000"/>
                <w:sz w:val="28"/>
                <w:szCs w:val="28"/>
                <w:lang w:val="uk-UA"/>
              </w:rPr>
              <w:t>Шлюб припиняється в разі</w:t>
            </w:r>
          </w:p>
        </w:tc>
      </w:tr>
      <w:tr w:rsidR="00377196" w:rsidRPr="0005247F" w:rsidTr="00F43F0B">
        <w:trPr>
          <w:trHeight w:val="1260"/>
        </w:trPr>
        <w:tc>
          <w:tcPr>
            <w:tcW w:w="2605" w:type="dxa"/>
            <w:vMerge/>
          </w:tcPr>
          <w:p w:rsidR="00377196" w:rsidRPr="0005247F" w:rsidRDefault="00377196" w:rsidP="00F43F0B">
            <w:pPr>
              <w:jc w:val="center"/>
              <w:rPr>
                <w:b/>
                <w:color w:val="000000"/>
                <w:sz w:val="28"/>
                <w:szCs w:val="28"/>
                <w:lang w:val="uk-UA"/>
              </w:rPr>
            </w:pPr>
          </w:p>
        </w:tc>
        <w:tc>
          <w:tcPr>
            <w:tcW w:w="2605" w:type="dxa"/>
            <w:vMerge w:val="restart"/>
          </w:tcPr>
          <w:p w:rsidR="00377196" w:rsidRPr="0005247F" w:rsidRDefault="00377196" w:rsidP="00F43F0B">
            <w:pPr>
              <w:rPr>
                <w:color w:val="000000"/>
                <w:sz w:val="28"/>
                <w:szCs w:val="28"/>
                <w:lang w:val="uk-UA"/>
              </w:rPr>
            </w:pPr>
            <w:r w:rsidRPr="0005247F">
              <w:rPr>
                <w:color w:val="000000"/>
                <w:sz w:val="28"/>
                <w:szCs w:val="28"/>
                <w:lang w:val="uk-UA"/>
              </w:rPr>
              <w:t>5. З особою, яка перебуває в іншому, нерозірваному шлюбі</w:t>
            </w:r>
          </w:p>
        </w:tc>
        <w:tc>
          <w:tcPr>
            <w:tcW w:w="2605" w:type="dxa"/>
            <w:vMerge w:val="restart"/>
          </w:tcPr>
          <w:p w:rsidR="00377196" w:rsidRPr="0005247F" w:rsidRDefault="00377196" w:rsidP="00F43F0B">
            <w:pPr>
              <w:rPr>
                <w:color w:val="000000"/>
                <w:sz w:val="28"/>
                <w:szCs w:val="28"/>
                <w:lang w:val="uk-UA"/>
              </w:rPr>
            </w:pPr>
            <w:r w:rsidRPr="0005247F">
              <w:rPr>
                <w:color w:val="000000"/>
                <w:sz w:val="28"/>
                <w:szCs w:val="28"/>
                <w:lang w:val="uk-UA"/>
              </w:rPr>
              <w:t>4. Шлюб реєструється через місяць (термін може бути скорочений).</w:t>
            </w:r>
          </w:p>
        </w:tc>
        <w:tc>
          <w:tcPr>
            <w:tcW w:w="2606" w:type="dxa"/>
          </w:tcPr>
          <w:p w:rsidR="00377196" w:rsidRPr="0005247F" w:rsidRDefault="00377196" w:rsidP="00F43F0B">
            <w:pPr>
              <w:rPr>
                <w:color w:val="000000"/>
                <w:sz w:val="28"/>
                <w:szCs w:val="28"/>
                <w:lang w:val="uk-UA"/>
              </w:rPr>
            </w:pPr>
            <w:r w:rsidRPr="0005247F">
              <w:rPr>
                <w:color w:val="000000"/>
                <w:sz w:val="28"/>
                <w:szCs w:val="28"/>
                <w:lang w:val="uk-UA"/>
              </w:rPr>
              <w:t>1. Смерті або оголошення одного із подружжя померлим.</w:t>
            </w:r>
          </w:p>
        </w:tc>
      </w:tr>
      <w:tr w:rsidR="00377196" w:rsidRPr="0005247F" w:rsidTr="00F43F0B">
        <w:trPr>
          <w:trHeight w:val="340"/>
        </w:trPr>
        <w:tc>
          <w:tcPr>
            <w:tcW w:w="2605" w:type="dxa"/>
            <w:vMerge/>
          </w:tcPr>
          <w:p w:rsidR="00377196" w:rsidRPr="0005247F" w:rsidRDefault="00377196" w:rsidP="00F43F0B">
            <w:pPr>
              <w:jc w:val="center"/>
              <w:rPr>
                <w:b/>
                <w:color w:val="000000"/>
                <w:sz w:val="28"/>
                <w:szCs w:val="28"/>
                <w:lang w:val="uk-UA"/>
              </w:rPr>
            </w:pPr>
          </w:p>
        </w:tc>
        <w:tc>
          <w:tcPr>
            <w:tcW w:w="2605" w:type="dxa"/>
            <w:vMerge/>
          </w:tcPr>
          <w:p w:rsidR="00377196" w:rsidRPr="0005247F" w:rsidRDefault="00377196" w:rsidP="00F43F0B">
            <w:pPr>
              <w:rPr>
                <w:color w:val="000000"/>
                <w:sz w:val="28"/>
                <w:szCs w:val="28"/>
                <w:lang w:val="uk-UA"/>
              </w:rPr>
            </w:pPr>
          </w:p>
        </w:tc>
        <w:tc>
          <w:tcPr>
            <w:tcW w:w="2605" w:type="dxa"/>
            <w:vMerge/>
          </w:tcPr>
          <w:p w:rsidR="00377196" w:rsidRPr="0005247F" w:rsidRDefault="00377196" w:rsidP="00F43F0B">
            <w:pPr>
              <w:rPr>
                <w:color w:val="000000"/>
                <w:sz w:val="28"/>
                <w:szCs w:val="28"/>
                <w:lang w:val="uk-UA"/>
              </w:rPr>
            </w:pPr>
          </w:p>
        </w:tc>
        <w:tc>
          <w:tcPr>
            <w:tcW w:w="2606" w:type="dxa"/>
          </w:tcPr>
          <w:p w:rsidR="00377196" w:rsidRPr="0005247F" w:rsidRDefault="00377196" w:rsidP="00F43F0B">
            <w:pPr>
              <w:rPr>
                <w:color w:val="000000"/>
                <w:sz w:val="28"/>
                <w:szCs w:val="28"/>
                <w:lang w:val="uk-UA"/>
              </w:rPr>
            </w:pPr>
            <w:r w:rsidRPr="0005247F">
              <w:rPr>
                <w:color w:val="000000"/>
                <w:sz w:val="28"/>
                <w:szCs w:val="28"/>
                <w:lang w:val="uk-UA"/>
              </w:rPr>
              <w:t>2. Розірвання.</w:t>
            </w:r>
          </w:p>
        </w:tc>
      </w:tr>
      <w:tr w:rsidR="00377196" w:rsidRPr="0005247F" w:rsidTr="00F43F0B">
        <w:tc>
          <w:tcPr>
            <w:tcW w:w="2605" w:type="dxa"/>
            <w:vMerge/>
          </w:tcPr>
          <w:p w:rsidR="00377196" w:rsidRPr="0005247F" w:rsidRDefault="00377196" w:rsidP="00F43F0B">
            <w:pPr>
              <w:jc w:val="center"/>
              <w:rPr>
                <w:b/>
                <w:color w:val="000000"/>
                <w:sz w:val="28"/>
                <w:szCs w:val="28"/>
                <w:lang w:val="uk-UA"/>
              </w:rPr>
            </w:pPr>
          </w:p>
        </w:tc>
        <w:tc>
          <w:tcPr>
            <w:tcW w:w="2605" w:type="dxa"/>
            <w:vMerge w:val="restart"/>
          </w:tcPr>
          <w:p w:rsidR="00377196" w:rsidRPr="0005247F" w:rsidRDefault="00377196" w:rsidP="00F43F0B">
            <w:pPr>
              <w:rPr>
                <w:color w:val="000000"/>
                <w:sz w:val="28"/>
                <w:szCs w:val="28"/>
                <w:lang w:val="uk-UA"/>
              </w:rPr>
            </w:pPr>
            <w:r w:rsidRPr="0005247F">
              <w:rPr>
                <w:color w:val="000000"/>
                <w:sz w:val="28"/>
                <w:szCs w:val="28"/>
                <w:lang w:val="uk-UA"/>
              </w:rPr>
              <w:t>6. З недієздатною (встановлено судом) особою.</w:t>
            </w:r>
          </w:p>
        </w:tc>
        <w:tc>
          <w:tcPr>
            <w:tcW w:w="2605" w:type="dxa"/>
          </w:tcPr>
          <w:p w:rsidR="00377196" w:rsidRPr="0005247F" w:rsidRDefault="00377196" w:rsidP="00F43F0B">
            <w:pPr>
              <w:rPr>
                <w:color w:val="000000"/>
                <w:sz w:val="28"/>
                <w:szCs w:val="28"/>
                <w:lang w:val="uk-UA"/>
              </w:rPr>
            </w:pPr>
            <w:r w:rsidRPr="0005247F">
              <w:rPr>
                <w:color w:val="000000"/>
                <w:sz w:val="28"/>
                <w:szCs w:val="28"/>
                <w:lang w:val="uk-UA"/>
              </w:rPr>
              <w:t>5. Присутність наречених на реєстрації обов’язкова.</w:t>
            </w:r>
          </w:p>
        </w:tc>
        <w:tc>
          <w:tcPr>
            <w:tcW w:w="2606" w:type="dxa"/>
            <w:vMerge w:val="restart"/>
            <w:tcBorders>
              <w:right w:val="nil"/>
            </w:tcBorders>
          </w:tcPr>
          <w:p w:rsidR="00377196" w:rsidRPr="0005247F" w:rsidRDefault="00377196" w:rsidP="00F43F0B">
            <w:pPr>
              <w:rPr>
                <w:b/>
                <w:color w:val="000000"/>
                <w:sz w:val="28"/>
                <w:szCs w:val="28"/>
                <w:lang w:val="uk-UA"/>
              </w:rPr>
            </w:pPr>
          </w:p>
        </w:tc>
      </w:tr>
      <w:tr w:rsidR="00377196" w:rsidRPr="0005247F" w:rsidTr="00F43F0B">
        <w:tc>
          <w:tcPr>
            <w:tcW w:w="2605" w:type="dxa"/>
            <w:vMerge/>
          </w:tcPr>
          <w:p w:rsidR="00377196" w:rsidRPr="0005247F" w:rsidRDefault="00377196" w:rsidP="00F43F0B">
            <w:pPr>
              <w:jc w:val="center"/>
              <w:rPr>
                <w:b/>
                <w:color w:val="000000"/>
                <w:sz w:val="28"/>
                <w:szCs w:val="28"/>
                <w:lang w:val="uk-UA"/>
              </w:rPr>
            </w:pPr>
          </w:p>
        </w:tc>
        <w:tc>
          <w:tcPr>
            <w:tcW w:w="2605" w:type="dxa"/>
            <w:vMerge/>
          </w:tcPr>
          <w:p w:rsidR="00377196" w:rsidRPr="0005247F" w:rsidRDefault="00377196" w:rsidP="00F43F0B">
            <w:pPr>
              <w:jc w:val="center"/>
              <w:rPr>
                <w:b/>
                <w:color w:val="000000"/>
                <w:sz w:val="28"/>
                <w:szCs w:val="28"/>
                <w:lang w:val="uk-UA"/>
              </w:rPr>
            </w:pPr>
          </w:p>
        </w:tc>
        <w:tc>
          <w:tcPr>
            <w:tcW w:w="2605" w:type="dxa"/>
          </w:tcPr>
          <w:p w:rsidR="00377196" w:rsidRPr="0005247F" w:rsidRDefault="00377196" w:rsidP="00F43F0B">
            <w:pPr>
              <w:rPr>
                <w:color w:val="000000"/>
                <w:sz w:val="28"/>
                <w:szCs w:val="28"/>
                <w:lang w:val="uk-UA"/>
              </w:rPr>
            </w:pPr>
            <w:r w:rsidRPr="0005247F">
              <w:rPr>
                <w:color w:val="000000"/>
                <w:sz w:val="28"/>
                <w:szCs w:val="28"/>
                <w:lang w:val="uk-UA"/>
              </w:rPr>
              <w:t>6. Вибір прізвища.</w:t>
            </w:r>
          </w:p>
        </w:tc>
        <w:tc>
          <w:tcPr>
            <w:tcW w:w="2606" w:type="dxa"/>
            <w:vMerge/>
            <w:tcBorders>
              <w:right w:val="nil"/>
            </w:tcBorders>
          </w:tcPr>
          <w:p w:rsidR="00377196" w:rsidRPr="0005247F" w:rsidRDefault="00377196" w:rsidP="00F43F0B">
            <w:pPr>
              <w:jc w:val="center"/>
              <w:rPr>
                <w:b/>
                <w:color w:val="000000"/>
                <w:sz w:val="28"/>
                <w:szCs w:val="28"/>
                <w:lang w:val="uk-UA"/>
              </w:rPr>
            </w:pPr>
          </w:p>
        </w:tc>
      </w:tr>
      <w:tr w:rsidR="00377196" w:rsidRPr="0005247F" w:rsidTr="00F43F0B">
        <w:tc>
          <w:tcPr>
            <w:tcW w:w="2605" w:type="dxa"/>
            <w:vMerge/>
          </w:tcPr>
          <w:p w:rsidR="00377196" w:rsidRPr="0005247F" w:rsidRDefault="00377196" w:rsidP="00F43F0B">
            <w:pPr>
              <w:jc w:val="center"/>
              <w:rPr>
                <w:b/>
                <w:color w:val="000000"/>
                <w:sz w:val="28"/>
                <w:szCs w:val="28"/>
                <w:lang w:val="uk-UA"/>
              </w:rPr>
            </w:pPr>
          </w:p>
        </w:tc>
        <w:tc>
          <w:tcPr>
            <w:tcW w:w="2605" w:type="dxa"/>
            <w:vMerge/>
          </w:tcPr>
          <w:p w:rsidR="00377196" w:rsidRPr="0005247F" w:rsidRDefault="00377196" w:rsidP="00F43F0B">
            <w:pPr>
              <w:jc w:val="center"/>
              <w:rPr>
                <w:b/>
                <w:color w:val="000000"/>
                <w:sz w:val="28"/>
                <w:szCs w:val="28"/>
                <w:lang w:val="uk-UA"/>
              </w:rPr>
            </w:pPr>
          </w:p>
        </w:tc>
        <w:tc>
          <w:tcPr>
            <w:tcW w:w="2605" w:type="dxa"/>
          </w:tcPr>
          <w:p w:rsidR="00377196" w:rsidRPr="0005247F" w:rsidRDefault="00377196" w:rsidP="00F43F0B">
            <w:pPr>
              <w:rPr>
                <w:color w:val="000000"/>
                <w:sz w:val="28"/>
                <w:szCs w:val="28"/>
                <w:lang w:val="uk-UA"/>
              </w:rPr>
            </w:pPr>
            <w:r w:rsidRPr="0005247F">
              <w:rPr>
                <w:color w:val="000000"/>
                <w:sz w:val="28"/>
                <w:szCs w:val="28"/>
                <w:lang w:val="uk-UA"/>
              </w:rPr>
              <w:t>7. Отримання свідоцтва про шлюб.</w:t>
            </w:r>
          </w:p>
        </w:tc>
        <w:tc>
          <w:tcPr>
            <w:tcW w:w="2606" w:type="dxa"/>
            <w:vMerge/>
            <w:tcBorders>
              <w:bottom w:val="nil"/>
              <w:right w:val="nil"/>
            </w:tcBorders>
          </w:tcPr>
          <w:p w:rsidR="00377196" w:rsidRPr="0005247F" w:rsidRDefault="00377196" w:rsidP="00F43F0B">
            <w:pPr>
              <w:jc w:val="center"/>
              <w:rPr>
                <w:b/>
                <w:color w:val="000000"/>
                <w:sz w:val="28"/>
                <w:szCs w:val="28"/>
                <w:lang w:val="uk-UA"/>
              </w:rPr>
            </w:pPr>
          </w:p>
        </w:tc>
      </w:tr>
    </w:tbl>
    <w:p w:rsidR="00377196" w:rsidRPr="0005247F" w:rsidRDefault="007E5A7F" w:rsidP="007E5A7F">
      <w:pPr>
        <w:ind w:left="795"/>
        <w:jc w:val="both"/>
        <w:rPr>
          <w:b/>
          <w:color w:val="000000"/>
          <w:sz w:val="28"/>
          <w:szCs w:val="28"/>
          <w:lang w:val="uk-UA"/>
        </w:rPr>
      </w:pPr>
      <w:proofErr w:type="spellStart"/>
      <w:r>
        <w:rPr>
          <w:color w:val="000000"/>
          <w:sz w:val="28"/>
          <w:szCs w:val="28"/>
          <w:u w:val="single"/>
          <w:lang w:val="uk-UA"/>
        </w:rPr>
        <w:t>-</w:t>
      </w:r>
      <w:r w:rsidR="00377196" w:rsidRPr="0005247F">
        <w:rPr>
          <w:color w:val="000000"/>
          <w:sz w:val="28"/>
          <w:szCs w:val="28"/>
          <w:u w:val="single"/>
          <w:lang w:val="uk-UA"/>
        </w:rPr>
        <w:t>Робота</w:t>
      </w:r>
      <w:proofErr w:type="spellEnd"/>
      <w:r w:rsidR="00377196" w:rsidRPr="0005247F">
        <w:rPr>
          <w:color w:val="000000"/>
          <w:sz w:val="28"/>
          <w:szCs w:val="28"/>
          <w:u w:val="single"/>
          <w:lang w:val="uk-UA"/>
        </w:rPr>
        <w:t xml:space="preserve"> зі схемою. </w:t>
      </w:r>
    </w:p>
    <w:p w:rsidR="00377196" w:rsidRPr="0005247F" w:rsidRDefault="00377196" w:rsidP="00377196">
      <w:pPr>
        <w:jc w:val="both"/>
        <w:rPr>
          <w:b/>
          <w:color w:val="000000"/>
          <w:sz w:val="28"/>
          <w:szCs w:val="28"/>
          <w:lang w:val="uk-UA"/>
        </w:rPr>
      </w:pPr>
      <w:r w:rsidRPr="0005247F">
        <w:rPr>
          <w:color w:val="000000"/>
          <w:sz w:val="28"/>
          <w:szCs w:val="28"/>
          <w:lang w:val="uk-UA"/>
        </w:rPr>
        <w:t>На підставі схеми в підручнику стор.124 «Обставини, за наявності яких шлюб не може бути зареєстрований», висловити свою думку, чому запроваджено зазначені в схемі обмеження.</w:t>
      </w:r>
    </w:p>
    <w:p w:rsidR="00377196" w:rsidRPr="0005247F" w:rsidRDefault="007E5A7F" w:rsidP="007E5A7F">
      <w:pPr>
        <w:ind w:left="435"/>
        <w:jc w:val="both"/>
        <w:rPr>
          <w:color w:val="000000"/>
          <w:sz w:val="28"/>
          <w:szCs w:val="28"/>
          <w:lang w:val="uk-UA"/>
        </w:rPr>
      </w:pPr>
      <w:proofErr w:type="spellStart"/>
      <w:r>
        <w:rPr>
          <w:color w:val="000000"/>
          <w:sz w:val="28"/>
          <w:szCs w:val="28"/>
          <w:u w:val="single"/>
          <w:lang w:val="uk-UA"/>
        </w:rPr>
        <w:t>-</w:t>
      </w:r>
      <w:r w:rsidR="00377196" w:rsidRPr="0005247F">
        <w:rPr>
          <w:color w:val="000000"/>
          <w:sz w:val="28"/>
          <w:szCs w:val="28"/>
          <w:u w:val="single"/>
          <w:lang w:val="uk-UA"/>
        </w:rPr>
        <w:t>Робота</w:t>
      </w:r>
      <w:proofErr w:type="spellEnd"/>
      <w:r w:rsidR="00377196" w:rsidRPr="0005247F">
        <w:rPr>
          <w:color w:val="000000"/>
          <w:sz w:val="28"/>
          <w:szCs w:val="28"/>
          <w:u w:val="single"/>
          <w:lang w:val="uk-UA"/>
        </w:rPr>
        <w:t xml:space="preserve"> з фотографіями.</w:t>
      </w:r>
    </w:p>
    <w:p w:rsidR="00377196" w:rsidRPr="0005247F" w:rsidRDefault="00377196" w:rsidP="00377196">
      <w:pPr>
        <w:numPr>
          <w:ilvl w:val="0"/>
          <w:numId w:val="9"/>
        </w:numPr>
        <w:jc w:val="both"/>
        <w:rPr>
          <w:color w:val="000000"/>
          <w:sz w:val="28"/>
          <w:szCs w:val="28"/>
          <w:lang w:val="uk-UA"/>
        </w:rPr>
      </w:pPr>
      <w:r w:rsidRPr="0005247F">
        <w:rPr>
          <w:color w:val="000000"/>
          <w:sz w:val="28"/>
          <w:szCs w:val="28"/>
          <w:lang w:val="uk-UA"/>
        </w:rPr>
        <w:t>Розглянути фотографії в підручнику на стор.125 та визначити, що об’єднує їх, що їх різнить.</w:t>
      </w:r>
    </w:p>
    <w:p w:rsidR="00377196" w:rsidRPr="0005247F" w:rsidRDefault="00377196" w:rsidP="00377196">
      <w:pPr>
        <w:numPr>
          <w:ilvl w:val="0"/>
          <w:numId w:val="9"/>
        </w:numPr>
        <w:jc w:val="both"/>
        <w:rPr>
          <w:color w:val="000000"/>
          <w:sz w:val="28"/>
          <w:szCs w:val="28"/>
          <w:lang w:val="uk-UA"/>
        </w:rPr>
      </w:pPr>
      <w:r w:rsidRPr="0005247F">
        <w:rPr>
          <w:color w:val="000000"/>
          <w:sz w:val="28"/>
          <w:szCs w:val="28"/>
          <w:lang w:val="uk-UA"/>
        </w:rPr>
        <w:t>Висловити думку, яка реєстрація шлюбу необхідна з точки зору закону, яка з них (чи обидві) відповідають закону.</w:t>
      </w:r>
    </w:p>
    <w:p w:rsidR="00377196" w:rsidRPr="0005247F" w:rsidRDefault="007E5A7F" w:rsidP="007E5A7F">
      <w:pPr>
        <w:ind w:left="435"/>
        <w:rPr>
          <w:color w:val="000000"/>
          <w:sz w:val="28"/>
          <w:szCs w:val="28"/>
          <w:u w:val="single"/>
          <w:lang w:val="uk-UA"/>
        </w:rPr>
      </w:pPr>
      <w:proofErr w:type="spellStart"/>
      <w:r>
        <w:rPr>
          <w:color w:val="000000"/>
          <w:sz w:val="28"/>
          <w:szCs w:val="28"/>
          <w:u w:val="single"/>
          <w:lang w:val="uk-UA"/>
        </w:rPr>
        <w:lastRenderedPageBreak/>
        <w:t>-</w:t>
      </w:r>
      <w:r w:rsidR="00377196" w:rsidRPr="0005247F">
        <w:rPr>
          <w:color w:val="000000"/>
          <w:sz w:val="28"/>
          <w:szCs w:val="28"/>
          <w:u w:val="single"/>
          <w:lang w:val="uk-UA"/>
        </w:rPr>
        <w:t>Рішення</w:t>
      </w:r>
      <w:proofErr w:type="spellEnd"/>
      <w:r w:rsidR="00377196" w:rsidRPr="0005247F">
        <w:rPr>
          <w:color w:val="000000"/>
          <w:sz w:val="28"/>
          <w:szCs w:val="28"/>
          <w:u w:val="single"/>
          <w:lang w:val="uk-UA"/>
        </w:rPr>
        <w:t xml:space="preserve"> правової задачки.</w:t>
      </w:r>
    </w:p>
    <w:p w:rsidR="00377196" w:rsidRPr="0005247F" w:rsidRDefault="00377196" w:rsidP="00377196">
      <w:pPr>
        <w:ind w:left="435"/>
        <w:rPr>
          <w:color w:val="000000"/>
          <w:sz w:val="28"/>
          <w:szCs w:val="28"/>
          <w:lang w:val="uk-UA"/>
        </w:rPr>
      </w:pPr>
      <w:r w:rsidRPr="0005247F">
        <w:rPr>
          <w:color w:val="000000"/>
          <w:sz w:val="28"/>
          <w:szCs w:val="28"/>
          <w:lang w:val="uk-UA"/>
        </w:rPr>
        <w:t>Задача.</w:t>
      </w:r>
    </w:p>
    <w:p w:rsidR="00377196" w:rsidRPr="0005247F" w:rsidRDefault="00377196" w:rsidP="00377196">
      <w:pPr>
        <w:ind w:left="435" w:firstLine="273"/>
        <w:jc w:val="both"/>
        <w:rPr>
          <w:color w:val="000000"/>
          <w:sz w:val="28"/>
          <w:szCs w:val="28"/>
          <w:lang w:val="uk-UA"/>
        </w:rPr>
      </w:pPr>
      <w:r w:rsidRPr="0005247F">
        <w:rPr>
          <w:color w:val="000000"/>
          <w:sz w:val="28"/>
          <w:szCs w:val="28"/>
          <w:lang w:val="uk-UA"/>
        </w:rPr>
        <w:t xml:space="preserve">Іванов подав до </w:t>
      </w:r>
      <w:proofErr w:type="spellStart"/>
      <w:r w:rsidRPr="0005247F">
        <w:rPr>
          <w:color w:val="000000"/>
          <w:sz w:val="28"/>
          <w:szCs w:val="28"/>
          <w:lang w:val="uk-UA"/>
        </w:rPr>
        <w:t>РАЦСу</w:t>
      </w:r>
      <w:proofErr w:type="spellEnd"/>
      <w:r w:rsidRPr="0005247F">
        <w:rPr>
          <w:color w:val="000000"/>
          <w:sz w:val="28"/>
          <w:szCs w:val="28"/>
          <w:lang w:val="uk-UA"/>
        </w:rPr>
        <w:t xml:space="preserve"> заяву про реєстрацію шлюбу з Петровою. Через декілька днів до </w:t>
      </w:r>
      <w:proofErr w:type="spellStart"/>
      <w:r w:rsidRPr="0005247F">
        <w:rPr>
          <w:color w:val="000000"/>
          <w:sz w:val="28"/>
          <w:szCs w:val="28"/>
          <w:lang w:val="uk-UA"/>
        </w:rPr>
        <w:t>РАЦСу</w:t>
      </w:r>
      <w:proofErr w:type="spellEnd"/>
      <w:r w:rsidRPr="0005247F">
        <w:rPr>
          <w:color w:val="000000"/>
          <w:sz w:val="28"/>
          <w:szCs w:val="28"/>
          <w:lang w:val="uk-UA"/>
        </w:rPr>
        <w:t xml:space="preserve"> прийшла Козлова та попросила не реєструвати шлюб Іванова, оскільки вона та Іванов проживають уже декілька років разом; всі сусіди, знайомі вважають їх чоловіком та дружиною, хоча шлюб не зареєстрований.</w:t>
      </w:r>
    </w:p>
    <w:p w:rsidR="00377196" w:rsidRPr="0005247F" w:rsidRDefault="00377196" w:rsidP="00377196">
      <w:pPr>
        <w:ind w:left="435"/>
        <w:jc w:val="both"/>
        <w:rPr>
          <w:color w:val="000000"/>
          <w:sz w:val="28"/>
          <w:szCs w:val="28"/>
          <w:lang w:val="uk-UA"/>
        </w:rPr>
      </w:pPr>
      <w:r w:rsidRPr="0005247F">
        <w:rPr>
          <w:color w:val="000000"/>
          <w:sz w:val="28"/>
          <w:szCs w:val="28"/>
          <w:lang w:val="uk-UA"/>
        </w:rPr>
        <w:tab/>
        <w:t>Дайте правовий аналіз ситуації. Чи зміниться Ваше рішення, якщо виявиться, що у Іванова та Козлової є спільна дитина?</w:t>
      </w:r>
    </w:p>
    <w:p w:rsidR="00377196" w:rsidRPr="0005247F" w:rsidRDefault="00377196" w:rsidP="00377196">
      <w:pPr>
        <w:ind w:left="435"/>
        <w:jc w:val="both"/>
        <w:rPr>
          <w:color w:val="000000"/>
          <w:sz w:val="28"/>
          <w:szCs w:val="28"/>
          <w:lang w:val="uk-UA"/>
        </w:rPr>
      </w:pPr>
      <w:r w:rsidRPr="0005247F">
        <w:rPr>
          <w:color w:val="000000"/>
          <w:sz w:val="28"/>
          <w:szCs w:val="28"/>
          <w:lang w:val="uk-UA"/>
        </w:rPr>
        <w:t>Відповідь.</w:t>
      </w:r>
    </w:p>
    <w:p w:rsidR="00377196" w:rsidRPr="0005247F" w:rsidRDefault="00377196" w:rsidP="00377196">
      <w:pPr>
        <w:ind w:left="435"/>
        <w:jc w:val="both"/>
        <w:rPr>
          <w:color w:val="000000"/>
          <w:sz w:val="28"/>
          <w:szCs w:val="28"/>
          <w:lang w:val="uk-UA"/>
        </w:rPr>
      </w:pPr>
      <w:r w:rsidRPr="0005247F">
        <w:rPr>
          <w:color w:val="000000"/>
          <w:sz w:val="28"/>
          <w:szCs w:val="28"/>
          <w:lang w:val="uk-UA"/>
        </w:rPr>
        <w:tab/>
        <w:t>Ці правовідносини відносяться до сімейного права, і основним документом, що врегульовує ці відносини, є Сімейний кодекс України.</w:t>
      </w:r>
    </w:p>
    <w:p w:rsidR="00377196" w:rsidRPr="0005247F" w:rsidRDefault="00377196" w:rsidP="00377196">
      <w:pPr>
        <w:ind w:left="435"/>
        <w:jc w:val="both"/>
        <w:rPr>
          <w:color w:val="000000"/>
          <w:sz w:val="28"/>
          <w:szCs w:val="28"/>
          <w:lang w:val="uk-UA"/>
        </w:rPr>
      </w:pPr>
      <w:r w:rsidRPr="0005247F">
        <w:rPr>
          <w:color w:val="000000"/>
          <w:sz w:val="28"/>
          <w:szCs w:val="28"/>
          <w:lang w:val="uk-UA"/>
        </w:rPr>
        <w:tab/>
        <w:t>Шлюб – сімейний союз жінки і чоловіка, зареєстрований у державних органах реєстрації актів цивільного стану.</w:t>
      </w:r>
    </w:p>
    <w:p w:rsidR="00377196" w:rsidRPr="0005247F" w:rsidRDefault="00377196" w:rsidP="00377196">
      <w:pPr>
        <w:ind w:left="435"/>
        <w:jc w:val="both"/>
        <w:rPr>
          <w:color w:val="000000"/>
          <w:sz w:val="28"/>
          <w:szCs w:val="28"/>
          <w:lang w:val="uk-UA"/>
        </w:rPr>
      </w:pPr>
      <w:r w:rsidRPr="0005247F">
        <w:rPr>
          <w:color w:val="000000"/>
          <w:sz w:val="28"/>
          <w:szCs w:val="28"/>
          <w:lang w:val="uk-UA"/>
        </w:rPr>
        <w:tab/>
        <w:t>Прохання Козлової не реєструвати шлюб Іванова з Петровою є неправомірним, тому  що Козлова з Івановим не перебували в зареєстрованому шлюбі, адже Сімейний кодекс України передбачив таку ситуацію у статті «Одношлюбність», що свідчить, що чоловік (жінка) не може перебувати у декількох зареєстрованих шлюбах. А якщо шлюб Козлової та Іванова не був зареєстрованим, то прохання Козлової є неправомірним.</w:t>
      </w:r>
    </w:p>
    <w:p w:rsidR="00377196" w:rsidRPr="0005247F" w:rsidRDefault="00377196" w:rsidP="00377196">
      <w:pPr>
        <w:ind w:left="435"/>
        <w:jc w:val="both"/>
        <w:rPr>
          <w:color w:val="000000"/>
          <w:sz w:val="28"/>
          <w:szCs w:val="28"/>
          <w:lang w:val="uk-UA"/>
        </w:rPr>
      </w:pPr>
      <w:r w:rsidRPr="0005247F">
        <w:rPr>
          <w:color w:val="000000"/>
          <w:sz w:val="28"/>
          <w:szCs w:val="28"/>
          <w:lang w:val="uk-UA"/>
        </w:rPr>
        <w:tab/>
        <w:t>Якщо у Козлової та Іванова є спільна дитина, то це ситуацію стосовно шлюбу не змінить, а Іванов просто буде утримувати дитину, тобто платити аліменти у твердій грошовій сумі у частці від доходу. Але аліменти встановлюють, враховуючи:</w:t>
      </w:r>
    </w:p>
    <w:p w:rsidR="00377196" w:rsidRPr="0005247F" w:rsidRDefault="00377196" w:rsidP="00377196">
      <w:pPr>
        <w:numPr>
          <w:ilvl w:val="0"/>
          <w:numId w:val="10"/>
        </w:numPr>
        <w:jc w:val="both"/>
        <w:rPr>
          <w:color w:val="000000"/>
          <w:sz w:val="28"/>
          <w:szCs w:val="28"/>
          <w:lang w:val="uk-UA"/>
        </w:rPr>
      </w:pPr>
      <w:r w:rsidRPr="0005247F">
        <w:rPr>
          <w:color w:val="000000"/>
          <w:sz w:val="28"/>
          <w:szCs w:val="28"/>
          <w:lang w:val="uk-UA"/>
        </w:rPr>
        <w:t>Стан здоров’я і матеріальний стан дитини;</w:t>
      </w:r>
    </w:p>
    <w:p w:rsidR="00377196" w:rsidRPr="0005247F" w:rsidRDefault="00377196" w:rsidP="00377196">
      <w:pPr>
        <w:numPr>
          <w:ilvl w:val="0"/>
          <w:numId w:val="10"/>
        </w:numPr>
        <w:jc w:val="both"/>
        <w:rPr>
          <w:color w:val="000000"/>
          <w:sz w:val="28"/>
          <w:szCs w:val="28"/>
          <w:lang w:val="uk-UA"/>
        </w:rPr>
      </w:pPr>
      <w:r w:rsidRPr="0005247F">
        <w:rPr>
          <w:color w:val="000000"/>
          <w:sz w:val="28"/>
          <w:szCs w:val="28"/>
          <w:lang w:val="uk-UA"/>
        </w:rPr>
        <w:t>Стан здоров’я і матеріальний стан платника (Іванова);</w:t>
      </w:r>
    </w:p>
    <w:p w:rsidR="00377196" w:rsidRPr="0005247F" w:rsidRDefault="00377196" w:rsidP="00377196">
      <w:pPr>
        <w:numPr>
          <w:ilvl w:val="0"/>
          <w:numId w:val="10"/>
        </w:numPr>
        <w:jc w:val="both"/>
        <w:rPr>
          <w:color w:val="000000"/>
          <w:sz w:val="28"/>
          <w:szCs w:val="28"/>
          <w:lang w:val="uk-UA"/>
        </w:rPr>
      </w:pPr>
      <w:r w:rsidRPr="0005247F">
        <w:rPr>
          <w:color w:val="000000"/>
          <w:sz w:val="28"/>
          <w:szCs w:val="28"/>
          <w:lang w:val="uk-UA"/>
        </w:rPr>
        <w:t>Наявність у платника аліментів інших дітей, непрацездатних чоловіка, дружини, батьків, дочки, сина.</w:t>
      </w:r>
    </w:p>
    <w:p w:rsidR="00377196" w:rsidRPr="0005247F" w:rsidRDefault="00377196" w:rsidP="00377196">
      <w:pPr>
        <w:jc w:val="both"/>
        <w:rPr>
          <w:b/>
          <w:color w:val="000000"/>
          <w:sz w:val="28"/>
          <w:szCs w:val="28"/>
          <w:lang w:val="uk-UA"/>
        </w:rPr>
      </w:pPr>
      <w:r w:rsidRPr="0005247F">
        <w:rPr>
          <w:b/>
          <w:color w:val="000000"/>
          <w:sz w:val="28"/>
          <w:szCs w:val="28"/>
          <w:lang w:val="uk-UA"/>
        </w:rPr>
        <w:t>3. Права та обов’язки  подружжя.</w:t>
      </w:r>
    </w:p>
    <w:p w:rsidR="00377196" w:rsidRPr="0005247F" w:rsidRDefault="007E5A7F" w:rsidP="007E5A7F">
      <w:pPr>
        <w:ind w:left="1875"/>
        <w:jc w:val="both"/>
        <w:rPr>
          <w:color w:val="000000"/>
          <w:sz w:val="28"/>
          <w:szCs w:val="28"/>
          <w:u w:val="single"/>
          <w:lang w:val="uk-UA"/>
        </w:rPr>
      </w:pPr>
      <w:r>
        <w:rPr>
          <w:color w:val="000000"/>
          <w:sz w:val="28"/>
          <w:szCs w:val="28"/>
          <w:u w:val="single"/>
          <w:lang w:val="uk-UA"/>
        </w:rPr>
        <w:t>-</w:t>
      </w:r>
      <w:bookmarkStart w:id="0" w:name="_GoBack"/>
      <w:bookmarkEnd w:id="0"/>
      <w:r w:rsidR="00377196" w:rsidRPr="0005247F">
        <w:rPr>
          <w:color w:val="000000"/>
          <w:sz w:val="28"/>
          <w:szCs w:val="28"/>
          <w:u w:val="single"/>
          <w:lang w:val="uk-UA"/>
        </w:rPr>
        <w:t>Розповідь учителя.</w:t>
      </w:r>
    </w:p>
    <w:p w:rsidR="00377196" w:rsidRPr="0005247F" w:rsidRDefault="00377196" w:rsidP="00377196">
      <w:pPr>
        <w:jc w:val="both"/>
        <w:rPr>
          <w:color w:val="000000"/>
          <w:sz w:val="28"/>
          <w:szCs w:val="28"/>
          <w:lang w:val="uk-UA"/>
        </w:rPr>
      </w:pPr>
      <w:r w:rsidRPr="0005247F">
        <w:rPr>
          <w:color w:val="000000"/>
          <w:sz w:val="28"/>
          <w:szCs w:val="28"/>
          <w:lang w:val="uk-UA"/>
        </w:rPr>
        <w:tab/>
        <w:t>Після укладення шлюбу у подружжя з</w:t>
      </w:r>
      <w:r w:rsidRPr="0005247F">
        <w:rPr>
          <w:color w:val="000000"/>
          <w:sz w:val="28"/>
          <w:szCs w:val="28"/>
        </w:rPr>
        <w:t>’</w:t>
      </w:r>
      <w:r w:rsidRPr="0005247F">
        <w:rPr>
          <w:color w:val="000000"/>
          <w:sz w:val="28"/>
          <w:szCs w:val="28"/>
          <w:lang w:val="uk-UA"/>
        </w:rPr>
        <w:t>являються відносно одне одного певні права та обов’язки, їх регулює Сімейний кодекс України. Їх поділяють на особисті (немайнові) і майнові. Зараз в Україні лише незначна частка шлюбів укладається з одночасним укладенням шлюбного договору (на відміну від ряду країн Західної Європи та Америки), що в подальшому (в разі припинення шлюбу) призводить до багаторічних судових суперечок щодо майна подружжя. Шлюбний договір може регулювати виключно питання матеріального характеру і не стосується особистих немайнових прав подружжя.</w:t>
      </w:r>
    </w:p>
    <w:p w:rsidR="00377196" w:rsidRPr="0005247F" w:rsidRDefault="00377196" w:rsidP="00377196">
      <w:pPr>
        <w:jc w:val="both"/>
        <w:rPr>
          <w:color w:val="000000"/>
          <w:sz w:val="28"/>
          <w:szCs w:val="28"/>
          <w:lang w:val="uk-UA"/>
        </w:rPr>
      </w:pPr>
      <w:r w:rsidRPr="0005247F">
        <w:rPr>
          <w:color w:val="000000"/>
          <w:sz w:val="28"/>
          <w:szCs w:val="28"/>
          <w:lang w:val="uk-UA"/>
        </w:rPr>
        <w:t xml:space="preserve">( За розповіддю учителя учні І варіанту записують в зошиті «Особисті немайнова ні права подружжя», ІІ варіант «Майнові права подружжя», після чого учитель вивішує таблиці, а учні порівнюють ними записане.) </w:t>
      </w:r>
    </w:p>
    <w:p w:rsidR="00377196" w:rsidRPr="0005247F" w:rsidRDefault="00377196" w:rsidP="00377196">
      <w:pPr>
        <w:jc w:val="center"/>
        <w:rPr>
          <w:color w:val="000000"/>
          <w:sz w:val="28"/>
          <w:szCs w:val="28"/>
          <w:lang w:val="uk-UA"/>
        </w:rPr>
      </w:pPr>
      <w:r w:rsidRPr="0005247F">
        <w:rPr>
          <w:color w:val="000000"/>
          <w:sz w:val="28"/>
          <w:szCs w:val="28"/>
          <w:lang w:val="uk-UA"/>
        </w:rPr>
        <w:t xml:space="preserve">До </w:t>
      </w:r>
      <w:r w:rsidRPr="0005247F">
        <w:rPr>
          <w:color w:val="000000"/>
          <w:sz w:val="32"/>
          <w:szCs w:val="32"/>
          <w:lang w:val="uk-UA"/>
        </w:rPr>
        <w:t>Особистих прав подружжя</w:t>
      </w:r>
      <w:r w:rsidRPr="0005247F">
        <w:rPr>
          <w:color w:val="000000"/>
          <w:sz w:val="28"/>
          <w:szCs w:val="28"/>
          <w:lang w:val="uk-UA"/>
        </w:rPr>
        <w:t xml:space="preserve"> слід віднести:</w:t>
      </w:r>
    </w:p>
    <w:p w:rsidR="00377196" w:rsidRPr="0005247F" w:rsidRDefault="00377196" w:rsidP="00377196">
      <w:pPr>
        <w:numPr>
          <w:ilvl w:val="0"/>
          <w:numId w:val="11"/>
        </w:numPr>
        <w:jc w:val="both"/>
        <w:rPr>
          <w:color w:val="000000"/>
          <w:sz w:val="28"/>
          <w:szCs w:val="28"/>
          <w:lang w:val="uk-UA"/>
        </w:rPr>
      </w:pPr>
      <w:r w:rsidRPr="0005247F">
        <w:rPr>
          <w:color w:val="000000"/>
          <w:sz w:val="28"/>
          <w:szCs w:val="28"/>
          <w:lang w:val="uk-UA"/>
        </w:rPr>
        <w:t>Право на материнство (дружина має право народити дитину).</w:t>
      </w:r>
    </w:p>
    <w:p w:rsidR="00377196" w:rsidRPr="0005247F" w:rsidRDefault="00377196" w:rsidP="00377196">
      <w:pPr>
        <w:numPr>
          <w:ilvl w:val="0"/>
          <w:numId w:val="11"/>
        </w:numPr>
        <w:jc w:val="both"/>
        <w:rPr>
          <w:color w:val="000000"/>
          <w:sz w:val="28"/>
          <w:szCs w:val="28"/>
          <w:lang w:val="uk-UA"/>
        </w:rPr>
      </w:pPr>
      <w:r w:rsidRPr="0005247F">
        <w:rPr>
          <w:color w:val="000000"/>
          <w:sz w:val="28"/>
          <w:szCs w:val="28"/>
          <w:lang w:val="uk-UA"/>
        </w:rPr>
        <w:t>Право на батьківство (відмова жінки народити дитину може бути причиною розірвання шлюбу).</w:t>
      </w:r>
    </w:p>
    <w:p w:rsidR="00377196" w:rsidRPr="0005247F" w:rsidRDefault="00377196" w:rsidP="00377196">
      <w:pPr>
        <w:numPr>
          <w:ilvl w:val="0"/>
          <w:numId w:val="11"/>
        </w:numPr>
        <w:jc w:val="both"/>
        <w:rPr>
          <w:color w:val="000000"/>
          <w:sz w:val="28"/>
          <w:szCs w:val="28"/>
          <w:lang w:val="uk-UA"/>
        </w:rPr>
      </w:pPr>
      <w:r w:rsidRPr="0005247F">
        <w:rPr>
          <w:color w:val="000000"/>
          <w:sz w:val="28"/>
          <w:szCs w:val="28"/>
          <w:lang w:val="uk-UA"/>
        </w:rPr>
        <w:t>Право дружини та чоловіка на фізичний та духовний розвиток (мають рівне право на фізичний та духовний розвиток, на здобуття освіти, прояв своїх здібностей, на створення умов для праці та відпочинку).</w:t>
      </w:r>
    </w:p>
    <w:p w:rsidR="00377196" w:rsidRPr="0005247F" w:rsidRDefault="00377196" w:rsidP="00377196">
      <w:pPr>
        <w:numPr>
          <w:ilvl w:val="0"/>
          <w:numId w:val="11"/>
        </w:numPr>
        <w:jc w:val="both"/>
        <w:rPr>
          <w:color w:val="000000"/>
          <w:sz w:val="28"/>
          <w:szCs w:val="28"/>
          <w:lang w:val="uk-UA"/>
        </w:rPr>
      </w:pPr>
      <w:r w:rsidRPr="0005247F">
        <w:rPr>
          <w:color w:val="000000"/>
          <w:sz w:val="28"/>
          <w:szCs w:val="28"/>
          <w:lang w:val="uk-UA"/>
        </w:rPr>
        <w:lastRenderedPageBreak/>
        <w:t>Право дружини та чоловіка на повагу до своєї індивідуальності ( мають рівне право на повагу до своєї індивідуальності, своїх звичок і уподобань).</w:t>
      </w:r>
    </w:p>
    <w:p w:rsidR="00377196" w:rsidRPr="0005247F" w:rsidRDefault="00377196" w:rsidP="00377196">
      <w:pPr>
        <w:numPr>
          <w:ilvl w:val="0"/>
          <w:numId w:val="11"/>
        </w:numPr>
        <w:jc w:val="both"/>
        <w:rPr>
          <w:color w:val="000000"/>
          <w:sz w:val="28"/>
          <w:szCs w:val="28"/>
          <w:lang w:val="uk-UA"/>
        </w:rPr>
      </w:pPr>
      <w:r w:rsidRPr="0005247F">
        <w:rPr>
          <w:color w:val="000000"/>
          <w:sz w:val="28"/>
          <w:szCs w:val="28"/>
          <w:lang w:val="uk-UA"/>
        </w:rPr>
        <w:t>Право дружини та чоловіка на зміну прізвища (мають право при реєстрації шлюбу зберегти дошлюбні прізвища, змінити на прізвище іншого або приєднати до свого прізвища прізвище другого з подружжя).</w:t>
      </w:r>
    </w:p>
    <w:p w:rsidR="00377196" w:rsidRPr="0005247F" w:rsidRDefault="00377196" w:rsidP="00377196">
      <w:pPr>
        <w:numPr>
          <w:ilvl w:val="0"/>
          <w:numId w:val="11"/>
        </w:numPr>
        <w:jc w:val="both"/>
        <w:rPr>
          <w:color w:val="000000"/>
          <w:sz w:val="28"/>
          <w:szCs w:val="28"/>
          <w:lang w:val="uk-UA"/>
        </w:rPr>
      </w:pPr>
      <w:r w:rsidRPr="0005247F">
        <w:rPr>
          <w:color w:val="000000"/>
          <w:sz w:val="28"/>
          <w:szCs w:val="28"/>
          <w:lang w:val="uk-UA"/>
        </w:rPr>
        <w:t>Право дружини та чоловіка на розподіл обов’язків (мають право розподілити обов’язки в сім’ї).</w:t>
      </w:r>
    </w:p>
    <w:p w:rsidR="00377196" w:rsidRPr="0005247F" w:rsidRDefault="00377196" w:rsidP="00377196">
      <w:pPr>
        <w:numPr>
          <w:ilvl w:val="0"/>
          <w:numId w:val="11"/>
        </w:numPr>
        <w:jc w:val="both"/>
        <w:rPr>
          <w:color w:val="000000"/>
          <w:sz w:val="28"/>
          <w:szCs w:val="28"/>
          <w:lang w:val="uk-UA"/>
        </w:rPr>
      </w:pPr>
      <w:r w:rsidRPr="0005247F">
        <w:rPr>
          <w:color w:val="000000"/>
          <w:sz w:val="28"/>
          <w:szCs w:val="28"/>
          <w:lang w:val="uk-UA"/>
        </w:rPr>
        <w:t>Право дружини та чоловіка на особисту свободу і на припинення відносин ( мають право на вибір місця свого проживання, мають право припинити шлюбні відносини).</w:t>
      </w:r>
    </w:p>
    <w:p w:rsidR="00377196" w:rsidRPr="0005247F" w:rsidRDefault="00377196" w:rsidP="00377196">
      <w:pPr>
        <w:numPr>
          <w:ilvl w:val="0"/>
          <w:numId w:val="11"/>
        </w:numPr>
        <w:jc w:val="both"/>
        <w:rPr>
          <w:color w:val="000000"/>
          <w:sz w:val="28"/>
          <w:szCs w:val="28"/>
          <w:lang w:val="uk-UA"/>
        </w:rPr>
      </w:pPr>
      <w:r w:rsidRPr="0005247F">
        <w:rPr>
          <w:color w:val="000000"/>
          <w:sz w:val="28"/>
          <w:szCs w:val="28"/>
          <w:lang w:val="uk-UA"/>
        </w:rPr>
        <w:t xml:space="preserve">Право на спільне вирішення питань у житті сім’ї (мають однакові права щодо вирішення сімейних проблем). </w:t>
      </w:r>
    </w:p>
    <w:p w:rsidR="00377196" w:rsidRPr="0005247F" w:rsidRDefault="00377196" w:rsidP="00377196">
      <w:pPr>
        <w:rPr>
          <w:color w:val="000000"/>
          <w:sz w:val="28"/>
          <w:szCs w:val="28"/>
          <w:lang w:val="uk-UA"/>
        </w:rPr>
      </w:pPr>
      <w:r>
        <w:rPr>
          <w:noProof/>
          <w:color w:val="000000"/>
          <w:sz w:val="28"/>
          <w:szCs w:val="28"/>
          <w:lang w:val="uk-UA" w:eastAsia="uk-UA"/>
        </w:rPr>
        <w:drawing>
          <wp:inline distT="0" distB="0" distL="0" distR="0">
            <wp:extent cx="6400800" cy="4572000"/>
            <wp:effectExtent l="0" t="0" r="0" b="1905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377196" w:rsidRPr="0005247F" w:rsidRDefault="00377196" w:rsidP="00377196">
      <w:pPr>
        <w:jc w:val="both"/>
        <w:rPr>
          <w:color w:val="000000"/>
          <w:sz w:val="28"/>
          <w:szCs w:val="28"/>
          <w:lang w:val="uk-UA"/>
        </w:rPr>
      </w:pPr>
      <w:r w:rsidRPr="0005247F">
        <w:rPr>
          <w:color w:val="000000"/>
          <w:sz w:val="28"/>
          <w:szCs w:val="28"/>
          <w:lang w:val="uk-UA"/>
        </w:rPr>
        <w:tab/>
        <w:t>Майнові права, що виникають у подружжя щодо одне одного після укладення шлюбу, являють собою права щодо майна, яке наживається у шлюбі: право непрацездатного чоловіка (жінки) на аліменти; права,  що виникають у зв’язку з укладеними у подружжі майновими договорами (дарування, позики, купівля-продажу). При цьому слід розрізняти майно, що належить особисто чоловікові або дружині (одяг, взуття, посуд), і майно, що належить за правом спільної власності. Подружжя має рівні права володіння, користування спільним майном і розпоряджається ним за спільною згодою.</w:t>
      </w:r>
    </w:p>
    <w:p w:rsidR="00377196" w:rsidRPr="0005247F" w:rsidRDefault="00377196" w:rsidP="00377196">
      <w:pPr>
        <w:jc w:val="both"/>
        <w:rPr>
          <w:color w:val="000000"/>
          <w:sz w:val="28"/>
          <w:szCs w:val="28"/>
          <w:lang w:val="uk-UA"/>
        </w:rPr>
      </w:pPr>
      <w:r w:rsidRPr="0005247F">
        <w:rPr>
          <w:color w:val="000000"/>
          <w:sz w:val="28"/>
          <w:szCs w:val="28"/>
          <w:lang w:val="uk-UA"/>
        </w:rPr>
        <w:tab/>
        <w:t>На подружжі лежить обов’язок турбуватися про сім’ю. Це означає, що дружина та чоловік зобов’язані спільно піклуватися про побудову сімейних відносин між собою та іншими членами родини на почуттях взаємної любові, поваги, дружби, взаємодопомоги. Чоловік зобов’язаний утверджувати в сім’ї повагу до матері, а дружина зобов’язана утверджувати в сім’ї повагу до батька.</w:t>
      </w:r>
    </w:p>
    <w:p w:rsidR="00377196" w:rsidRPr="0005247F" w:rsidRDefault="00377196" w:rsidP="00377196">
      <w:pPr>
        <w:jc w:val="both"/>
        <w:rPr>
          <w:color w:val="000000"/>
          <w:sz w:val="28"/>
          <w:szCs w:val="28"/>
          <w:lang w:val="uk-UA"/>
        </w:rPr>
      </w:pPr>
      <w:r w:rsidRPr="0005247F">
        <w:rPr>
          <w:color w:val="000000"/>
          <w:sz w:val="28"/>
          <w:szCs w:val="28"/>
          <w:lang w:val="uk-UA"/>
        </w:rPr>
        <w:lastRenderedPageBreak/>
        <w:tab/>
        <w:t>Шлюб створює для подружжя й особливий особистий обов’язок – не вступати в інші шлюбні правовідносини під час дії раніше укладеного шлюбу. Особа вправі перебувати одночасно у багатьох цивільних, трудових, адміністративних й інших правовідносинах, але не можна перебувати в кількох шлюбних правовідносинах.</w:t>
      </w:r>
    </w:p>
    <w:p w:rsidR="00377196" w:rsidRPr="0005247F" w:rsidRDefault="00377196" w:rsidP="00377196">
      <w:pPr>
        <w:jc w:val="both"/>
        <w:rPr>
          <w:color w:val="000000"/>
          <w:sz w:val="28"/>
          <w:szCs w:val="28"/>
          <w:lang w:val="uk-UA"/>
        </w:rPr>
      </w:pPr>
      <w:r>
        <w:rPr>
          <w:noProof/>
          <w:color w:val="000000"/>
          <w:sz w:val="28"/>
          <w:szCs w:val="28"/>
          <w:lang w:val="uk-UA" w:eastAsia="uk-UA"/>
        </w:rPr>
        <w:drawing>
          <wp:inline distT="0" distB="0" distL="0" distR="0">
            <wp:extent cx="6172200" cy="5029200"/>
            <wp:effectExtent l="0" t="0" r="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Pr="0005247F">
        <w:rPr>
          <w:color w:val="000000"/>
          <w:sz w:val="28"/>
          <w:szCs w:val="28"/>
          <w:lang w:val="uk-UA"/>
        </w:rPr>
        <w:t xml:space="preserve"> </w:t>
      </w:r>
    </w:p>
    <w:p w:rsidR="00377196" w:rsidRPr="0005247F" w:rsidRDefault="00377196" w:rsidP="00377196">
      <w:pPr>
        <w:jc w:val="both"/>
        <w:rPr>
          <w:b/>
          <w:i/>
          <w:color w:val="000000"/>
          <w:sz w:val="28"/>
          <w:szCs w:val="28"/>
          <w:lang w:val="uk-UA"/>
        </w:rPr>
      </w:pPr>
      <w:proofErr w:type="gramStart"/>
      <w:r w:rsidRPr="0005247F">
        <w:rPr>
          <w:b/>
          <w:i/>
          <w:color w:val="000000"/>
          <w:sz w:val="28"/>
          <w:szCs w:val="28"/>
          <w:lang w:val="en-US"/>
        </w:rPr>
        <w:t>V</w:t>
      </w:r>
      <w:r w:rsidRPr="0005247F">
        <w:rPr>
          <w:b/>
          <w:i/>
          <w:color w:val="000000"/>
          <w:sz w:val="28"/>
          <w:szCs w:val="28"/>
          <w:lang w:val="uk-UA"/>
        </w:rPr>
        <w:t>. Узагальнення й систематизація знань та вмінь учнів.</w:t>
      </w:r>
      <w:proofErr w:type="gramEnd"/>
    </w:p>
    <w:p w:rsidR="00377196" w:rsidRPr="0005247F" w:rsidRDefault="00377196" w:rsidP="00377196">
      <w:pPr>
        <w:numPr>
          <w:ilvl w:val="1"/>
          <w:numId w:val="12"/>
        </w:numPr>
        <w:tabs>
          <w:tab w:val="clear" w:pos="1875"/>
          <w:tab w:val="num" w:pos="240"/>
        </w:tabs>
        <w:ind w:left="240" w:firstLine="360"/>
        <w:jc w:val="both"/>
        <w:rPr>
          <w:color w:val="000000"/>
          <w:sz w:val="28"/>
          <w:szCs w:val="28"/>
          <w:u w:val="single"/>
          <w:lang w:val="uk-UA"/>
        </w:rPr>
      </w:pPr>
      <w:r w:rsidRPr="0005247F">
        <w:rPr>
          <w:color w:val="000000"/>
          <w:sz w:val="28"/>
          <w:szCs w:val="28"/>
          <w:u w:val="single"/>
          <w:lang w:val="uk-UA"/>
        </w:rPr>
        <w:t>Запитання для повторення й обговорення.</w:t>
      </w:r>
    </w:p>
    <w:p w:rsidR="00377196" w:rsidRPr="0005247F" w:rsidRDefault="00377196" w:rsidP="00377196">
      <w:pPr>
        <w:numPr>
          <w:ilvl w:val="0"/>
          <w:numId w:val="13"/>
        </w:numPr>
        <w:jc w:val="both"/>
        <w:rPr>
          <w:color w:val="000000"/>
          <w:sz w:val="28"/>
          <w:szCs w:val="28"/>
          <w:lang w:val="uk-UA"/>
        </w:rPr>
      </w:pPr>
      <w:r w:rsidRPr="0005247F">
        <w:rPr>
          <w:color w:val="000000"/>
          <w:sz w:val="28"/>
          <w:szCs w:val="28"/>
          <w:lang w:val="uk-UA"/>
        </w:rPr>
        <w:t>На яких підставах створюється сім</w:t>
      </w:r>
      <w:r w:rsidRPr="0005247F">
        <w:rPr>
          <w:color w:val="000000"/>
          <w:sz w:val="28"/>
          <w:szCs w:val="28"/>
        </w:rPr>
        <w:t>’</w:t>
      </w:r>
      <w:r w:rsidRPr="0005247F">
        <w:rPr>
          <w:color w:val="000000"/>
          <w:sz w:val="28"/>
          <w:szCs w:val="28"/>
          <w:lang w:val="uk-UA"/>
        </w:rPr>
        <w:t>я?</w:t>
      </w:r>
    </w:p>
    <w:p w:rsidR="00377196" w:rsidRPr="0005247F" w:rsidRDefault="00377196" w:rsidP="00377196">
      <w:pPr>
        <w:numPr>
          <w:ilvl w:val="0"/>
          <w:numId w:val="13"/>
        </w:numPr>
        <w:jc w:val="both"/>
        <w:rPr>
          <w:color w:val="000000"/>
          <w:sz w:val="28"/>
          <w:szCs w:val="28"/>
          <w:lang w:val="uk-UA"/>
        </w:rPr>
      </w:pPr>
      <w:r w:rsidRPr="0005247F">
        <w:rPr>
          <w:color w:val="000000"/>
          <w:sz w:val="28"/>
          <w:szCs w:val="28"/>
          <w:lang w:val="uk-UA"/>
        </w:rPr>
        <w:t>Що таке шлюб і хто має право його укладати?</w:t>
      </w:r>
    </w:p>
    <w:p w:rsidR="00377196" w:rsidRPr="0005247F" w:rsidRDefault="00377196" w:rsidP="00377196">
      <w:pPr>
        <w:numPr>
          <w:ilvl w:val="0"/>
          <w:numId w:val="13"/>
        </w:numPr>
        <w:jc w:val="both"/>
        <w:rPr>
          <w:color w:val="000000"/>
          <w:sz w:val="28"/>
          <w:szCs w:val="28"/>
          <w:lang w:val="uk-UA"/>
        </w:rPr>
      </w:pPr>
      <w:r w:rsidRPr="0005247F">
        <w:rPr>
          <w:color w:val="000000"/>
          <w:sz w:val="28"/>
          <w:szCs w:val="28"/>
          <w:lang w:val="uk-UA"/>
        </w:rPr>
        <w:t>Де реєструються шлюби?</w:t>
      </w:r>
    </w:p>
    <w:p w:rsidR="00377196" w:rsidRPr="0005247F" w:rsidRDefault="00377196" w:rsidP="00377196">
      <w:pPr>
        <w:numPr>
          <w:ilvl w:val="0"/>
          <w:numId w:val="13"/>
        </w:numPr>
        <w:jc w:val="both"/>
        <w:rPr>
          <w:color w:val="000000"/>
          <w:sz w:val="28"/>
          <w:szCs w:val="28"/>
          <w:lang w:val="uk-UA"/>
        </w:rPr>
      </w:pPr>
      <w:r w:rsidRPr="0005247F">
        <w:rPr>
          <w:color w:val="000000"/>
          <w:sz w:val="28"/>
          <w:szCs w:val="28"/>
          <w:lang w:val="uk-UA"/>
        </w:rPr>
        <w:t>Які права та обов’язки ви запам’ятали?</w:t>
      </w:r>
    </w:p>
    <w:p w:rsidR="00377196" w:rsidRPr="0005247F" w:rsidRDefault="00377196" w:rsidP="00377196">
      <w:pPr>
        <w:jc w:val="both"/>
        <w:rPr>
          <w:b/>
          <w:i/>
          <w:color w:val="000000"/>
          <w:sz w:val="28"/>
          <w:szCs w:val="28"/>
          <w:lang w:val="uk-UA"/>
        </w:rPr>
      </w:pPr>
      <w:r w:rsidRPr="0005247F">
        <w:rPr>
          <w:b/>
          <w:i/>
          <w:color w:val="000000"/>
          <w:sz w:val="28"/>
          <w:szCs w:val="28"/>
          <w:lang w:val="en-US"/>
        </w:rPr>
        <w:t>VI</w:t>
      </w:r>
      <w:r w:rsidRPr="0005247F">
        <w:rPr>
          <w:b/>
          <w:i/>
          <w:color w:val="000000"/>
          <w:sz w:val="28"/>
          <w:szCs w:val="28"/>
          <w:lang w:val="uk-UA"/>
        </w:rPr>
        <w:t>. Рефлексія.</w:t>
      </w:r>
    </w:p>
    <w:p w:rsidR="00377196" w:rsidRPr="0005247F" w:rsidRDefault="00377196" w:rsidP="00377196">
      <w:pPr>
        <w:numPr>
          <w:ilvl w:val="1"/>
          <w:numId w:val="13"/>
        </w:numPr>
        <w:tabs>
          <w:tab w:val="clear" w:pos="1320"/>
          <w:tab w:val="num" w:pos="840"/>
        </w:tabs>
        <w:ind w:left="0" w:firstLine="480"/>
        <w:jc w:val="both"/>
        <w:rPr>
          <w:b/>
          <w:color w:val="000000"/>
          <w:sz w:val="28"/>
          <w:szCs w:val="28"/>
          <w:u w:val="single"/>
          <w:lang w:val="uk-UA"/>
        </w:rPr>
      </w:pPr>
      <w:r w:rsidRPr="0005247F">
        <w:rPr>
          <w:color w:val="000000"/>
          <w:sz w:val="28"/>
          <w:szCs w:val="28"/>
          <w:u w:val="single"/>
          <w:lang w:val="uk-UA"/>
        </w:rPr>
        <w:t>Учні здають таблиці самооцінки, які вони отримали на початку уроку та заповнили наприкінці, щоб учитель змог побачити, як дітьми була засвоєна тема</w:t>
      </w:r>
      <w:r w:rsidRPr="0005247F">
        <w:rPr>
          <w:b/>
          <w:color w:val="000000"/>
          <w:sz w:val="28"/>
          <w:szCs w:val="28"/>
          <w:u w:val="single"/>
          <w:lang w:val="uk-UA"/>
        </w:rPr>
        <w:t xml:space="preserve">. </w:t>
      </w:r>
    </w:p>
    <w:tbl>
      <w:tblPr>
        <w:tblStyle w:val="a3"/>
        <w:tblW w:w="0" w:type="auto"/>
        <w:tblLook w:val="01E0" w:firstRow="1" w:lastRow="1" w:firstColumn="1" w:lastColumn="1" w:noHBand="0" w:noVBand="0"/>
      </w:tblPr>
      <w:tblGrid>
        <w:gridCol w:w="648"/>
        <w:gridCol w:w="7740"/>
        <w:gridCol w:w="1800"/>
      </w:tblGrid>
      <w:tr w:rsidR="00377196" w:rsidRPr="0005247F" w:rsidTr="00F43F0B">
        <w:tc>
          <w:tcPr>
            <w:tcW w:w="648" w:type="dxa"/>
          </w:tcPr>
          <w:p w:rsidR="00377196" w:rsidRPr="0005247F" w:rsidRDefault="00377196" w:rsidP="00F43F0B">
            <w:pPr>
              <w:jc w:val="both"/>
              <w:rPr>
                <w:b/>
                <w:color w:val="000000"/>
                <w:sz w:val="28"/>
                <w:szCs w:val="28"/>
              </w:rPr>
            </w:pPr>
            <w:r w:rsidRPr="0005247F">
              <w:rPr>
                <w:b/>
                <w:color w:val="000000"/>
                <w:sz w:val="28"/>
                <w:szCs w:val="28"/>
              </w:rPr>
              <w:t>№</w:t>
            </w:r>
          </w:p>
        </w:tc>
        <w:tc>
          <w:tcPr>
            <w:tcW w:w="7740" w:type="dxa"/>
          </w:tcPr>
          <w:p w:rsidR="00377196" w:rsidRPr="0005247F" w:rsidRDefault="00377196" w:rsidP="00F43F0B">
            <w:pPr>
              <w:jc w:val="center"/>
              <w:rPr>
                <w:b/>
                <w:color w:val="000000"/>
                <w:sz w:val="28"/>
                <w:szCs w:val="28"/>
              </w:rPr>
            </w:pPr>
            <w:r w:rsidRPr="0005247F">
              <w:rPr>
                <w:b/>
                <w:color w:val="000000"/>
                <w:sz w:val="28"/>
                <w:szCs w:val="28"/>
                <w:lang w:val="uk-UA"/>
              </w:rPr>
              <w:t>Зміст діяльності</w:t>
            </w:r>
          </w:p>
        </w:tc>
        <w:tc>
          <w:tcPr>
            <w:tcW w:w="1800" w:type="dxa"/>
          </w:tcPr>
          <w:p w:rsidR="00377196" w:rsidRPr="0005247F" w:rsidRDefault="00377196" w:rsidP="00F43F0B">
            <w:pPr>
              <w:jc w:val="center"/>
              <w:rPr>
                <w:b/>
                <w:color w:val="000000"/>
                <w:sz w:val="28"/>
                <w:szCs w:val="28"/>
                <w:lang w:val="uk-UA"/>
              </w:rPr>
            </w:pPr>
            <w:r w:rsidRPr="0005247F">
              <w:rPr>
                <w:b/>
                <w:color w:val="000000"/>
                <w:sz w:val="28"/>
                <w:szCs w:val="28"/>
                <w:lang w:val="uk-UA"/>
              </w:rPr>
              <w:t>Оцінка</w:t>
            </w:r>
          </w:p>
        </w:tc>
      </w:tr>
      <w:tr w:rsidR="00377196" w:rsidRPr="0005247F" w:rsidTr="00F43F0B">
        <w:tc>
          <w:tcPr>
            <w:tcW w:w="648" w:type="dxa"/>
          </w:tcPr>
          <w:p w:rsidR="00377196" w:rsidRPr="0005247F" w:rsidRDefault="00377196" w:rsidP="00F43F0B">
            <w:pPr>
              <w:jc w:val="both"/>
              <w:rPr>
                <w:b/>
                <w:color w:val="000000"/>
                <w:sz w:val="28"/>
                <w:szCs w:val="28"/>
              </w:rPr>
            </w:pPr>
            <w:r w:rsidRPr="0005247F">
              <w:rPr>
                <w:b/>
                <w:color w:val="000000"/>
                <w:sz w:val="28"/>
                <w:szCs w:val="28"/>
              </w:rPr>
              <w:t>1</w:t>
            </w:r>
          </w:p>
        </w:tc>
        <w:tc>
          <w:tcPr>
            <w:tcW w:w="7740" w:type="dxa"/>
          </w:tcPr>
          <w:p w:rsidR="00377196" w:rsidRPr="0005247F" w:rsidRDefault="00377196" w:rsidP="00F43F0B">
            <w:pPr>
              <w:jc w:val="both"/>
              <w:rPr>
                <w:color w:val="000000"/>
                <w:sz w:val="28"/>
                <w:szCs w:val="28"/>
                <w:lang w:val="uk-UA"/>
              </w:rPr>
            </w:pPr>
            <w:r w:rsidRPr="0005247F">
              <w:rPr>
                <w:color w:val="000000"/>
                <w:sz w:val="28"/>
                <w:szCs w:val="28"/>
                <w:lang w:val="uk-UA"/>
              </w:rPr>
              <w:t>Поведінка на уроці</w:t>
            </w:r>
          </w:p>
        </w:tc>
        <w:tc>
          <w:tcPr>
            <w:tcW w:w="1800" w:type="dxa"/>
          </w:tcPr>
          <w:p w:rsidR="00377196" w:rsidRPr="0005247F" w:rsidRDefault="00377196" w:rsidP="00F43F0B">
            <w:pPr>
              <w:jc w:val="both"/>
              <w:rPr>
                <w:color w:val="000000"/>
                <w:sz w:val="28"/>
                <w:szCs w:val="28"/>
              </w:rPr>
            </w:pPr>
          </w:p>
        </w:tc>
      </w:tr>
      <w:tr w:rsidR="00377196" w:rsidRPr="0005247F" w:rsidTr="00F43F0B">
        <w:tc>
          <w:tcPr>
            <w:tcW w:w="648" w:type="dxa"/>
          </w:tcPr>
          <w:p w:rsidR="00377196" w:rsidRPr="0005247F" w:rsidRDefault="00377196" w:rsidP="00F43F0B">
            <w:pPr>
              <w:jc w:val="both"/>
              <w:rPr>
                <w:b/>
                <w:color w:val="000000"/>
                <w:sz w:val="28"/>
                <w:szCs w:val="28"/>
              </w:rPr>
            </w:pPr>
            <w:r w:rsidRPr="0005247F">
              <w:rPr>
                <w:b/>
                <w:color w:val="000000"/>
                <w:sz w:val="28"/>
                <w:szCs w:val="28"/>
              </w:rPr>
              <w:t>2</w:t>
            </w:r>
          </w:p>
        </w:tc>
        <w:tc>
          <w:tcPr>
            <w:tcW w:w="7740" w:type="dxa"/>
          </w:tcPr>
          <w:p w:rsidR="00377196" w:rsidRPr="0005247F" w:rsidRDefault="00377196" w:rsidP="00F43F0B">
            <w:pPr>
              <w:jc w:val="both"/>
              <w:rPr>
                <w:color w:val="000000"/>
                <w:sz w:val="28"/>
                <w:szCs w:val="28"/>
              </w:rPr>
            </w:pPr>
            <w:r w:rsidRPr="0005247F">
              <w:rPr>
                <w:color w:val="000000"/>
                <w:sz w:val="28"/>
                <w:szCs w:val="28"/>
                <w:lang w:val="uk-UA"/>
              </w:rPr>
              <w:t>Необхідність даної теми для мого розвитку</w:t>
            </w:r>
          </w:p>
        </w:tc>
        <w:tc>
          <w:tcPr>
            <w:tcW w:w="1800" w:type="dxa"/>
          </w:tcPr>
          <w:p w:rsidR="00377196" w:rsidRPr="0005247F" w:rsidRDefault="00377196" w:rsidP="00F43F0B">
            <w:pPr>
              <w:jc w:val="both"/>
              <w:rPr>
                <w:color w:val="000000"/>
                <w:sz w:val="28"/>
                <w:szCs w:val="28"/>
              </w:rPr>
            </w:pPr>
          </w:p>
        </w:tc>
      </w:tr>
      <w:tr w:rsidR="00377196" w:rsidRPr="0005247F" w:rsidTr="00F43F0B">
        <w:tc>
          <w:tcPr>
            <w:tcW w:w="648" w:type="dxa"/>
          </w:tcPr>
          <w:p w:rsidR="00377196" w:rsidRPr="0005247F" w:rsidRDefault="00377196" w:rsidP="00F43F0B">
            <w:pPr>
              <w:jc w:val="both"/>
              <w:rPr>
                <w:b/>
                <w:color w:val="000000"/>
                <w:sz w:val="28"/>
                <w:szCs w:val="28"/>
              </w:rPr>
            </w:pPr>
            <w:r w:rsidRPr="0005247F">
              <w:rPr>
                <w:b/>
                <w:color w:val="000000"/>
                <w:sz w:val="28"/>
                <w:szCs w:val="28"/>
              </w:rPr>
              <w:t>3</w:t>
            </w:r>
          </w:p>
        </w:tc>
        <w:tc>
          <w:tcPr>
            <w:tcW w:w="7740" w:type="dxa"/>
          </w:tcPr>
          <w:p w:rsidR="00377196" w:rsidRPr="0005247F" w:rsidRDefault="00377196" w:rsidP="00F43F0B">
            <w:pPr>
              <w:jc w:val="both"/>
              <w:rPr>
                <w:color w:val="000000"/>
                <w:sz w:val="28"/>
                <w:szCs w:val="28"/>
                <w:lang w:val="uk-UA"/>
              </w:rPr>
            </w:pPr>
            <w:r w:rsidRPr="0005247F">
              <w:rPr>
                <w:color w:val="000000"/>
                <w:sz w:val="28"/>
                <w:szCs w:val="28"/>
                <w:lang w:val="uk-UA"/>
              </w:rPr>
              <w:t>Емоційний стан</w:t>
            </w:r>
          </w:p>
        </w:tc>
        <w:tc>
          <w:tcPr>
            <w:tcW w:w="1800" w:type="dxa"/>
          </w:tcPr>
          <w:p w:rsidR="00377196" w:rsidRPr="0005247F" w:rsidRDefault="00377196" w:rsidP="00F43F0B">
            <w:pPr>
              <w:jc w:val="both"/>
              <w:rPr>
                <w:color w:val="000000"/>
                <w:sz w:val="28"/>
                <w:szCs w:val="28"/>
              </w:rPr>
            </w:pPr>
          </w:p>
        </w:tc>
      </w:tr>
      <w:tr w:rsidR="00377196" w:rsidRPr="0005247F" w:rsidTr="00F43F0B">
        <w:tc>
          <w:tcPr>
            <w:tcW w:w="648" w:type="dxa"/>
          </w:tcPr>
          <w:p w:rsidR="00377196" w:rsidRPr="0005247F" w:rsidRDefault="00377196" w:rsidP="00F43F0B">
            <w:pPr>
              <w:jc w:val="both"/>
              <w:rPr>
                <w:b/>
                <w:color w:val="000000"/>
                <w:sz w:val="28"/>
                <w:szCs w:val="28"/>
              </w:rPr>
            </w:pPr>
            <w:r w:rsidRPr="0005247F">
              <w:rPr>
                <w:b/>
                <w:color w:val="000000"/>
                <w:sz w:val="28"/>
                <w:szCs w:val="28"/>
              </w:rPr>
              <w:t>4</w:t>
            </w:r>
          </w:p>
        </w:tc>
        <w:tc>
          <w:tcPr>
            <w:tcW w:w="7740" w:type="dxa"/>
          </w:tcPr>
          <w:p w:rsidR="00377196" w:rsidRPr="0005247F" w:rsidRDefault="00377196" w:rsidP="00F43F0B">
            <w:pPr>
              <w:jc w:val="both"/>
              <w:rPr>
                <w:color w:val="000000"/>
                <w:sz w:val="28"/>
                <w:szCs w:val="28"/>
              </w:rPr>
            </w:pPr>
            <w:r w:rsidRPr="0005247F">
              <w:rPr>
                <w:color w:val="000000"/>
                <w:sz w:val="28"/>
                <w:szCs w:val="28"/>
                <w:lang w:val="uk-UA"/>
              </w:rPr>
              <w:t>Рівень сприйняття теми</w:t>
            </w:r>
          </w:p>
        </w:tc>
        <w:tc>
          <w:tcPr>
            <w:tcW w:w="1800" w:type="dxa"/>
          </w:tcPr>
          <w:p w:rsidR="00377196" w:rsidRPr="0005247F" w:rsidRDefault="00377196" w:rsidP="00F43F0B">
            <w:pPr>
              <w:jc w:val="both"/>
              <w:rPr>
                <w:color w:val="000000"/>
                <w:sz w:val="28"/>
                <w:szCs w:val="28"/>
              </w:rPr>
            </w:pPr>
          </w:p>
        </w:tc>
      </w:tr>
      <w:tr w:rsidR="00377196" w:rsidRPr="0005247F" w:rsidTr="00F43F0B">
        <w:tc>
          <w:tcPr>
            <w:tcW w:w="648" w:type="dxa"/>
          </w:tcPr>
          <w:p w:rsidR="00377196" w:rsidRPr="0005247F" w:rsidRDefault="00377196" w:rsidP="00F43F0B">
            <w:pPr>
              <w:jc w:val="both"/>
              <w:rPr>
                <w:b/>
                <w:color w:val="000000"/>
                <w:sz w:val="28"/>
                <w:szCs w:val="28"/>
              </w:rPr>
            </w:pPr>
            <w:r w:rsidRPr="0005247F">
              <w:rPr>
                <w:b/>
                <w:color w:val="000000"/>
                <w:sz w:val="28"/>
                <w:szCs w:val="28"/>
              </w:rPr>
              <w:t>5</w:t>
            </w:r>
          </w:p>
        </w:tc>
        <w:tc>
          <w:tcPr>
            <w:tcW w:w="7740" w:type="dxa"/>
          </w:tcPr>
          <w:p w:rsidR="00377196" w:rsidRPr="0005247F" w:rsidRDefault="00377196" w:rsidP="00F43F0B">
            <w:pPr>
              <w:jc w:val="both"/>
              <w:rPr>
                <w:color w:val="000000"/>
                <w:sz w:val="28"/>
                <w:szCs w:val="28"/>
                <w:lang w:val="uk-UA"/>
              </w:rPr>
            </w:pPr>
            <w:r w:rsidRPr="0005247F">
              <w:rPr>
                <w:color w:val="000000"/>
                <w:sz w:val="28"/>
                <w:szCs w:val="28"/>
                <w:lang w:val="uk-UA"/>
              </w:rPr>
              <w:t>Самооцінка роботи</w:t>
            </w:r>
          </w:p>
        </w:tc>
        <w:tc>
          <w:tcPr>
            <w:tcW w:w="1800" w:type="dxa"/>
          </w:tcPr>
          <w:p w:rsidR="00377196" w:rsidRPr="0005247F" w:rsidRDefault="00377196" w:rsidP="00F43F0B">
            <w:pPr>
              <w:jc w:val="both"/>
              <w:rPr>
                <w:color w:val="000000"/>
                <w:sz w:val="28"/>
                <w:szCs w:val="28"/>
              </w:rPr>
            </w:pPr>
          </w:p>
        </w:tc>
      </w:tr>
    </w:tbl>
    <w:p w:rsidR="00377196" w:rsidRPr="0005247F" w:rsidRDefault="00377196" w:rsidP="00377196">
      <w:pPr>
        <w:ind w:left="240"/>
        <w:jc w:val="both"/>
        <w:rPr>
          <w:color w:val="000000"/>
          <w:sz w:val="28"/>
          <w:szCs w:val="28"/>
          <w:lang w:val="uk-UA"/>
        </w:rPr>
      </w:pPr>
    </w:p>
    <w:p w:rsidR="00377196" w:rsidRPr="0005247F" w:rsidRDefault="00377196" w:rsidP="00377196">
      <w:pPr>
        <w:ind w:left="240"/>
        <w:jc w:val="both"/>
        <w:rPr>
          <w:b/>
          <w:i/>
          <w:color w:val="000000"/>
          <w:sz w:val="28"/>
          <w:szCs w:val="28"/>
          <w:lang w:val="uk-UA"/>
        </w:rPr>
      </w:pPr>
      <w:proofErr w:type="gramStart"/>
      <w:r w:rsidRPr="0005247F">
        <w:rPr>
          <w:b/>
          <w:i/>
          <w:color w:val="000000"/>
          <w:sz w:val="28"/>
          <w:szCs w:val="28"/>
          <w:lang w:val="en-US"/>
        </w:rPr>
        <w:t>V</w:t>
      </w:r>
      <w:r w:rsidRPr="0005247F">
        <w:rPr>
          <w:b/>
          <w:i/>
          <w:color w:val="000000"/>
          <w:sz w:val="28"/>
          <w:szCs w:val="28"/>
          <w:lang w:val="uk-UA"/>
        </w:rPr>
        <w:t>І</w:t>
      </w:r>
      <w:r w:rsidRPr="0005247F">
        <w:rPr>
          <w:b/>
          <w:i/>
          <w:color w:val="000000"/>
          <w:sz w:val="28"/>
          <w:szCs w:val="28"/>
          <w:lang w:val="en-US"/>
        </w:rPr>
        <w:t>I</w:t>
      </w:r>
      <w:r w:rsidRPr="0005247F">
        <w:rPr>
          <w:b/>
          <w:i/>
          <w:color w:val="000000"/>
          <w:sz w:val="28"/>
          <w:szCs w:val="28"/>
          <w:lang w:val="uk-UA"/>
        </w:rPr>
        <w:t>.</w:t>
      </w:r>
      <w:proofErr w:type="gramEnd"/>
      <w:r w:rsidRPr="0005247F">
        <w:rPr>
          <w:b/>
          <w:i/>
          <w:color w:val="000000"/>
          <w:sz w:val="28"/>
          <w:szCs w:val="28"/>
          <w:lang w:val="uk-UA"/>
        </w:rPr>
        <w:t xml:space="preserve">  Підсумки уроку.</w:t>
      </w:r>
    </w:p>
    <w:p w:rsidR="00377196" w:rsidRPr="0005247F" w:rsidRDefault="00377196" w:rsidP="00377196">
      <w:pPr>
        <w:ind w:left="240"/>
        <w:jc w:val="both"/>
        <w:rPr>
          <w:color w:val="000000"/>
          <w:sz w:val="28"/>
          <w:szCs w:val="28"/>
          <w:lang w:val="uk-UA"/>
        </w:rPr>
      </w:pPr>
      <w:r w:rsidRPr="0005247F">
        <w:rPr>
          <w:color w:val="000000"/>
          <w:sz w:val="28"/>
          <w:szCs w:val="28"/>
          <w:lang w:val="uk-UA"/>
        </w:rPr>
        <w:tab/>
        <w:t xml:space="preserve">Підбиваючи підсумки уроку, учитель наголошує, що знання норм сімейного права дозволяє уникнути прикрих проблем та непорозумінь, які часом заважають </w:t>
      </w:r>
      <w:r w:rsidRPr="0005247F">
        <w:rPr>
          <w:color w:val="000000"/>
          <w:sz w:val="28"/>
          <w:szCs w:val="28"/>
          <w:lang w:val="uk-UA"/>
        </w:rPr>
        <w:lastRenderedPageBreak/>
        <w:t>спокійному існуванню сім’ї, а також на тому, що більшість норм сімейного права тісно пов’язані з нормами моралі, спираються на них та підкріплюють їх.</w:t>
      </w:r>
    </w:p>
    <w:p w:rsidR="00377196" w:rsidRPr="0005247F" w:rsidRDefault="00377196" w:rsidP="00377196">
      <w:pPr>
        <w:ind w:left="240"/>
        <w:jc w:val="both"/>
        <w:rPr>
          <w:b/>
          <w:i/>
          <w:color w:val="000000"/>
          <w:sz w:val="28"/>
          <w:szCs w:val="28"/>
          <w:lang w:val="uk-UA"/>
        </w:rPr>
      </w:pPr>
      <w:proofErr w:type="gramStart"/>
      <w:r w:rsidRPr="0005247F">
        <w:rPr>
          <w:b/>
          <w:i/>
          <w:color w:val="000000"/>
          <w:sz w:val="28"/>
          <w:szCs w:val="28"/>
          <w:lang w:val="en-US"/>
        </w:rPr>
        <w:t>V</w:t>
      </w:r>
      <w:r w:rsidRPr="0005247F">
        <w:rPr>
          <w:b/>
          <w:i/>
          <w:color w:val="000000"/>
          <w:sz w:val="28"/>
          <w:szCs w:val="28"/>
          <w:lang w:val="uk-UA"/>
        </w:rPr>
        <w:t>ІІ</w:t>
      </w:r>
      <w:r w:rsidRPr="0005247F">
        <w:rPr>
          <w:b/>
          <w:i/>
          <w:color w:val="000000"/>
          <w:sz w:val="28"/>
          <w:szCs w:val="28"/>
          <w:lang w:val="en-US"/>
        </w:rPr>
        <w:t>I</w:t>
      </w:r>
      <w:r w:rsidRPr="0005247F">
        <w:rPr>
          <w:b/>
          <w:i/>
          <w:color w:val="000000"/>
          <w:sz w:val="28"/>
          <w:szCs w:val="28"/>
          <w:lang w:val="uk-UA"/>
        </w:rPr>
        <w:t>.</w:t>
      </w:r>
      <w:proofErr w:type="gramEnd"/>
      <w:r w:rsidRPr="0005247F">
        <w:rPr>
          <w:b/>
          <w:i/>
          <w:color w:val="000000"/>
          <w:sz w:val="28"/>
          <w:szCs w:val="28"/>
          <w:lang w:val="uk-UA"/>
        </w:rPr>
        <w:t xml:space="preserve"> Домашнє завдання.</w:t>
      </w:r>
    </w:p>
    <w:p w:rsidR="00377196" w:rsidRPr="0005247F" w:rsidRDefault="00377196" w:rsidP="00377196">
      <w:pPr>
        <w:numPr>
          <w:ilvl w:val="0"/>
          <w:numId w:val="14"/>
        </w:numPr>
        <w:jc w:val="both"/>
        <w:rPr>
          <w:color w:val="000000"/>
          <w:sz w:val="28"/>
          <w:szCs w:val="28"/>
          <w:lang w:val="uk-UA"/>
        </w:rPr>
      </w:pPr>
      <w:r w:rsidRPr="0005247F">
        <w:rPr>
          <w:color w:val="000000"/>
          <w:sz w:val="28"/>
          <w:szCs w:val="28"/>
          <w:lang w:val="uk-UA"/>
        </w:rPr>
        <w:t>Опрацювати матеріал параграфу 17 підручника.</w:t>
      </w:r>
    </w:p>
    <w:p w:rsidR="00377196" w:rsidRPr="0005247F" w:rsidRDefault="00377196" w:rsidP="00377196">
      <w:pPr>
        <w:numPr>
          <w:ilvl w:val="0"/>
          <w:numId w:val="14"/>
        </w:numPr>
        <w:jc w:val="both"/>
        <w:rPr>
          <w:color w:val="000000"/>
          <w:sz w:val="28"/>
          <w:szCs w:val="28"/>
          <w:lang w:val="uk-UA"/>
        </w:rPr>
      </w:pPr>
      <w:r w:rsidRPr="0005247F">
        <w:rPr>
          <w:color w:val="000000"/>
          <w:sz w:val="28"/>
          <w:szCs w:val="28"/>
          <w:lang w:val="uk-UA"/>
        </w:rPr>
        <w:t>Учитель пропонує, користуючись Сімейним кодексом України, розглянути і визначити шляхи розв’язання ситуацій в підручнику на стор.128-129.</w:t>
      </w:r>
    </w:p>
    <w:p w:rsidR="00377196" w:rsidRPr="0005247F" w:rsidRDefault="00377196" w:rsidP="00377196">
      <w:pPr>
        <w:numPr>
          <w:ilvl w:val="0"/>
          <w:numId w:val="14"/>
        </w:numPr>
        <w:jc w:val="both"/>
        <w:rPr>
          <w:color w:val="000000"/>
          <w:sz w:val="28"/>
          <w:szCs w:val="28"/>
          <w:lang w:val="uk-UA"/>
        </w:rPr>
      </w:pPr>
      <w:r w:rsidRPr="0005247F">
        <w:rPr>
          <w:color w:val="000000"/>
          <w:sz w:val="28"/>
          <w:szCs w:val="28"/>
          <w:lang w:val="uk-UA"/>
        </w:rPr>
        <w:t>Написати твір-есе на одну із запропонованих тем:</w:t>
      </w:r>
    </w:p>
    <w:p w:rsidR="00377196" w:rsidRPr="0005247F" w:rsidRDefault="00377196" w:rsidP="00377196">
      <w:pPr>
        <w:numPr>
          <w:ilvl w:val="1"/>
          <w:numId w:val="14"/>
        </w:numPr>
        <w:jc w:val="both"/>
        <w:rPr>
          <w:color w:val="000000"/>
          <w:sz w:val="28"/>
          <w:szCs w:val="28"/>
          <w:lang w:val="uk-UA"/>
        </w:rPr>
      </w:pPr>
      <w:r w:rsidRPr="0005247F">
        <w:rPr>
          <w:color w:val="000000"/>
          <w:sz w:val="28"/>
          <w:szCs w:val="28"/>
          <w:lang w:val="uk-UA"/>
        </w:rPr>
        <w:t>Для чого люди створюють сім’ї?</w:t>
      </w:r>
    </w:p>
    <w:p w:rsidR="00377196" w:rsidRPr="0005247F" w:rsidRDefault="00377196" w:rsidP="00377196">
      <w:pPr>
        <w:numPr>
          <w:ilvl w:val="1"/>
          <w:numId w:val="14"/>
        </w:numPr>
        <w:jc w:val="both"/>
        <w:rPr>
          <w:color w:val="000000"/>
          <w:sz w:val="28"/>
          <w:szCs w:val="28"/>
          <w:lang w:val="uk-UA"/>
        </w:rPr>
      </w:pPr>
      <w:r w:rsidRPr="0005247F">
        <w:rPr>
          <w:color w:val="000000"/>
          <w:sz w:val="28"/>
          <w:szCs w:val="28"/>
          <w:lang w:val="uk-UA"/>
        </w:rPr>
        <w:t>Міцна сім</w:t>
      </w:r>
      <w:r w:rsidRPr="0005247F">
        <w:rPr>
          <w:color w:val="000000"/>
          <w:sz w:val="28"/>
          <w:szCs w:val="28"/>
        </w:rPr>
        <w:t>’</w:t>
      </w:r>
      <w:r w:rsidRPr="0005247F">
        <w:rPr>
          <w:color w:val="000000"/>
          <w:sz w:val="28"/>
          <w:szCs w:val="28"/>
          <w:lang w:val="uk-UA"/>
        </w:rPr>
        <w:t>я – основа громади, суспільства.</w:t>
      </w:r>
    </w:p>
    <w:p w:rsidR="00377196" w:rsidRDefault="00377196" w:rsidP="00377196">
      <w:pPr>
        <w:numPr>
          <w:ilvl w:val="1"/>
          <w:numId w:val="14"/>
        </w:numPr>
        <w:jc w:val="both"/>
        <w:rPr>
          <w:color w:val="000000"/>
          <w:sz w:val="28"/>
          <w:szCs w:val="28"/>
          <w:lang w:val="uk-UA"/>
        </w:rPr>
      </w:pPr>
      <w:r w:rsidRPr="0005247F">
        <w:rPr>
          <w:color w:val="000000"/>
          <w:sz w:val="28"/>
          <w:szCs w:val="28"/>
          <w:lang w:val="uk-UA"/>
        </w:rPr>
        <w:t>Традиції та цінності моєї сім’ї.</w:t>
      </w:r>
    </w:p>
    <w:p w:rsidR="00377196" w:rsidRDefault="00377196" w:rsidP="00377196">
      <w:pPr>
        <w:jc w:val="both"/>
        <w:rPr>
          <w:color w:val="000000"/>
          <w:sz w:val="28"/>
          <w:szCs w:val="28"/>
          <w:lang w:val="uk-UA"/>
        </w:rPr>
      </w:pPr>
    </w:p>
    <w:p w:rsidR="00377196" w:rsidRDefault="00377196" w:rsidP="00377196">
      <w:pPr>
        <w:jc w:val="both"/>
        <w:rPr>
          <w:color w:val="000000"/>
          <w:sz w:val="28"/>
          <w:szCs w:val="28"/>
          <w:lang w:val="uk-UA"/>
        </w:rPr>
      </w:pPr>
    </w:p>
    <w:p w:rsidR="00377196" w:rsidRDefault="00377196" w:rsidP="00377196">
      <w:pPr>
        <w:jc w:val="both"/>
        <w:rPr>
          <w:color w:val="000000"/>
          <w:sz w:val="28"/>
          <w:szCs w:val="28"/>
          <w:lang w:val="uk-UA"/>
        </w:rPr>
      </w:pPr>
    </w:p>
    <w:p w:rsidR="00377196" w:rsidRPr="0005247F" w:rsidRDefault="00377196" w:rsidP="00377196">
      <w:pPr>
        <w:jc w:val="both"/>
        <w:rPr>
          <w:color w:val="000000"/>
          <w:sz w:val="32"/>
          <w:szCs w:val="32"/>
          <w:lang w:val="uk-UA"/>
        </w:rPr>
      </w:pPr>
      <w:r w:rsidRPr="0005247F">
        <w:rPr>
          <w:color w:val="000000"/>
          <w:sz w:val="32"/>
          <w:szCs w:val="32"/>
          <w:lang w:val="uk-UA"/>
        </w:rPr>
        <w:t>Додаток 1.</w:t>
      </w:r>
    </w:p>
    <w:p w:rsidR="00377196" w:rsidRDefault="00377196" w:rsidP="00377196">
      <w:pPr>
        <w:jc w:val="both"/>
        <w:rPr>
          <w:sz w:val="32"/>
          <w:szCs w:val="32"/>
          <w:lang w:val="uk-UA"/>
        </w:rPr>
      </w:pPr>
    </w:p>
    <w:p w:rsidR="00377196" w:rsidRDefault="00377196" w:rsidP="00377196">
      <w:pPr>
        <w:jc w:val="both"/>
        <w:rPr>
          <w:sz w:val="32"/>
          <w:szCs w:val="32"/>
          <w:lang w:val="uk-UA"/>
        </w:rPr>
      </w:pPr>
      <w:r>
        <w:rPr>
          <w:noProof/>
          <w:lang w:val="uk-UA" w:eastAsia="uk-UA"/>
        </w:rPr>
        <w:drawing>
          <wp:inline distT="0" distB="0" distL="0" distR="0">
            <wp:extent cx="6324600" cy="440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24600" cy="4400550"/>
                    </a:xfrm>
                    <a:prstGeom prst="rect">
                      <a:avLst/>
                    </a:prstGeom>
                    <a:noFill/>
                    <a:ln>
                      <a:noFill/>
                    </a:ln>
                  </pic:spPr>
                </pic:pic>
              </a:graphicData>
            </a:graphic>
          </wp:inline>
        </w:drawing>
      </w:r>
    </w:p>
    <w:p w:rsidR="00377196" w:rsidRDefault="00377196" w:rsidP="00377196">
      <w:pPr>
        <w:jc w:val="center"/>
        <w:rPr>
          <w:rFonts w:ascii="Verdana" w:hAnsi="Verdana"/>
          <w:b/>
          <w:i/>
          <w:color w:val="FF0000"/>
          <w:sz w:val="32"/>
          <w:szCs w:val="32"/>
          <w:lang w:val="uk-UA"/>
        </w:rPr>
      </w:pPr>
    </w:p>
    <w:p w:rsidR="00377196" w:rsidRDefault="00377196" w:rsidP="00377196">
      <w:pPr>
        <w:jc w:val="center"/>
        <w:rPr>
          <w:rFonts w:ascii="Verdana" w:hAnsi="Verdana"/>
          <w:b/>
          <w:i/>
          <w:color w:val="FF0000"/>
          <w:sz w:val="32"/>
          <w:szCs w:val="32"/>
          <w:lang w:val="uk-UA"/>
        </w:rPr>
      </w:pPr>
    </w:p>
    <w:p w:rsidR="00A4662B" w:rsidRDefault="00A4662B"/>
    <w:sectPr w:rsidR="00A4662B" w:rsidSect="0037719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2C2"/>
      </v:shape>
    </w:pict>
  </w:numPicBullet>
  <w:abstractNum w:abstractNumId="0">
    <w:nsid w:val="01750BC6"/>
    <w:multiLevelType w:val="hybridMultilevel"/>
    <w:tmpl w:val="64B03B64"/>
    <w:lvl w:ilvl="0" w:tplc="7994C0CC">
      <w:start w:val="1"/>
      <w:numFmt w:val="decimal"/>
      <w:lvlText w:val="%1."/>
      <w:lvlJc w:val="left"/>
      <w:pPr>
        <w:tabs>
          <w:tab w:val="num" w:pos="600"/>
        </w:tabs>
        <w:ind w:left="600" w:hanging="360"/>
      </w:pPr>
      <w:rPr>
        <w:rFonts w:hint="default"/>
      </w:rPr>
    </w:lvl>
    <w:lvl w:ilvl="1" w:tplc="04190007">
      <w:start w:val="1"/>
      <w:numFmt w:val="bullet"/>
      <w:lvlText w:val=""/>
      <w:lvlPicBulletId w:val="0"/>
      <w:lvlJc w:val="left"/>
      <w:pPr>
        <w:tabs>
          <w:tab w:val="num" w:pos="1320"/>
        </w:tabs>
        <w:ind w:left="1320" w:hanging="360"/>
      </w:pPr>
      <w:rPr>
        <w:rFonts w:ascii="Symbol" w:hAnsi="Symbol" w:hint="default"/>
      </w:r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
    <w:nsid w:val="01F95692"/>
    <w:multiLevelType w:val="hybridMultilevel"/>
    <w:tmpl w:val="0588940C"/>
    <w:lvl w:ilvl="0" w:tplc="04190001">
      <w:start w:val="1"/>
      <w:numFmt w:val="bullet"/>
      <w:lvlText w:val=""/>
      <w:lvlJc w:val="left"/>
      <w:pPr>
        <w:tabs>
          <w:tab w:val="num" w:pos="1155"/>
        </w:tabs>
        <w:ind w:left="1155" w:hanging="360"/>
      </w:pPr>
      <w:rPr>
        <w:rFonts w:ascii="Symbol" w:hAnsi="Symbol" w:hint="default"/>
      </w:rPr>
    </w:lvl>
    <w:lvl w:ilvl="1" w:tplc="04190007">
      <w:start w:val="1"/>
      <w:numFmt w:val="bullet"/>
      <w:lvlText w:val=""/>
      <w:lvlPicBulletId w:val="0"/>
      <w:lvlJc w:val="left"/>
      <w:pPr>
        <w:tabs>
          <w:tab w:val="num" w:pos="1875"/>
        </w:tabs>
        <w:ind w:left="1875" w:hanging="360"/>
      </w:pPr>
      <w:rPr>
        <w:rFonts w:ascii="Symbol" w:hAnsi="Symbol"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2">
    <w:nsid w:val="04A4253A"/>
    <w:multiLevelType w:val="hybridMultilevel"/>
    <w:tmpl w:val="31CEFB2A"/>
    <w:lvl w:ilvl="0" w:tplc="5DD07BCE">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3">
    <w:nsid w:val="073C4BD8"/>
    <w:multiLevelType w:val="hybridMultilevel"/>
    <w:tmpl w:val="87006EBC"/>
    <w:lvl w:ilvl="0" w:tplc="8A623D62">
      <w:start w:val="1"/>
      <w:numFmt w:val="decimal"/>
      <w:lvlText w:val="%1."/>
      <w:lvlJc w:val="left"/>
      <w:pPr>
        <w:tabs>
          <w:tab w:val="num" w:pos="435"/>
        </w:tabs>
        <w:ind w:left="435" w:hanging="360"/>
      </w:pPr>
      <w:rPr>
        <w:rFonts w:ascii="Times New Roman" w:eastAsia="Times New Roman" w:hAnsi="Times New Roman" w:cs="Times New Roman"/>
      </w:rPr>
    </w:lvl>
    <w:lvl w:ilvl="1" w:tplc="04190007">
      <w:start w:val="1"/>
      <w:numFmt w:val="bullet"/>
      <w:lvlText w:val=""/>
      <w:lvlPicBulletId w:val="0"/>
      <w:lvlJc w:val="left"/>
      <w:pPr>
        <w:tabs>
          <w:tab w:val="num" w:pos="1155"/>
        </w:tabs>
        <w:ind w:left="1155" w:hanging="360"/>
      </w:pPr>
      <w:rPr>
        <w:rFonts w:ascii="Symbol" w:hAnsi="Symbol" w:hint="default"/>
      </w:r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4">
    <w:nsid w:val="0DD670AB"/>
    <w:multiLevelType w:val="hybridMultilevel"/>
    <w:tmpl w:val="EC90F3AE"/>
    <w:lvl w:ilvl="0" w:tplc="04190007">
      <w:start w:val="1"/>
      <w:numFmt w:val="bullet"/>
      <w:lvlText w:val=""/>
      <w:lvlPicBulletId w:val="0"/>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5">
    <w:nsid w:val="111A43C6"/>
    <w:multiLevelType w:val="hybridMultilevel"/>
    <w:tmpl w:val="A00459DC"/>
    <w:lvl w:ilvl="0" w:tplc="04190007">
      <w:start w:val="1"/>
      <w:numFmt w:val="bullet"/>
      <w:lvlText w:val=""/>
      <w:lvlPicBulletId w:val="0"/>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6">
    <w:nsid w:val="32006E33"/>
    <w:multiLevelType w:val="hybridMultilevel"/>
    <w:tmpl w:val="BE9627DA"/>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853257A"/>
    <w:multiLevelType w:val="hybridMultilevel"/>
    <w:tmpl w:val="F17482C6"/>
    <w:lvl w:ilvl="0" w:tplc="04190007">
      <w:start w:val="1"/>
      <w:numFmt w:val="bullet"/>
      <w:lvlText w:val=""/>
      <w:lvlPicBulletId w:val="0"/>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
    <w:nsid w:val="5A5F3969"/>
    <w:multiLevelType w:val="hybridMultilevel"/>
    <w:tmpl w:val="F5EA9B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4BA02D2"/>
    <w:multiLevelType w:val="hybridMultilevel"/>
    <w:tmpl w:val="D1D45346"/>
    <w:lvl w:ilvl="0" w:tplc="04190009">
      <w:start w:val="1"/>
      <w:numFmt w:val="bullet"/>
      <w:lvlText w:val=""/>
      <w:lvlJc w:val="left"/>
      <w:pPr>
        <w:tabs>
          <w:tab w:val="num" w:pos="720"/>
        </w:tabs>
        <w:ind w:left="720" w:hanging="360"/>
      </w:pPr>
      <w:rPr>
        <w:rFonts w:ascii="Wingdings" w:hAnsi="Wingdings" w:hint="default"/>
      </w:rPr>
    </w:lvl>
    <w:lvl w:ilvl="1" w:tplc="04190007">
      <w:start w:val="1"/>
      <w:numFmt w:val="bullet"/>
      <w:lvlText w:val=""/>
      <w:lvlPicBulletId w:val="0"/>
      <w:lvlJc w:val="left"/>
      <w:pPr>
        <w:tabs>
          <w:tab w:val="num" w:pos="1875"/>
        </w:tabs>
        <w:ind w:left="1875"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555433C"/>
    <w:multiLevelType w:val="hybridMultilevel"/>
    <w:tmpl w:val="0BBCB0E6"/>
    <w:lvl w:ilvl="0" w:tplc="B844ADB2">
      <w:start w:val="2"/>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11">
    <w:nsid w:val="67690423"/>
    <w:multiLevelType w:val="hybridMultilevel"/>
    <w:tmpl w:val="B14407F6"/>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CAD09CF"/>
    <w:multiLevelType w:val="hybridMultilevel"/>
    <w:tmpl w:val="304AD5CE"/>
    <w:lvl w:ilvl="0" w:tplc="40D48C1A">
      <w:start w:val="1"/>
      <w:numFmt w:val="decimal"/>
      <w:lvlText w:val="%1."/>
      <w:lvlJc w:val="left"/>
      <w:pPr>
        <w:tabs>
          <w:tab w:val="num" w:pos="795"/>
        </w:tabs>
        <w:ind w:left="795" w:hanging="360"/>
      </w:pPr>
      <w:rPr>
        <w:rFonts w:hint="default"/>
      </w:rPr>
    </w:lvl>
    <w:lvl w:ilvl="1" w:tplc="04190007">
      <w:start w:val="1"/>
      <w:numFmt w:val="bullet"/>
      <w:lvlText w:val=""/>
      <w:lvlPicBulletId w:val="0"/>
      <w:lvlJc w:val="left"/>
      <w:pPr>
        <w:tabs>
          <w:tab w:val="num" w:pos="1515"/>
        </w:tabs>
        <w:ind w:left="1515" w:hanging="360"/>
      </w:pPr>
      <w:rPr>
        <w:rFonts w:ascii="Symbol" w:hAnsi="Symbol" w:hint="default"/>
      </w:r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3">
    <w:nsid w:val="7E277D77"/>
    <w:multiLevelType w:val="hybridMultilevel"/>
    <w:tmpl w:val="F75ACD28"/>
    <w:lvl w:ilvl="0" w:tplc="B0147260">
      <w:start w:val="1"/>
      <w:numFmt w:val="decimal"/>
      <w:lvlText w:val="%1."/>
      <w:lvlJc w:val="left"/>
      <w:pPr>
        <w:tabs>
          <w:tab w:val="num" w:pos="1065"/>
        </w:tabs>
        <w:ind w:left="1065" w:hanging="360"/>
      </w:pPr>
      <w:rPr>
        <w:rFonts w:hint="default"/>
      </w:rPr>
    </w:lvl>
    <w:lvl w:ilvl="1" w:tplc="04190007">
      <w:start w:val="1"/>
      <w:numFmt w:val="bullet"/>
      <w:lvlText w:val=""/>
      <w:lvlPicBulletId w:val="0"/>
      <w:lvlJc w:val="left"/>
      <w:pPr>
        <w:tabs>
          <w:tab w:val="num" w:pos="1785"/>
        </w:tabs>
        <w:ind w:left="1785" w:hanging="360"/>
      </w:pPr>
      <w:rPr>
        <w:rFonts w:ascii="Symbol" w:hAnsi="Symbol"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7F217573"/>
    <w:multiLevelType w:val="hybridMultilevel"/>
    <w:tmpl w:val="E2102B4C"/>
    <w:lvl w:ilvl="0" w:tplc="0419000F">
      <w:start w:val="1"/>
      <w:numFmt w:val="decimal"/>
      <w:lvlText w:val="%1."/>
      <w:lvlJc w:val="left"/>
      <w:pPr>
        <w:tabs>
          <w:tab w:val="num" w:pos="720"/>
        </w:tabs>
        <w:ind w:left="720" w:hanging="360"/>
      </w:pPr>
      <w:rPr>
        <w:rFonts w:hint="default"/>
      </w:rPr>
    </w:lvl>
    <w:lvl w:ilvl="1" w:tplc="04190007">
      <w:start w:val="1"/>
      <w:numFmt w:val="bullet"/>
      <w:lvlText w:val=""/>
      <w:lvlPicBulletId w:val="0"/>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4"/>
  </w:num>
  <w:num w:numId="4">
    <w:abstractNumId w:val="12"/>
  </w:num>
  <w:num w:numId="5">
    <w:abstractNumId w:val="2"/>
  </w:num>
  <w:num w:numId="6">
    <w:abstractNumId w:val="10"/>
  </w:num>
  <w:num w:numId="7">
    <w:abstractNumId w:val="5"/>
  </w:num>
  <w:num w:numId="8">
    <w:abstractNumId w:val="7"/>
  </w:num>
  <w:num w:numId="9">
    <w:abstractNumId w:val="14"/>
  </w:num>
  <w:num w:numId="10">
    <w:abstractNumId w:val="1"/>
  </w:num>
  <w:num w:numId="11">
    <w:abstractNumId w:val="6"/>
  </w:num>
  <w:num w:numId="12">
    <w:abstractNumId w:val="9"/>
  </w:num>
  <w:num w:numId="13">
    <w:abstractNumId w:val="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196"/>
    <w:rsid w:val="00377196"/>
    <w:rsid w:val="007E5A7F"/>
    <w:rsid w:val="00A46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1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71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77196"/>
    <w:rPr>
      <w:rFonts w:ascii="Tahoma" w:hAnsi="Tahoma" w:cs="Tahoma"/>
      <w:sz w:val="16"/>
      <w:szCs w:val="16"/>
    </w:rPr>
  </w:style>
  <w:style w:type="character" w:customStyle="1" w:styleId="a5">
    <w:name w:val="Текст выноски Знак"/>
    <w:basedOn w:val="a0"/>
    <w:link w:val="a4"/>
    <w:uiPriority w:val="99"/>
    <w:semiHidden/>
    <w:rsid w:val="0037719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1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71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77196"/>
    <w:rPr>
      <w:rFonts w:ascii="Tahoma" w:hAnsi="Tahoma" w:cs="Tahoma"/>
      <w:sz w:val="16"/>
      <w:szCs w:val="16"/>
    </w:rPr>
  </w:style>
  <w:style w:type="character" w:customStyle="1" w:styleId="a5">
    <w:name w:val="Текст выноски Знак"/>
    <w:basedOn w:val="a0"/>
    <w:link w:val="a4"/>
    <w:uiPriority w:val="99"/>
    <w:semiHidden/>
    <w:rsid w:val="0037719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webSettings" Target="webSettings.xm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176467B-6C50-4CB5-A612-2973EAEF3C95}" type="doc">
      <dgm:prSet loTypeId="urn:microsoft.com/office/officeart/2005/8/layout/radial1" loCatId="relationship" qsTypeId="urn:microsoft.com/office/officeart/2005/8/quickstyle/simple1" qsCatId="simple" csTypeId="urn:microsoft.com/office/officeart/2005/8/colors/accent1_2" csCatId="accent1"/>
      <dgm:spPr/>
    </dgm:pt>
    <dgm:pt modelId="{180EA7B1-1BA2-4B40-B565-66FD3ED219ED}">
      <dgm:prSet/>
      <dgm:spPr/>
      <dgm:t>
        <a:bodyPr/>
        <a:lstStyle/>
        <a:p>
          <a:pPr marR="0" algn="ctr" rtl="0"/>
          <a:r>
            <a:rPr lang="uk-UA" b="0" i="0" u="none" strike="noStrike" baseline="0" smtClean="0">
              <a:solidFill>
                <a:srgbClr val="FF0000"/>
              </a:solidFill>
              <a:latin typeface="Calibri"/>
            </a:rPr>
            <a:t>Особисті немайнові права подружжя</a:t>
          </a:r>
          <a:endParaRPr lang="ru-RU" smtClean="0"/>
        </a:p>
      </dgm:t>
    </dgm:pt>
    <dgm:pt modelId="{C8E65187-E969-495D-9827-101C737B46D7}" type="parTrans" cxnId="{7C539C9A-4739-467B-906A-9D88C80C6274}">
      <dgm:prSet/>
      <dgm:spPr/>
    </dgm:pt>
    <dgm:pt modelId="{FF78CFFE-B270-41A0-B0CE-93EDD3137325}" type="sibTrans" cxnId="{7C539C9A-4739-467B-906A-9D88C80C6274}">
      <dgm:prSet/>
      <dgm:spPr/>
    </dgm:pt>
    <dgm:pt modelId="{4BF91E48-F189-47A9-893B-BF3162F632A4}">
      <dgm:prSet/>
      <dgm:spPr/>
      <dgm:t>
        <a:bodyPr/>
        <a:lstStyle/>
        <a:p>
          <a:pPr marR="0" algn="ctr" rtl="0"/>
          <a:r>
            <a:rPr lang="uk-UA" b="0" i="0" u="none" strike="noStrike" baseline="0" smtClean="0">
              <a:solidFill>
                <a:srgbClr val="FF6600"/>
              </a:solidFill>
              <a:latin typeface="Calibri"/>
            </a:rPr>
            <a:t>Право на материнство</a:t>
          </a:r>
          <a:endParaRPr lang="ru-RU" smtClean="0"/>
        </a:p>
      </dgm:t>
    </dgm:pt>
    <dgm:pt modelId="{29A51A90-BDED-4474-8922-6F5F10D0ECF3}" type="parTrans" cxnId="{1B5522E4-083F-490B-B5F7-F03F0C6A5CBE}">
      <dgm:prSet/>
      <dgm:spPr/>
      <dgm:t>
        <a:bodyPr/>
        <a:lstStyle/>
        <a:p>
          <a:endParaRPr lang="ru-RU"/>
        </a:p>
      </dgm:t>
    </dgm:pt>
    <dgm:pt modelId="{F69CB64E-31B2-471F-B40E-3372687D3A24}" type="sibTrans" cxnId="{1B5522E4-083F-490B-B5F7-F03F0C6A5CBE}">
      <dgm:prSet/>
      <dgm:spPr/>
    </dgm:pt>
    <dgm:pt modelId="{CB1E6F05-8F43-477E-B738-0B6BC2E0496D}">
      <dgm:prSet/>
      <dgm:spPr/>
      <dgm:t>
        <a:bodyPr/>
        <a:lstStyle/>
        <a:p>
          <a:pPr marR="0" algn="ctr" rtl="0"/>
          <a:r>
            <a:rPr lang="uk-UA" b="0" i="0" u="none" strike="noStrike" baseline="0" smtClean="0">
              <a:solidFill>
                <a:srgbClr val="008000"/>
              </a:solidFill>
              <a:latin typeface="Calibri"/>
            </a:rPr>
            <a:t>Право на батьківство</a:t>
          </a:r>
          <a:endParaRPr lang="ru-RU" smtClean="0"/>
        </a:p>
      </dgm:t>
    </dgm:pt>
    <dgm:pt modelId="{EAE56038-DF64-489B-93FD-2EBCFFC6BD33}" type="parTrans" cxnId="{FFC088E4-88EB-4EAD-849E-E8BCAA9DB332}">
      <dgm:prSet/>
      <dgm:spPr/>
      <dgm:t>
        <a:bodyPr/>
        <a:lstStyle/>
        <a:p>
          <a:endParaRPr lang="ru-RU"/>
        </a:p>
      </dgm:t>
    </dgm:pt>
    <dgm:pt modelId="{E0DF7524-B1E8-4854-937E-25A92BFD2CB4}" type="sibTrans" cxnId="{FFC088E4-88EB-4EAD-849E-E8BCAA9DB332}">
      <dgm:prSet/>
      <dgm:spPr/>
    </dgm:pt>
    <dgm:pt modelId="{8556249A-B835-4BAB-8613-1E71A03F2B7F}">
      <dgm:prSet/>
      <dgm:spPr/>
      <dgm:t>
        <a:bodyPr/>
        <a:lstStyle/>
        <a:p>
          <a:pPr marR="0" algn="ctr" rtl="0"/>
          <a:r>
            <a:rPr lang="uk-UA" b="0" i="0" u="none" strike="noStrike" baseline="0" smtClean="0">
              <a:solidFill>
                <a:srgbClr val="0000FF"/>
              </a:solidFill>
              <a:latin typeface="Calibri"/>
            </a:rPr>
            <a:t>Право на повагу до індивідуаль-ності</a:t>
          </a:r>
          <a:endParaRPr lang="ru-RU" smtClean="0"/>
        </a:p>
      </dgm:t>
    </dgm:pt>
    <dgm:pt modelId="{4D28C22D-3AFD-4E6F-872E-906E84ACAB00}" type="parTrans" cxnId="{F8590AA5-C149-46E4-B7FD-707FC12064FA}">
      <dgm:prSet/>
      <dgm:spPr/>
      <dgm:t>
        <a:bodyPr/>
        <a:lstStyle/>
        <a:p>
          <a:endParaRPr lang="ru-RU"/>
        </a:p>
      </dgm:t>
    </dgm:pt>
    <dgm:pt modelId="{79BBED63-2E9D-456C-AD25-C429304C6E63}" type="sibTrans" cxnId="{F8590AA5-C149-46E4-B7FD-707FC12064FA}">
      <dgm:prSet/>
      <dgm:spPr/>
    </dgm:pt>
    <dgm:pt modelId="{7A348588-8579-43A2-91D2-560F57BD351E}">
      <dgm:prSet/>
      <dgm:spPr/>
      <dgm:t>
        <a:bodyPr/>
        <a:lstStyle/>
        <a:p>
          <a:pPr marR="0" algn="ctr" rtl="0"/>
          <a:r>
            <a:rPr lang="uk-UA" b="0" i="0" u="none" strike="noStrike" baseline="0" smtClean="0">
              <a:solidFill>
                <a:srgbClr val="800080"/>
              </a:solidFill>
              <a:latin typeface="Calibri"/>
            </a:rPr>
            <a:t>Право на  фізичний та духовний розвиток</a:t>
          </a:r>
          <a:endParaRPr lang="ru-RU" smtClean="0"/>
        </a:p>
      </dgm:t>
    </dgm:pt>
    <dgm:pt modelId="{F12C0779-6A0D-4EDC-9D04-8C9C08277C4D}" type="parTrans" cxnId="{9C497C66-DC55-4E4E-9350-B42C5C4BBFC5}">
      <dgm:prSet/>
      <dgm:spPr/>
      <dgm:t>
        <a:bodyPr/>
        <a:lstStyle/>
        <a:p>
          <a:endParaRPr lang="ru-RU"/>
        </a:p>
      </dgm:t>
    </dgm:pt>
    <dgm:pt modelId="{FCAC7FE5-16F9-4C78-A9C4-E31196559E80}" type="sibTrans" cxnId="{9C497C66-DC55-4E4E-9350-B42C5C4BBFC5}">
      <dgm:prSet/>
      <dgm:spPr/>
    </dgm:pt>
    <dgm:pt modelId="{4CE7149C-7E9D-4748-9CC3-79C40110A140}">
      <dgm:prSet/>
      <dgm:spPr/>
      <dgm:t>
        <a:bodyPr/>
        <a:lstStyle/>
        <a:p>
          <a:pPr marR="0" algn="ctr" rtl="0"/>
          <a:r>
            <a:rPr lang="uk-UA" b="0" i="0" u="none" strike="noStrike" baseline="0" smtClean="0">
              <a:solidFill>
                <a:srgbClr val="FF00FF"/>
              </a:solidFill>
              <a:latin typeface="Calibri"/>
            </a:rPr>
            <a:t>Право на зміну прізвища</a:t>
          </a:r>
          <a:endParaRPr lang="ru-RU" smtClean="0"/>
        </a:p>
      </dgm:t>
    </dgm:pt>
    <dgm:pt modelId="{61F338CA-5291-471E-900E-4A8DE5C44D91}" type="parTrans" cxnId="{6D2A9035-E399-424B-9945-40404AC0333E}">
      <dgm:prSet/>
      <dgm:spPr/>
      <dgm:t>
        <a:bodyPr/>
        <a:lstStyle/>
        <a:p>
          <a:endParaRPr lang="ru-RU"/>
        </a:p>
      </dgm:t>
    </dgm:pt>
    <dgm:pt modelId="{4399B715-4D83-42EE-A50F-B02AF049DB2D}" type="sibTrans" cxnId="{6D2A9035-E399-424B-9945-40404AC0333E}">
      <dgm:prSet/>
      <dgm:spPr/>
    </dgm:pt>
    <dgm:pt modelId="{8D3A003F-E911-4C84-89D9-DA1CC6994530}">
      <dgm:prSet/>
      <dgm:spPr/>
      <dgm:t>
        <a:bodyPr/>
        <a:lstStyle/>
        <a:p>
          <a:pPr marR="0" algn="ctr" rtl="0"/>
          <a:r>
            <a:rPr lang="uk-UA" b="0" i="0" u="none" strike="noStrike" baseline="0" smtClean="0">
              <a:solidFill>
                <a:srgbClr val="800000"/>
              </a:solidFill>
              <a:latin typeface="Calibri"/>
            </a:rPr>
            <a:t>Право на розподіл обов’язків</a:t>
          </a:r>
        </a:p>
      </dgm:t>
    </dgm:pt>
    <dgm:pt modelId="{38DF7987-E88C-49E0-9976-5158C2D8C52D}" type="parTrans" cxnId="{C6366DC7-19EF-4A86-93AF-980142BCEACD}">
      <dgm:prSet/>
      <dgm:spPr/>
      <dgm:t>
        <a:bodyPr/>
        <a:lstStyle/>
        <a:p>
          <a:endParaRPr lang="ru-RU"/>
        </a:p>
      </dgm:t>
    </dgm:pt>
    <dgm:pt modelId="{3D4115D4-E3B2-47C0-AC97-47D1EAD3F7A5}" type="sibTrans" cxnId="{C6366DC7-19EF-4A86-93AF-980142BCEACD}">
      <dgm:prSet/>
      <dgm:spPr/>
    </dgm:pt>
    <dgm:pt modelId="{F2D88AE3-3037-4162-A5EB-024795F364CA}">
      <dgm:prSet/>
      <dgm:spPr/>
      <dgm:t>
        <a:bodyPr/>
        <a:lstStyle/>
        <a:p>
          <a:pPr marR="0" algn="ctr" rtl="0"/>
          <a:r>
            <a:rPr lang="uk-UA" b="0" i="0" u="none" strike="noStrike" baseline="0" smtClean="0">
              <a:solidFill>
                <a:srgbClr val="808000"/>
              </a:solidFill>
              <a:latin typeface="Calibri"/>
            </a:rPr>
            <a:t>Право на особисту свободу і на припинення відносин</a:t>
          </a:r>
          <a:endParaRPr lang="ru-RU" smtClean="0"/>
        </a:p>
      </dgm:t>
    </dgm:pt>
    <dgm:pt modelId="{74EABAF7-7528-417B-9184-2E3483AFF517}" type="parTrans" cxnId="{47BF93F4-C19E-401F-B4F5-B6A7E6F6FA2C}">
      <dgm:prSet/>
      <dgm:spPr/>
      <dgm:t>
        <a:bodyPr/>
        <a:lstStyle/>
        <a:p>
          <a:endParaRPr lang="ru-RU"/>
        </a:p>
      </dgm:t>
    </dgm:pt>
    <dgm:pt modelId="{048961F7-CFDF-4ED3-983C-AF2C3A79A55F}" type="sibTrans" cxnId="{47BF93F4-C19E-401F-B4F5-B6A7E6F6FA2C}">
      <dgm:prSet/>
      <dgm:spPr/>
    </dgm:pt>
    <dgm:pt modelId="{DFDE514E-FD08-48C4-987C-72062ADE2EFE}">
      <dgm:prSet/>
      <dgm:spPr/>
      <dgm:t>
        <a:bodyPr/>
        <a:lstStyle/>
        <a:p>
          <a:pPr marR="0" algn="ctr" rtl="0"/>
          <a:r>
            <a:rPr lang="uk-UA" b="0" i="0" u="none" strike="noStrike" baseline="0" smtClean="0">
              <a:solidFill>
                <a:srgbClr val="333399"/>
              </a:solidFill>
              <a:latin typeface="Calibri"/>
            </a:rPr>
            <a:t>Право на спільне вирішення питань у житті сім’ї </a:t>
          </a:r>
          <a:endParaRPr lang="ru-RU" smtClean="0"/>
        </a:p>
      </dgm:t>
    </dgm:pt>
    <dgm:pt modelId="{46DE22AA-E737-4D9A-8D83-5B75E4659E09}" type="parTrans" cxnId="{9E890318-E8F6-48D7-80C1-D57C1E56E421}">
      <dgm:prSet/>
      <dgm:spPr/>
      <dgm:t>
        <a:bodyPr/>
        <a:lstStyle/>
        <a:p>
          <a:endParaRPr lang="ru-RU"/>
        </a:p>
      </dgm:t>
    </dgm:pt>
    <dgm:pt modelId="{F05FC5B8-67E9-431B-A026-564335D2D14D}" type="sibTrans" cxnId="{9E890318-E8F6-48D7-80C1-D57C1E56E421}">
      <dgm:prSet/>
      <dgm:spPr/>
    </dgm:pt>
    <dgm:pt modelId="{C2568F72-62CE-4105-AC3B-D0A7B1F3CC66}" type="pres">
      <dgm:prSet presAssocID="{E176467B-6C50-4CB5-A612-2973EAEF3C95}" presName="cycle" presStyleCnt="0">
        <dgm:presLayoutVars>
          <dgm:chMax val="1"/>
          <dgm:dir/>
          <dgm:animLvl val="ctr"/>
          <dgm:resizeHandles val="exact"/>
        </dgm:presLayoutVars>
      </dgm:prSet>
      <dgm:spPr/>
    </dgm:pt>
    <dgm:pt modelId="{CC05C363-B8C9-4E3D-A075-2848E0A4EA12}" type="pres">
      <dgm:prSet presAssocID="{180EA7B1-1BA2-4B40-B565-66FD3ED219ED}" presName="centerShape" presStyleLbl="node0" presStyleIdx="0" presStyleCnt="1"/>
      <dgm:spPr/>
      <dgm:t>
        <a:bodyPr/>
        <a:lstStyle/>
        <a:p>
          <a:endParaRPr lang="uk-UA"/>
        </a:p>
      </dgm:t>
    </dgm:pt>
    <dgm:pt modelId="{1A577862-274D-471C-9175-05F71F94AAA4}" type="pres">
      <dgm:prSet presAssocID="{29A51A90-BDED-4474-8922-6F5F10D0ECF3}" presName="Name9" presStyleLbl="parChTrans1D2" presStyleIdx="0" presStyleCnt="8"/>
      <dgm:spPr/>
      <dgm:t>
        <a:bodyPr/>
        <a:lstStyle/>
        <a:p>
          <a:endParaRPr lang="uk-UA"/>
        </a:p>
      </dgm:t>
    </dgm:pt>
    <dgm:pt modelId="{DFEED150-796C-4BD0-AA4E-20E8AF5F19BD}" type="pres">
      <dgm:prSet presAssocID="{29A51A90-BDED-4474-8922-6F5F10D0ECF3}" presName="connTx" presStyleLbl="parChTrans1D2" presStyleIdx="0" presStyleCnt="8"/>
      <dgm:spPr/>
      <dgm:t>
        <a:bodyPr/>
        <a:lstStyle/>
        <a:p>
          <a:endParaRPr lang="uk-UA"/>
        </a:p>
      </dgm:t>
    </dgm:pt>
    <dgm:pt modelId="{7C71FDF6-21DC-4FD8-A280-682DDFEB287D}" type="pres">
      <dgm:prSet presAssocID="{4BF91E48-F189-47A9-893B-BF3162F632A4}" presName="node" presStyleLbl="node1" presStyleIdx="0" presStyleCnt="8">
        <dgm:presLayoutVars>
          <dgm:bulletEnabled val="1"/>
        </dgm:presLayoutVars>
      </dgm:prSet>
      <dgm:spPr/>
      <dgm:t>
        <a:bodyPr/>
        <a:lstStyle/>
        <a:p>
          <a:endParaRPr lang="uk-UA"/>
        </a:p>
      </dgm:t>
    </dgm:pt>
    <dgm:pt modelId="{4A386AB5-B6E9-4B79-ABF6-A2FF6C88901F}" type="pres">
      <dgm:prSet presAssocID="{EAE56038-DF64-489B-93FD-2EBCFFC6BD33}" presName="Name9" presStyleLbl="parChTrans1D2" presStyleIdx="1" presStyleCnt="8"/>
      <dgm:spPr/>
      <dgm:t>
        <a:bodyPr/>
        <a:lstStyle/>
        <a:p>
          <a:endParaRPr lang="uk-UA"/>
        </a:p>
      </dgm:t>
    </dgm:pt>
    <dgm:pt modelId="{E3360905-6C87-49F6-9E29-50B70B7971BE}" type="pres">
      <dgm:prSet presAssocID="{EAE56038-DF64-489B-93FD-2EBCFFC6BD33}" presName="connTx" presStyleLbl="parChTrans1D2" presStyleIdx="1" presStyleCnt="8"/>
      <dgm:spPr/>
      <dgm:t>
        <a:bodyPr/>
        <a:lstStyle/>
        <a:p>
          <a:endParaRPr lang="uk-UA"/>
        </a:p>
      </dgm:t>
    </dgm:pt>
    <dgm:pt modelId="{C2370AE7-F118-47A7-B0BE-E22559686066}" type="pres">
      <dgm:prSet presAssocID="{CB1E6F05-8F43-477E-B738-0B6BC2E0496D}" presName="node" presStyleLbl="node1" presStyleIdx="1" presStyleCnt="8">
        <dgm:presLayoutVars>
          <dgm:bulletEnabled val="1"/>
        </dgm:presLayoutVars>
      </dgm:prSet>
      <dgm:spPr/>
      <dgm:t>
        <a:bodyPr/>
        <a:lstStyle/>
        <a:p>
          <a:endParaRPr lang="uk-UA"/>
        </a:p>
      </dgm:t>
    </dgm:pt>
    <dgm:pt modelId="{9F2C8DD1-033B-4DF2-B749-7122C1D09CFA}" type="pres">
      <dgm:prSet presAssocID="{4D28C22D-3AFD-4E6F-872E-906E84ACAB00}" presName="Name9" presStyleLbl="parChTrans1D2" presStyleIdx="2" presStyleCnt="8"/>
      <dgm:spPr/>
      <dgm:t>
        <a:bodyPr/>
        <a:lstStyle/>
        <a:p>
          <a:endParaRPr lang="uk-UA"/>
        </a:p>
      </dgm:t>
    </dgm:pt>
    <dgm:pt modelId="{117EF925-2A32-4B87-A89F-6408FF86844A}" type="pres">
      <dgm:prSet presAssocID="{4D28C22D-3AFD-4E6F-872E-906E84ACAB00}" presName="connTx" presStyleLbl="parChTrans1D2" presStyleIdx="2" presStyleCnt="8"/>
      <dgm:spPr/>
      <dgm:t>
        <a:bodyPr/>
        <a:lstStyle/>
        <a:p>
          <a:endParaRPr lang="uk-UA"/>
        </a:p>
      </dgm:t>
    </dgm:pt>
    <dgm:pt modelId="{D8AB2AE1-95FF-4F95-88A9-D7E22F7DB307}" type="pres">
      <dgm:prSet presAssocID="{8556249A-B835-4BAB-8613-1E71A03F2B7F}" presName="node" presStyleLbl="node1" presStyleIdx="2" presStyleCnt="8">
        <dgm:presLayoutVars>
          <dgm:bulletEnabled val="1"/>
        </dgm:presLayoutVars>
      </dgm:prSet>
      <dgm:spPr/>
      <dgm:t>
        <a:bodyPr/>
        <a:lstStyle/>
        <a:p>
          <a:endParaRPr lang="uk-UA"/>
        </a:p>
      </dgm:t>
    </dgm:pt>
    <dgm:pt modelId="{21BE8582-3F8B-4E5B-B0F3-806C15DD3C18}" type="pres">
      <dgm:prSet presAssocID="{F12C0779-6A0D-4EDC-9D04-8C9C08277C4D}" presName="Name9" presStyleLbl="parChTrans1D2" presStyleIdx="3" presStyleCnt="8"/>
      <dgm:spPr/>
      <dgm:t>
        <a:bodyPr/>
        <a:lstStyle/>
        <a:p>
          <a:endParaRPr lang="uk-UA"/>
        </a:p>
      </dgm:t>
    </dgm:pt>
    <dgm:pt modelId="{93384F93-ABCA-4EF8-B682-85C62156E6F8}" type="pres">
      <dgm:prSet presAssocID="{F12C0779-6A0D-4EDC-9D04-8C9C08277C4D}" presName="connTx" presStyleLbl="parChTrans1D2" presStyleIdx="3" presStyleCnt="8"/>
      <dgm:spPr/>
      <dgm:t>
        <a:bodyPr/>
        <a:lstStyle/>
        <a:p>
          <a:endParaRPr lang="uk-UA"/>
        </a:p>
      </dgm:t>
    </dgm:pt>
    <dgm:pt modelId="{D97A5F0A-C1FC-497A-9D2E-A7A109D50AC1}" type="pres">
      <dgm:prSet presAssocID="{7A348588-8579-43A2-91D2-560F57BD351E}" presName="node" presStyleLbl="node1" presStyleIdx="3" presStyleCnt="8">
        <dgm:presLayoutVars>
          <dgm:bulletEnabled val="1"/>
        </dgm:presLayoutVars>
      </dgm:prSet>
      <dgm:spPr/>
      <dgm:t>
        <a:bodyPr/>
        <a:lstStyle/>
        <a:p>
          <a:endParaRPr lang="uk-UA"/>
        </a:p>
      </dgm:t>
    </dgm:pt>
    <dgm:pt modelId="{84AE8D3B-B874-4239-8CA7-2D4B05862290}" type="pres">
      <dgm:prSet presAssocID="{61F338CA-5291-471E-900E-4A8DE5C44D91}" presName="Name9" presStyleLbl="parChTrans1D2" presStyleIdx="4" presStyleCnt="8"/>
      <dgm:spPr/>
      <dgm:t>
        <a:bodyPr/>
        <a:lstStyle/>
        <a:p>
          <a:endParaRPr lang="uk-UA"/>
        </a:p>
      </dgm:t>
    </dgm:pt>
    <dgm:pt modelId="{B8DB95B1-14ED-40EA-BCC5-9554F9AC9A12}" type="pres">
      <dgm:prSet presAssocID="{61F338CA-5291-471E-900E-4A8DE5C44D91}" presName="connTx" presStyleLbl="parChTrans1D2" presStyleIdx="4" presStyleCnt="8"/>
      <dgm:spPr/>
      <dgm:t>
        <a:bodyPr/>
        <a:lstStyle/>
        <a:p>
          <a:endParaRPr lang="uk-UA"/>
        </a:p>
      </dgm:t>
    </dgm:pt>
    <dgm:pt modelId="{90E1A36E-CFE8-404A-80E6-62FB8C1CE8C9}" type="pres">
      <dgm:prSet presAssocID="{4CE7149C-7E9D-4748-9CC3-79C40110A140}" presName="node" presStyleLbl="node1" presStyleIdx="4" presStyleCnt="8">
        <dgm:presLayoutVars>
          <dgm:bulletEnabled val="1"/>
        </dgm:presLayoutVars>
      </dgm:prSet>
      <dgm:spPr/>
      <dgm:t>
        <a:bodyPr/>
        <a:lstStyle/>
        <a:p>
          <a:endParaRPr lang="uk-UA"/>
        </a:p>
      </dgm:t>
    </dgm:pt>
    <dgm:pt modelId="{CBA92D86-A391-479F-99F2-281145DAB38C}" type="pres">
      <dgm:prSet presAssocID="{38DF7987-E88C-49E0-9976-5158C2D8C52D}" presName="Name9" presStyleLbl="parChTrans1D2" presStyleIdx="5" presStyleCnt="8"/>
      <dgm:spPr/>
      <dgm:t>
        <a:bodyPr/>
        <a:lstStyle/>
        <a:p>
          <a:endParaRPr lang="uk-UA"/>
        </a:p>
      </dgm:t>
    </dgm:pt>
    <dgm:pt modelId="{3B2070D4-91E3-4C1D-8781-8E9B633B71FD}" type="pres">
      <dgm:prSet presAssocID="{38DF7987-E88C-49E0-9976-5158C2D8C52D}" presName="connTx" presStyleLbl="parChTrans1D2" presStyleIdx="5" presStyleCnt="8"/>
      <dgm:spPr/>
      <dgm:t>
        <a:bodyPr/>
        <a:lstStyle/>
        <a:p>
          <a:endParaRPr lang="uk-UA"/>
        </a:p>
      </dgm:t>
    </dgm:pt>
    <dgm:pt modelId="{739EA573-F0EC-4792-9A15-02D0615F9407}" type="pres">
      <dgm:prSet presAssocID="{8D3A003F-E911-4C84-89D9-DA1CC6994530}" presName="node" presStyleLbl="node1" presStyleIdx="5" presStyleCnt="8">
        <dgm:presLayoutVars>
          <dgm:bulletEnabled val="1"/>
        </dgm:presLayoutVars>
      </dgm:prSet>
      <dgm:spPr/>
      <dgm:t>
        <a:bodyPr/>
        <a:lstStyle/>
        <a:p>
          <a:endParaRPr lang="uk-UA"/>
        </a:p>
      </dgm:t>
    </dgm:pt>
    <dgm:pt modelId="{DF4A2BA9-E0EF-4E7F-8D92-CA9F67E5228E}" type="pres">
      <dgm:prSet presAssocID="{74EABAF7-7528-417B-9184-2E3483AFF517}" presName="Name9" presStyleLbl="parChTrans1D2" presStyleIdx="6" presStyleCnt="8"/>
      <dgm:spPr/>
      <dgm:t>
        <a:bodyPr/>
        <a:lstStyle/>
        <a:p>
          <a:endParaRPr lang="uk-UA"/>
        </a:p>
      </dgm:t>
    </dgm:pt>
    <dgm:pt modelId="{A0C590CA-A979-4D55-AFA0-53B0F955840D}" type="pres">
      <dgm:prSet presAssocID="{74EABAF7-7528-417B-9184-2E3483AFF517}" presName="connTx" presStyleLbl="parChTrans1D2" presStyleIdx="6" presStyleCnt="8"/>
      <dgm:spPr/>
      <dgm:t>
        <a:bodyPr/>
        <a:lstStyle/>
        <a:p>
          <a:endParaRPr lang="uk-UA"/>
        </a:p>
      </dgm:t>
    </dgm:pt>
    <dgm:pt modelId="{949B972D-DA7D-470D-9C1B-7A8C71D37253}" type="pres">
      <dgm:prSet presAssocID="{F2D88AE3-3037-4162-A5EB-024795F364CA}" presName="node" presStyleLbl="node1" presStyleIdx="6" presStyleCnt="8">
        <dgm:presLayoutVars>
          <dgm:bulletEnabled val="1"/>
        </dgm:presLayoutVars>
      </dgm:prSet>
      <dgm:spPr/>
      <dgm:t>
        <a:bodyPr/>
        <a:lstStyle/>
        <a:p>
          <a:endParaRPr lang="uk-UA"/>
        </a:p>
      </dgm:t>
    </dgm:pt>
    <dgm:pt modelId="{F13FD7AE-7D12-47F4-9331-E46ADB3A9DA9}" type="pres">
      <dgm:prSet presAssocID="{46DE22AA-E737-4D9A-8D83-5B75E4659E09}" presName="Name9" presStyleLbl="parChTrans1D2" presStyleIdx="7" presStyleCnt="8"/>
      <dgm:spPr/>
      <dgm:t>
        <a:bodyPr/>
        <a:lstStyle/>
        <a:p>
          <a:endParaRPr lang="uk-UA"/>
        </a:p>
      </dgm:t>
    </dgm:pt>
    <dgm:pt modelId="{1E78D3A6-0B36-4AB6-85D9-ED5814E61AF1}" type="pres">
      <dgm:prSet presAssocID="{46DE22AA-E737-4D9A-8D83-5B75E4659E09}" presName="connTx" presStyleLbl="parChTrans1D2" presStyleIdx="7" presStyleCnt="8"/>
      <dgm:spPr/>
      <dgm:t>
        <a:bodyPr/>
        <a:lstStyle/>
        <a:p>
          <a:endParaRPr lang="uk-UA"/>
        </a:p>
      </dgm:t>
    </dgm:pt>
    <dgm:pt modelId="{5F4F60F2-D746-48B3-BAF4-2800FD9F01FA}" type="pres">
      <dgm:prSet presAssocID="{DFDE514E-FD08-48C4-987C-72062ADE2EFE}" presName="node" presStyleLbl="node1" presStyleIdx="7" presStyleCnt="8">
        <dgm:presLayoutVars>
          <dgm:bulletEnabled val="1"/>
        </dgm:presLayoutVars>
      </dgm:prSet>
      <dgm:spPr/>
      <dgm:t>
        <a:bodyPr/>
        <a:lstStyle/>
        <a:p>
          <a:endParaRPr lang="uk-UA"/>
        </a:p>
      </dgm:t>
    </dgm:pt>
  </dgm:ptLst>
  <dgm:cxnLst>
    <dgm:cxn modelId="{FFC088E4-88EB-4EAD-849E-E8BCAA9DB332}" srcId="{180EA7B1-1BA2-4B40-B565-66FD3ED219ED}" destId="{CB1E6F05-8F43-477E-B738-0B6BC2E0496D}" srcOrd="1" destOrd="0" parTransId="{EAE56038-DF64-489B-93FD-2EBCFFC6BD33}" sibTransId="{E0DF7524-B1E8-4854-937E-25A92BFD2CB4}"/>
    <dgm:cxn modelId="{FE8252EE-8D56-4287-BE12-8B8075299A6D}" type="presOf" srcId="{4D28C22D-3AFD-4E6F-872E-906E84ACAB00}" destId="{9F2C8DD1-033B-4DF2-B749-7122C1D09CFA}" srcOrd="0" destOrd="0" presId="urn:microsoft.com/office/officeart/2005/8/layout/radial1"/>
    <dgm:cxn modelId="{9E890318-E8F6-48D7-80C1-D57C1E56E421}" srcId="{180EA7B1-1BA2-4B40-B565-66FD3ED219ED}" destId="{DFDE514E-FD08-48C4-987C-72062ADE2EFE}" srcOrd="7" destOrd="0" parTransId="{46DE22AA-E737-4D9A-8D83-5B75E4659E09}" sibTransId="{F05FC5B8-67E9-431B-A026-564335D2D14D}"/>
    <dgm:cxn modelId="{9C497C66-DC55-4E4E-9350-B42C5C4BBFC5}" srcId="{180EA7B1-1BA2-4B40-B565-66FD3ED219ED}" destId="{7A348588-8579-43A2-91D2-560F57BD351E}" srcOrd="3" destOrd="0" parTransId="{F12C0779-6A0D-4EDC-9D04-8C9C08277C4D}" sibTransId="{FCAC7FE5-16F9-4C78-A9C4-E31196559E80}"/>
    <dgm:cxn modelId="{00CBC010-9959-4BAC-948A-3A3440226FE5}" type="presOf" srcId="{38DF7987-E88C-49E0-9976-5158C2D8C52D}" destId="{CBA92D86-A391-479F-99F2-281145DAB38C}" srcOrd="0" destOrd="0" presId="urn:microsoft.com/office/officeart/2005/8/layout/radial1"/>
    <dgm:cxn modelId="{16D30DA7-6C7D-48F8-9A6D-3C3401231685}" type="presOf" srcId="{F2D88AE3-3037-4162-A5EB-024795F364CA}" destId="{949B972D-DA7D-470D-9C1B-7A8C71D37253}" srcOrd="0" destOrd="0" presId="urn:microsoft.com/office/officeart/2005/8/layout/radial1"/>
    <dgm:cxn modelId="{57C29573-025F-43A6-8920-6C6104E708DD}" type="presOf" srcId="{CB1E6F05-8F43-477E-B738-0B6BC2E0496D}" destId="{C2370AE7-F118-47A7-B0BE-E22559686066}" srcOrd="0" destOrd="0" presId="urn:microsoft.com/office/officeart/2005/8/layout/radial1"/>
    <dgm:cxn modelId="{0E015BFD-FA8E-4F3A-8EEC-154C6704124C}" type="presOf" srcId="{74EABAF7-7528-417B-9184-2E3483AFF517}" destId="{A0C590CA-A979-4D55-AFA0-53B0F955840D}" srcOrd="1" destOrd="0" presId="urn:microsoft.com/office/officeart/2005/8/layout/radial1"/>
    <dgm:cxn modelId="{270610F3-5F9F-46F6-9383-A429FA2F5C27}" type="presOf" srcId="{DFDE514E-FD08-48C4-987C-72062ADE2EFE}" destId="{5F4F60F2-D746-48B3-BAF4-2800FD9F01FA}" srcOrd="0" destOrd="0" presId="urn:microsoft.com/office/officeart/2005/8/layout/radial1"/>
    <dgm:cxn modelId="{57D37F18-2DCE-485D-89F9-8D923CB73142}" type="presOf" srcId="{EAE56038-DF64-489B-93FD-2EBCFFC6BD33}" destId="{E3360905-6C87-49F6-9E29-50B70B7971BE}" srcOrd="1" destOrd="0" presId="urn:microsoft.com/office/officeart/2005/8/layout/radial1"/>
    <dgm:cxn modelId="{E1DFAF07-3201-4FAD-BFA0-EDD42BDD5444}" type="presOf" srcId="{8556249A-B835-4BAB-8613-1E71A03F2B7F}" destId="{D8AB2AE1-95FF-4F95-88A9-D7E22F7DB307}" srcOrd="0" destOrd="0" presId="urn:microsoft.com/office/officeart/2005/8/layout/radial1"/>
    <dgm:cxn modelId="{51B9A5F2-BF15-471B-BA10-61795B1A151E}" type="presOf" srcId="{4D28C22D-3AFD-4E6F-872E-906E84ACAB00}" destId="{117EF925-2A32-4B87-A89F-6408FF86844A}" srcOrd="1" destOrd="0" presId="urn:microsoft.com/office/officeart/2005/8/layout/radial1"/>
    <dgm:cxn modelId="{8CF63E05-17AC-4771-8E39-F24724BEF7B2}" type="presOf" srcId="{61F338CA-5291-471E-900E-4A8DE5C44D91}" destId="{B8DB95B1-14ED-40EA-BCC5-9554F9AC9A12}" srcOrd="1" destOrd="0" presId="urn:microsoft.com/office/officeart/2005/8/layout/radial1"/>
    <dgm:cxn modelId="{634A4573-9F10-4BD0-82C3-94C4456853CE}" type="presOf" srcId="{F12C0779-6A0D-4EDC-9D04-8C9C08277C4D}" destId="{93384F93-ABCA-4EF8-B682-85C62156E6F8}" srcOrd="1" destOrd="0" presId="urn:microsoft.com/office/officeart/2005/8/layout/radial1"/>
    <dgm:cxn modelId="{1B5522E4-083F-490B-B5F7-F03F0C6A5CBE}" srcId="{180EA7B1-1BA2-4B40-B565-66FD3ED219ED}" destId="{4BF91E48-F189-47A9-893B-BF3162F632A4}" srcOrd="0" destOrd="0" parTransId="{29A51A90-BDED-4474-8922-6F5F10D0ECF3}" sibTransId="{F69CB64E-31B2-471F-B40E-3372687D3A24}"/>
    <dgm:cxn modelId="{7C539C9A-4739-467B-906A-9D88C80C6274}" srcId="{E176467B-6C50-4CB5-A612-2973EAEF3C95}" destId="{180EA7B1-1BA2-4B40-B565-66FD3ED219ED}" srcOrd="0" destOrd="0" parTransId="{C8E65187-E969-495D-9827-101C737B46D7}" sibTransId="{FF78CFFE-B270-41A0-B0CE-93EDD3137325}"/>
    <dgm:cxn modelId="{3323D3FC-5273-4506-AD4F-648B8895990D}" type="presOf" srcId="{8D3A003F-E911-4C84-89D9-DA1CC6994530}" destId="{739EA573-F0EC-4792-9A15-02D0615F9407}" srcOrd="0" destOrd="0" presId="urn:microsoft.com/office/officeart/2005/8/layout/radial1"/>
    <dgm:cxn modelId="{158FEE98-78DE-479F-BF31-C6DB3EC580B2}" type="presOf" srcId="{E176467B-6C50-4CB5-A612-2973EAEF3C95}" destId="{C2568F72-62CE-4105-AC3B-D0A7B1F3CC66}" srcOrd="0" destOrd="0" presId="urn:microsoft.com/office/officeart/2005/8/layout/radial1"/>
    <dgm:cxn modelId="{56B54849-DA5C-4D86-AB29-66AAF5F62A27}" type="presOf" srcId="{F12C0779-6A0D-4EDC-9D04-8C9C08277C4D}" destId="{21BE8582-3F8B-4E5B-B0F3-806C15DD3C18}" srcOrd="0" destOrd="0" presId="urn:microsoft.com/office/officeart/2005/8/layout/radial1"/>
    <dgm:cxn modelId="{47BF93F4-C19E-401F-B4F5-B6A7E6F6FA2C}" srcId="{180EA7B1-1BA2-4B40-B565-66FD3ED219ED}" destId="{F2D88AE3-3037-4162-A5EB-024795F364CA}" srcOrd="6" destOrd="0" parTransId="{74EABAF7-7528-417B-9184-2E3483AFF517}" sibTransId="{048961F7-CFDF-4ED3-983C-AF2C3A79A55F}"/>
    <dgm:cxn modelId="{AF386F03-29A7-4589-AC5D-D14451120D99}" type="presOf" srcId="{180EA7B1-1BA2-4B40-B565-66FD3ED219ED}" destId="{CC05C363-B8C9-4E3D-A075-2848E0A4EA12}" srcOrd="0" destOrd="0" presId="urn:microsoft.com/office/officeart/2005/8/layout/radial1"/>
    <dgm:cxn modelId="{D848BF1F-D2F7-4AAD-94CF-0931C0D3C874}" type="presOf" srcId="{46DE22AA-E737-4D9A-8D83-5B75E4659E09}" destId="{F13FD7AE-7D12-47F4-9331-E46ADB3A9DA9}" srcOrd="0" destOrd="0" presId="urn:microsoft.com/office/officeart/2005/8/layout/radial1"/>
    <dgm:cxn modelId="{4F9DAD2F-BCFA-4213-9B1D-C5E1F2AB4A3C}" type="presOf" srcId="{7A348588-8579-43A2-91D2-560F57BD351E}" destId="{D97A5F0A-C1FC-497A-9D2E-A7A109D50AC1}" srcOrd="0" destOrd="0" presId="urn:microsoft.com/office/officeart/2005/8/layout/radial1"/>
    <dgm:cxn modelId="{A9F8BFAD-B14B-4D35-8EC8-BD62C5196448}" type="presOf" srcId="{74EABAF7-7528-417B-9184-2E3483AFF517}" destId="{DF4A2BA9-E0EF-4E7F-8D92-CA9F67E5228E}" srcOrd="0" destOrd="0" presId="urn:microsoft.com/office/officeart/2005/8/layout/radial1"/>
    <dgm:cxn modelId="{83FD3803-AD89-468D-B0E2-1E6C221D0141}" type="presOf" srcId="{4CE7149C-7E9D-4748-9CC3-79C40110A140}" destId="{90E1A36E-CFE8-404A-80E6-62FB8C1CE8C9}" srcOrd="0" destOrd="0" presId="urn:microsoft.com/office/officeart/2005/8/layout/radial1"/>
    <dgm:cxn modelId="{A7807548-CF4D-495F-9FAA-9D87BD2E9EA1}" type="presOf" srcId="{38DF7987-E88C-49E0-9976-5158C2D8C52D}" destId="{3B2070D4-91E3-4C1D-8781-8E9B633B71FD}" srcOrd="1" destOrd="0" presId="urn:microsoft.com/office/officeart/2005/8/layout/radial1"/>
    <dgm:cxn modelId="{1E0B715D-AF50-462D-83E3-723610FD0503}" type="presOf" srcId="{46DE22AA-E737-4D9A-8D83-5B75E4659E09}" destId="{1E78D3A6-0B36-4AB6-85D9-ED5814E61AF1}" srcOrd="1" destOrd="0" presId="urn:microsoft.com/office/officeart/2005/8/layout/radial1"/>
    <dgm:cxn modelId="{F8590AA5-C149-46E4-B7FD-707FC12064FA}" srcId="{180EA7B1-1BA2-4B40-B565-66FD3ED219ED}" destId="{8556249A-B835-4BAB-8613-1E71A03F2B7F}" srcOrd="2" destOrd="0" parTransId="{4D28C22D-3AFD-4E6F-872E-906E84ACAB00}" sibTransId="{79BBED63-2E9D-456C-AD25-C429304C6E63}"/>
    <dgm:cxn modelId="{4457648C-13BA-4AAF-B1C6-4E55B611CDD5}" type="presOf" srcId="{29A51A90-BDED-4474-8922-6F5F10D0ECF3}" destId="{DFEED150-796C-4BD0-AA4E-20E8AF5F19BD}" srcOrd="1" destOrd="0" presId="urn:microsoft.com/office/officeart/2005/8/layout/radial1"/>
    <dgm:cxn modelId="{F9F612D9-79B5-4C3F-8414-FF2786FB7FFF}" type="presOf" srcId="{4BF91E48-F189-47A9-893B-BF3162F632A4}" destId="{7C71FDF6-21DC-4FD8-A280-682DDFEB287D}" srcOrd="0" destOrd="0" presId="urn:microsoft.com/office/officeart/2005/8/layout/radial1"/>
    <dgm:cxn modelId="{6D2A9035-E399-424B-9945-40404AC0333E}" srcId="{180EA7B1-1BA2-4B40-B565-66FD3ED219ED}" destId="{4CE7149C-7E9D-4748-9CC3-79C40110A140}" srcOrd="4" destOrd="0" parTransId="{61F338CA-5291-471E-900E-4A8DE5C44D91}" sibTransId="{4399B715-4D83-42EE-A50F-B02AF049DB2D}"/>
    <dgm:cxn modelId="{9C5D80CE-9AAF-4AD9-9A5F-83C373B19AA7}" type="presOf" srcId="{29A51A90-BDED-4474-8922-6F5F10D0ECF3}" destId="{1A577862-274D-471C-9175-05F71F94AAA4}" srcOrd="0" destOrd="0" presId="urn:microsoft.com/office/officeart/2005/8/layout/radial1"/>
    <dgm:cxn modelId="{C6366DC7-19EF-4A86-93AF-980142BCEACD}" srcId="{180EA7B1-1BA2-4B40-B565-66FD3ED219ED}" destId="{8D3A003F-E911-4C84-89D9-DA1CC6994530}" srcOrd="5" destOrd="0" parTransId="{38DF7987-E88C-49E0-9976-5158C2D8C52D}" sibTransId="{3D4115D4-E3B2-47C0-AC97-47D1EAD3F7A5}"/>
    <dgm:cxn modelId="{7CE8B244-7613-4A27-AF63-8DDED6FC7A83}" type="presOf" srcId="{61F338CA-5291-471E-900E-4A8DE5C44D91}" destId="{84AE8D3B-B874-4239-8CA7-2D4B05862290}" srcOrd="0" destOrd="0" presId="urn:microsoft.com/office/officeart/2005/8/layout/radial1"/>
    <dgm:cxn modelId="{50D669CE-ED96-40D6-9368-2EC1ED22581D}" type="presOf" srcId="{EAE56038-DF64-489B-93FD-2EBCFFC6BD33}" destId="{4A386AB5-B6E9-4B79-ABF6-A2FF6C88901F}" srcOrd="0" destOrd="0" presId="urn:microsoft.com/office/officeart/2005/8/layout/radial1"/>
    <dgm:cxn modelId="{7345D81B-2C2B-4F0B-BDCF-FE895A2F736E}" type="presParOf" srcId="{C2568F72-62CE-4105-AC3B-D0A7B1F3CC66}" destId="{CC05C363-B8C9-4E3D-A075-2848E0A4EA12}" srcOrd="0" destOrd="0" presId="urn:microsoft.com/office/officeart/2005/8/layout/radial1"/>
    <dgm:cxn modelId="{7AA295D5-A044-472D-A276-CF7750CA7E90}" type="presParOf" srcId="{C2568F72-62CE-4105-AC3B-D0A7B1F3CC66}" destId="{1A577862-274D-471C-9175-05F71F94AAA4}" srcOrd="1" destOrd="0" presId="urn:microsoft.com/office/officeart/2005/8/layout/radial1"/>
    <dgm:cxn modelId="{77B9B1E1-30FA-418B-9EFE-3E2D225D894C}" type="presParOf" srcId="{1A577862-274D-471C-9175-05F71F94AAA4}" destId="{DFEED150-796C-4BD0-AA4E-20E8AF5F19BD}" srcOrd="0" destOrd="0" presId="urn:microsoft.com/office/officeart/2005/8/layout/radial1"/>
    <dgm:cxn modelId="{EE52E76B-1F53-4993-BCD5-AD6F9BA68E43}" type="presParOf" srcId="{C2568F72-62CE-4105-AC3B-D0A7B1F3CC66}" destId="{7C71FDF6-21DC-4FD8-A280-682DDFEB287D}" srcOrd="2" destOrd="0" presId="urn:microsoft.com/office/officeart/2005/8/layout/radial1"/>
    <dgm:cxn modelId="{EE53878D-561F-4E9B-92F9-2F2352590E45}" type="presParOf" srcId="{C2568F72-62CE-4105-AC3B-D0A7B1F3CC66}" destId="{4A386AB5-B6E9-4B79-ABF6-A2FF6C88901F}" srcOrd="3" destOrd="0" presId="urn:microsoft.com/office/officeart/2005/8/layout/radial1"/>
    <dgm:cxn modelId="{E21EE0E6-D9AC-4D24-A0B3-1E85F878A199}" type="presParOf" srcId="{4A386AB5-B6E9-4B79-ABF6-A2FF6C88901F}" destId="{E3360905-6C87-49F6-9E29-50B70B7971BE}" srcOrd="0" destOrd="0" presId="urn:microsoft.com/office/officeart/2005/8/layout/radial1"/>
    <dgm:cxn modelId="{1BF49456-DD00-4A34-86BF-9F187C7F479F}" type="presParOf" srcId="{C2568F72-62CE-4105-AC3B-D0A7B1F3CC66}" destId="{C2370AE7-F118-47A7-B0BE-E22559686066}" srcOrd="4" destOrd="0" presId="urn:microsoft.com/office/officeart/2005/8/layout/radial1"/>
    <dgm:cxn modelId="{66A8A1AC-8DED-403D-8314-15E7217B691E}" type="presParOf" srcId="{C2568F72-62CE-4105-AC3B-D0A7B1F3CC66}" destId="{9F2C8DD1-033B-4DF2-B749-7122C1D09CFA}" srcOrd="5" destOrd="0" presId="urn:microsoft.com/office/officeart/2005/8/layout/radial1"/>
    <dgm:cxn modelId="{67D38289-D702-4B96-BBB4-C7E174555DF6}" type="presParOf" srcId="{9F2C8DD1-033B-4DF2-B749-7122C1D09CFA}" destId="{117EF925-2A32-4B87-A89F-6408FF86844A}" srcOrd="0" destOrd="0" presId="urn:microsoft.com/office/officeart/2005/8/layout/radial1"/>
    <dgm:cxn modelId="{ED76A2DA-ECE7-4BF0-BE13-60974F6477DC}" type="presParOf" srcId="{C2568F72-62CE-4105-AC3B-D0A7B1F3CC66}" destId="{D8AB2AE1-95FF-4F95-88A9-D7E22F7DB307}" srcOrd="6" destOrd="0" presId="urn:microsoft.com/office/officeart/2005/8/layout/radial1"/>
    <dgm:cxn modelId="{A8D310C4-FB0A-4CFA-A4CC-BD8F32196F59}" type="presParOf" srcId="{C2568F72-62CE-4105-AC3B-D0A7B1F3CC66}" destId="{21BE8582-3F8B-4E5B-B0F3-806C15DD3C18}" srcOrd="7" destOrd="0" presId="urn:microsoft.com/office/officeart/2005/8/layout/radial1"/>
    <dgm:cxn modelId="{A5DC1FE8-A5EE-4C79-84B9-EAB4482D3189}" type="presParOf" srcId="{21BE8582-3F8B-4E5B-B0F3-806C15DD3C18}" destId="{93384F93-ABCA-4EF8-B682-85C62156E6F8}" srcOrd="0" destOrd="0" presId="urn:microsoft.com/office/officeart/2005/8/layout/radial1"/>
    <dgm:cxn modelId="{5083A978-6376-42B3-A5CC-56D8D5219665}" type="presParOf" srcId="{C2568F72-62CE-4105-AC3B-D0A7B1F3CC66}" destId="{D97A5F0A-C1FC-497A-9D2E-A7A109D50AC1}" srcOrd="8" destOrd="0" presId="urn:microsoft.com/office/officeart/2005/8/layout/radial1"/>
    <dgm:cxn modelId="{3C692537-2478-4D4D-BDB2-C227B4BCFB5B}" type="presParOf" srcId="{C2568F72-62CE-4105-AC3B-D0A7B1F3CC66}" destId="{84AE8D3B-B874-4239-8CA7-2D4B05862290}" srcOrd="9" destOrd="0" presId="urn:microsoft.com/office/officeart/2005/8/layout/radial1"/>
    <dgm:cxn modelId="{E1425951-4643-4CEB-91B3-4339A7B1AF9D}" type="presParOf" srcId="{84AE8D3B-B874-4239-8CA7-2D4B05862290}" destId="{B8DB95B1-14ED-40EA-BCC5-9554F9AC9A12}" srcOrd="0" destOrd="0" presId="urn:microsoft.com/office/officeart/2005/8/layout/radial1"/>
    <dgm:cxn modelId="{E041A2CB-1031-4030-863D-A92DE2049F2D}" type="presParOf" srcId="{C2568F72-62CE-4105-AC3B-D0A7B1F3CC66}" destId="{90E1A36E-CFE8-404A-80E6-62FB8C1CE8C9}" srcOrd="10" destOrd="0" presId="urn:microsoft.com/office/officeart/2005/8/layout/radial1"/>
    <dgm:cxn modelId="{48282810-9959-4069-A159-E5ACE4029AEA}" type="presParOf" srcId="{C2568F72-62CE-4105-AC3B-D0A7B1F3CC66}" destId="{CBA92D86-A391-479F-99F2-281145DAB38C}" srcOrd="11" destOrd="0" presId="urn:microsoft.com/office/officeart/2005/8/layout/radial1"/>
    <dgm:cxn modelId="{B40BFAC5-42DF-4460-81DF-A8AD1697B3CA}" type="presParOf" srcId="{CBA92D86-A391-479F-99F2-281145DAB38C}" destId="{3B2070D4-91E3-4C1D-8781-8E9B633B71FD}" srcOrd="0" destOrd="0" presId="urn:microsoft.com/office/officeart/2005/8/layout/radial1"/>
    <dgm:cxn modelId="{57D9B40F-9D91-4395-827C-6D11FF3114EE}" type="presParOf" srcId="{C2568F72-62CE-4105-AC3B-D0A7B1F3CC66}" destId="{739EA573-F0EC-4792-9A15-02D0615F9407}" srcOrd="12" destOrd="0" presId="urn:microsoft.com/office/officeart/2005/8/layout/radial1"/>
    <dgm:cxn modelId="{9CDC2CBC-1700-4BE5-BDA6-3266399CDDB8}" type="presParOf" srcId="{C2568F72-62CE-4105-AC3B-D0A7B1F3CC66}" destId="{DF4A2BA9-E0EF-4E7F-8D92-CA9F67E5228E}" srcOrd="13" destOrd="0" presId="urn:microsoft.com/office/officeart/2005/8/layout/radial1"/>
    <dgm:cxn modelId="{548D978C-DAFB-49D9-9801-02F3F0E66FB1}" type="presParOf" srcId="{DF4A2BA9-E0EF-4E7F-8D92-CA9F67E5228E}" destId="{A0C590CA-A979-4D55-AFA0-53B0F955840D}" srcOrd="0" destOrd="0" presId="urn:microsoft.com/office/officeart/2005/8/layout/radial1"/>
    <dgm:cxn modelId="{D52FB180-0612-43E4-98A6-700CA1B1301A}" type="presParOf" srcId="{C2568F72-62CE-4105-AC3B-D0A7B1F3CC66}" destId="{949B972D-DA7D-470D-9C1B-7A8C71D37253}" srcOrd="14" destOrd="0" presId="urn:microsoft.com/office/officeart/2005/8/layout/radial1"/>
    <dgm:cxn modelId="{DDAAAE40-8652-497D-A4EC-20E591B521B9}" type="presParOf" srcId="{C2568F72-62CE-4105-AC3B-D0A7B1F3CC66}" destId="{F13FD7AE-7D12-47F4-9331-E46ADB3A9DA9}" srcOrd="15" destOrd="0" presId="urn:microsoft.com/office/officeart/2005/8/layout/radial1"/>
    <dgm:cxn modelId="{FDA2DACB-0C31-4222-AC5D-FDE7B88E29FE}" type="presParOf" srcId="{F13FD7AE-7D12-47F4-9331-E46ADB3A9DA9}" destId="{1E78D3A6-0B36-4AB6-85D9-ED5814E61AF1}" srcOrd="0" destOrd="0" presId="urn:microsoft.com/office/officeart/2005/8/layout/radial1"/>
    <dgm:cxn modelId="{F97AE674-CB2C-4E03-9FDF-BD17EBA931A7}" type="presParOf" srcId="{C2568F72-62CE-4105-AC3B-D0A7B1F3CC66}" destId="{5F4F60F2-D746-48B3-BAF4-2800FD9F01FA}" srcOrd="16" destOrd="0" presId="urn:microsoft.com/office/officeart/2005/8/layout/radial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B68FA31-4F2F-43D7-AF51-425BEDBB5F52}" type="doc">
      <dgm:prSet loTypeId="urn:microsoft.com/office/officeart/2005/8/layout/radial1" loCatId="relationship" qsTypeId="urn:microsoft.com/office/officeart/2005/8/quickstyle/simple1" qsCatId="simple" csTypeId="urn:microsoft.com/office/officeart/2005/8/colors/accent1_2" csCatId="accent1"/>
      <dgm:spPr/>
    </dgm:pt>
    <dgm:pt modelId="{FFD5057E-6575-463A-8E35-6123A7CA034B}">
      <dgm:prSet/>
      <dgm:spPr/>
      <dgm:t>
        <a:bodyPr/>
        <a:lstStyle/>
        <a:p>
          <a:pPr marR="0" algn="ctr" rtl="0"/>
          <a:endParaRPr lang="uk-UA" b="0" i="0" u="none" strike="noStrike" baseline="0" smtClean="0">
            <a:solidFill>
              <a:srgbClr val="800000"/>
            </a:solidFill>
            <a:latin typeface="Times New Roman"/>
          </a:endParaRPr>
        </a:p>
        <a:p>
          <a:pPr marR="0" algn="ctr" rtl="0"/>
          <a:r>
            <a:rPr lang="uk-UA" b="0" i="0" u="none" strike="noStrike" baseline="0" smtClean="0">
              <a:solidFill>
                <a:srgbClr val="800000"/>
              </a:solidFill>
              <a:latin typeface="Calibri"/>
            </a:rPr>
            <a:t>Майнові права подружжя</a:t>
          </a:r>
          <a:endParaRPr lang="ru-RU" smtClean="0"/>
        </a:p>
      </dgm:t>
    </dgm:pt>
    <dgm:pt modelId="{42574B33-5D44-4E20-854E-8558EA09086E}" type="parTrans" cxnId="{32CE30A3-6FA6-44D2-9548-EF9903CB46A1}">
      <dgm:prSet/>
      <dgm:spPr/>
    </dgm:pt>
    <dgm:pt modelId="{2699C9FA-E6C7-4E46-BB3A-DF460E84E2D3}" type="sibTrans" cxnId="{32CE30A3-6FA6-44D2-9548-EF9903CB46A1}">
      <dgm:prSet/>
      <dgm:spPr/>
    </dgm:pt>
    <dgm:pt modelId="{1C24DD6A-3E5B-4BAF-BFB4-8672A4B884C1}">
      <dgm:prSet/>
      <dgm:spPr/>
      <dgm:t>
        <a:bodyPr/>
        <a:lstStyle/>
        <a:p>
          <a:pPr marR="0" algn="ctr" rtl="0"/>
          <a:endParaRPr lang="uk-UA" b="0" i="0" u="none" strike="noStrike" baseline="0" smtClean="0">
            <a:solidFill>
              <a:srgbClr val="000080"/>
            </a:solidFill>
            <a:latin typeface="Times New Roman"/>
          </a:endParaRPr>
        </a:p>
        <a:p>
          <a:pPr marR="0" algn="ctr" rtl="0"/>
          <a:r>
            <a:rPr lang="uk-UA" b="0" i="0" u="none" strike="noStrike" baseline="0" smtClean="0">
              <a:solidFill>
                <a:srgbClr val="000080"/>
              </a:solidFill>
              <a:latin typeface="Calibri"/>
            </a:rPr>
            <a:t>Утримання сім’ї </a:t>
          </a:r>
          <a:endParaRPr lang="ru-RU" smtClean="0"/>
        </a:p>
      </dgm:t>
    </dgm:pt>
    <dgm:pt modelId="{CDBAEB1C-EFC9-45DC-9D58-E45349A74603}" type="parTrans" cxnId="{C3E6AB65-E325-4C0F-9C42-0CE0F380FE43}">
      <dgm:prSet/>
      <dgm:spPr/>
      <dgm:t>
        <a:bodyPr/>
        <a:lstStyle/>
        <a:p>
          <a:endParaRPr lang="ru-RU"/>
        </a:p>
      </dgm:t>
    </dgm:pt>
    <dgm:pt modelId="{6059C0C1-14FF-4004-97D2-FEA22BCFF58F}" type="sibTrans" cxnId="{C3E6AB65-E325-4C0F-9C42-0CE0F380FE43}">
      <dgm:prSet/>
      <dgm:spPr/>
    </dgm:pt>
    <dgm:pt modelId="{724EB877-AACE-4DCA-B0ED-8F13AE91DA5F}">
      <dgm:prSet/>
      <dgm:spPr/>
      <dgm:t>
        <a:bodyPr/>
        <a:lstStyle/>
        <a:p>
          <a:pPr marR="0" algn="ctr" rtl="0"/>
          <a:endParaRPr lang="uk-UA" b="0" i="0" u="none" strike="noStrike" baseline="0" smtClean="0">
            <a:solidFill>
              <a:srgbClr val="000080"/>
            </a:solidFill>
            <a:latin typeface="Times New Roman"/>
          </a:endParaRPr>
        </a:p>
        <a:p>
          <a:pPr marR="0" algn="ctr" rtl="0"/>
          <a:r>
            <a:rPr lang="uk-UA" b="0" i="0" u="none" strike="noStrike" baseline="0" smtClean="0">
              <a:solidFill>
                <a:srgbClr val="000080"/>
              </a:solidFill>
              <a:latin typeface="Calibri"/>
            </a:rPr>
            <a:t>Спільна сумісна власність</a:t>
          </a:r>
          <a:endParaRPr lang="ru-RU" smtClean="0"/>
        </a:p>
      </dgm:t>
    </dgm:pt>
    <dgm:pt modelId="{4BF3BF48-2439-47E4-B348-AB8D0A01627C}" type="parTrans" cxnId="{E5FF916D-45BC-4F84-A63C-161AD1FCEAC8}">
      <dgm:prSet/>
      <dgm:spPr/>
      <dgm:t>
        <a:bodyPr/>
        <a:lstStyle/>
        <a:p>
          <a:endParaRPr lang="ru-RU"/>
        </a:p>
      </dgm:t>
    </dgm:pt>
    <dgm:pt modelId="{21E52770-AADD-425B-90BF-1BF8EAE62423}" type="sibTrans" cxnId="{E5FF916D-45BC-4F84-A63C-161AD1FCEAC8}">
      <dgm:prSet/>
      <dgm:spPr/>
    </dgm:pt>
    <dgm:pt modelId="{E6ABCEF6-0E34-4ACC-ABA0-B1C7C5C2A351}">
      <dgm:prSet/>
      <dgm:spPr/>
      <dgm:t>
        <a:bodyPr/>
        <a:lstStyle/>
        <a:p>
          <a:pPr marR="0" algn="ctr" rtl="0"/>
          <a:endParaRPr lang="uk-UA" b="0" i="0" u="none" strike="noStrike" baseline="0" smtClean="0">
            <a:solidFill>
              <a:srgbClr val="000080"/>
            </a:solidFill>
            <a:latin typeface="Times New Roman"/>
          </a:endParaRPr>
        </a:p>
        <a:p>
          <a:pPr marR="0" algn="ctr" rtl="0"/>
          <a:r>
            <a:rPr lang="uk-UA" b="0" i="0" u="none" strike="noStrike" baseline="0" smtClean="0">
              <a:solidFill>
                <a:srgbClr val="000080"/>
              </a:solidFill>
              <a:latin typeface="Calibri"/>
            </a:rPr>
            <a:t>Роздільне майно</a:t>
          </a:r>
          <a:endParaRPr lang="ru-RU" smtClean="0"/>
        </a:p>
      </dgm:t>
    </dgm:pt>
    <dgm:pt modelId="{DADECB39-6148-4A38-9C18-DC8D31ECD3AD}" type="parTrans" cxnId="{FBBBE19A-C63F-40B9-B35D-3468C6A8C972}">
      <dgm:prSet/>
      <dgm:spPr/>
      <dgm:t>
        <a:bodyPr/>
        <a:lstStyle/>
        <a:p>
          <a:endParaRPr lang="ru-RU"/>
        </a:p>
      </dgm:t>
    </dgm:pt>
    <dgm:pt modelId="{2FD3DCAD-7C13-4578-BEC6-704922DCBAA7}" type="sibTrans" cxnId="{FBBBE19A-C63F-40B9-B35D-3468C6A8C972}">
      <dgm:prSet/>
      <dgm:spPr/>
    </dgm:pt>
    <dgm:pt modelId="{B13DDD8A-422B-434C-AFA3-EC366E1BC1E4}" type="pres">
      <dgm:prSet presAssocID="{0B68FA31-4F2F-43D7-AF51-425BEDBB5F52}" presName="cycle" presStyleCnt="0">
        <dgm:presLayoutVars>
          <dgm:chMax val="1"/>
          <dgm:dir/>
          <dgm:animLvl val="ctr"/>
          <dgm:resizeHandles val="exact"/>
        </dgm:presLayoutVars>
      </dgm:prSet>
      <dgm:spPr/>
    </dgm:pt>
    <dgm:pt modelId="{9D8D90DC-A2DA-4268-BF03-F44769E3FF4A}" type="pres">
      <dgm:prSet presAssocID="{FFD5057E-6575-463A-8E35-6123A7CA034B}" presName="centerShape" presStyleLbl="node0" presStyleIdx="0" presStyleCnt="1"/>
      <dgm:spPr/>
      <dgm:t>
        <a:bodyPr/>
        <a:lstStyle/>
        <a:p>
          <a:endParaRPr lang="uk-UA"/>
        </a:p>
      </dgm:t>
    </dgm:pt>
    <dgm:pt modelId="{5438D1BC-340E-4825-AFA4-D0D0F6CAADE2}" type="pres">
      <dgm:prSet presAssocID="{CDBAEB1C-EFC9-45DC-9D58-E45349A74603}" presName="Name9" presStyleLbl="parChTrans1D2" presStyleIdx="0" presStyleCnt="3"/>
      <dgm:spPr/>
      <dgm:t>
        <a:bodyPr/>
        <a:lstStyle/>
        <a:p>
          <a:endParaRPr lang="uk-UA"/>
        </a:p>
      </dgm:t>
    </dgm:pt>
    <dgm:pt modelId="{52FC6E45-405E-4B1D-BC3E-553BA366883C}" type="pres">
      <dgm:prSet presAssocID="{CDBAEB1C-EFC9-45DC-9D58-E45349A74603}" presName="connTx" presStyleLbl="parChTrans1D2" presStyleIdx="0" presStyleCnt="3"/>
      <dgm:spPr/>
      <dgm:t>
        <a:bodyPr/>
        <a:lstStyle/>
        <a:p>
          <a:endParaRPr lang="uk-UA"/>
        </a:p>
      </dgm:t>
    </dgm:pt>
    <dgm:pt modelId="{1216E9CF-0629-4473-8F9E-64EB9E73654E}" type="pres">
      <dgm:prSet presAssocID="{1C24DD6A-3E5B-4BAF-BFB4-8672A4B884C1}" presName="node" presStyleLbl="node1" presStyleIdx="0" presStyleCnt="3">
        <dgm:presLayoutVars>
          <dgm:bulletEnabled val="1"/>
        </dgm:presLayoutVars>
      </dgm:prSet>
      <dgm:spPr/>
      <dgm:t>
        <a:bodyPr/>
        <a:lstStyle/>
        <a:p>
          <a:endParaRPr lang="uk-UA"/>
        </a:p>
      </dgm:t>
    </dgm:pt>
    <dgm:pt modelId="{41065F90-2271-4EFA-9FB4-FFD205F55222}" type="pres">
      <dgm:prSet presAssocID="{4BF3BF48-2439-47E4-B348-AB8D0A01627C}" presName="Name9" presStyleLbl="parChTrans1D2" presStyleIdx="1" presStyleCnt="3"/>
      <dgm:spPr/>
      <dgm:t>
        <a:bodyPr/>
        <a:lstStyle/>
        <a:p>
          <a:endParaRPr lang="uk-UA"/>
        </a:p>
      </dgm:t>
    </dgm:pt>
    <dgm:pt modelId="{5786A28D-4C75-41AE-BE69-1656C8F3B3F4}" type="pres">
      <dgm:prSet presAssocID="{4BF3BF48-2439-47E4-B348-AB8D0A01627C}" presName="connTx" presStyleLbl="parChTrans1D2" presStyleIdx="1" presStyleCnt="3"/>
      <dgm:spPr/>
      <dgm:t>
        <a:bodyPr/>
        <a:lstStyle/>
        <a:p>
          <a:endParaRPr lang="uk-UA"/>
        </a:p>
      </dgm:t>
    </dgm:pt>
    <dgm:pt modelId="{019F9133-E1E4-4B08-9DBD-1EF8DA1B1905}" type="pres">
      <dgm:prSet presAssocID="{724EB877-AACE-4DCA-B0ED-8F13AE91DA5F}" presName="node" presStyleLbl="node1" presStyleIdx="1" presStyleCnt="3">
        <dgm:presLayoutVars>
          <dgm:bulletEnabled val="1"/>
        </dgm:presLayoutVars>
      </dgm:prSet>
      <dgm:spPr/>
      <dgm:t>
        <a:bodyPr/>
        <a:lstStyle/>
        <a:p>
          <a:endParaRPr lang="uk-UA"/>
        </a:p>
      </dgm:t>
    </dgm:pt>
    <dgm:pt modelId="{D09F996B-6137-45D6-A981-E439E1C80D5F}" type="pres">
      <dgm:prSet presAssocID="{DADECB39-6148-4A38-9C18-DC8D31ECD3AD}" presName="Name9" presStyleLbl="parChTrans1D2" presStyleIdx="2" presStyleCnt="3"/>
      <dgm:spPr/>
      <dgm:t>
        <a:bodyPr/>
        <a:lstStyle/>
        <a:p>
          <a:endParaRPr lang="uk-UA"/>
        </a:p>
      </dgm:t>
    </dgm:pt>
    <dgm:pt modelId="{439360D5-6AD8-4C2F-A388-433E31D8FF48}" type="pres">
      <dgm:prSet presAssocID="{DADECB39-6148-4A38-9C18-DC8D31ECD3AD}" presName="connTx" presStyleLbl="parChTrans1D2" presStyleIdx="2" presStyleCnt="3"/>
      <dgm:spPr/>
      <dgm:t>
        <a:bodyPr/>
        <a:lstStyle/>
        <a:p>
          <a:endParaRPr lang="uk-UA"/>
        </a:p>
      </dgm:t>
    </dgm:pt>
    <dgm:pt modelId="{7AADCEE9-4DB7-4F79-831D-00FC00B29541}" type="pres">
      <dgm:prSet presAssocID="{E6ABCEF6-0E34-4ACC-ABA0-B1C7C5C2A351}" presName="node" presStyleLbl="node1" presStyleIdx="2" presStyleCnt="3">
        <dgm:presLayoutVars>
          <dgm:bulletEnabled val="1"/>
        </dgm:presLayoutVars>
      </dgm:prSet>
      <dgm:spPr/>
      <dgm:t>
        <a:bodyPr/>
        <a:lstStyle/>
        <a:p>
          <a:endParaRPr lang="uk-UA"/>
        </a:p>
      </dgm:t>
    </dgm:pt>
  </dgm:ptLst>
  <dgm:cxnLst>
    <dgm:cxn modelId="{D9DCB539-72ED-440E-87D2-624CC92B2243}" type="presOf" srcId="{724EB877-AACE-4DCA-B0ED-8F13AE91DA5F}" destId="{019F9133-E1E4-4B08-9DBD-1EF8DA1B1905}" srcOrd="0" destOrd="0" presId="urn:microsoft.com/office/officeart/2005/8/layout/radial1"/>
    <dgm:cxn modelId="{A64FAE51-A7F9-4218-976E-3294A0022FBC}" type="presOf" srcId="{4BF3BF48-2439-47E4-B348-AB8D0A01627C}" destId="{41065F90-2271-4EFA-9FB4-FFD205F55222}" srcOrd="0" destOrd="0" presId="urn:microsoft.com/office/officeart/2005/8/layout/radial1"/>
    <dgm:cxn modelId="{AD2721BF-5028-47DE-BEB0-875D05913949}" type="presOf" srcId="{CDBAEB1C-EFC9-45DC-9D58-E45349A74603}" destId="{52FC6E45-405E-4B1D-BC3E-553BA366883C}" srcOrd="1" destOrd="0" presId="urn:microsoft.com/office/officeart/2005/8/layout/radial1"/>
    <dgm:cxn modelId="{A0B1B607-0484-4DC9-B05B-1E3B6B678F4B}" type="presOf" srcId="{0B68FA31-4F2F-43D7-AF51-425BEDBB5F52}" destId="{B13DDD8A-422B-434C-AFA3-EC366E1BC1E4}" srcOrd="0" destOrd="0" presId="urn:microsoft.com/office/officeart/2005/8/layout/radial1"/>
    <dgm:cxn modelId="{32CE30A3-6FA6-44D2-9548-EF9903CB46A1}" srcId="{0B68FA31-4F2F-43D7-AF51-425BEDBB5F52}" destId="{FFD5057E-6575-463A-8E35-6123A7CA034B}" srcOrd="0" destOrd="0" parTransId="{42574B33-5D44-4E20-854E-8558EA09086E}" sibTransId="{2699C9FA-E6C7-4E46-BB3A-DF460E84E2D3}"/>
    <dgm:cxn modelId="{83328335-D164-4AF5-8300-89EE9E4CA252}" type="presOf" srcId="{FFD5057E-6575-463A-8E35-6123A7CA034B}" destId="{9D8D90DC-A2DA-4268-BF03-F44769E3FF4A}" srcOrd="0" destOrd="0" presId="urn:microsoft.com/office/officeart/2005/8/layout/radial1"/>
    <dgm:cxn modelId="{C3E6AB65-E325-4C0F-9C42-0CE0F380FE43}" srcId="{FFD5057E-6575-463A-8E35-6123A7CA034B}" destId="{1C24DD6A-3E5B-4BAF-BFB4-8672A4B884C1}" srcOrd="0" destOrd="0" parTransId="{CDBAEB1C-EFC9-45DC-9D58-E45349A74603}" sibTransId="{6059C0C1-14FF-4004-97D2-FEA22BCFF58F}"/>
    <dgm:cxn modelId="{EBF00102-CCA2-4F69-A7F5-2A9359401740}" type="presOf" srcId="{DADECB39-6148-4A38-9C18-DC8D31ECD3AD}" destId="{439360D5-6AD8-4C2F-A388-433E31D8FF48}" srcOrd="1" destOrd="0" presId="urn:microsoft.com/office/officeart/2005/8/layout/radial1"/>
    <dgm:cxn modelId="{77C44E8D-B8DD-4335-9A79-5F71095A6B7B}" type="presOf" srcId="{1C24DD6A-3E5B-4BAF-BFB4-8672A4B884C1}" destId="{1216E9CF-0629-4473-8F9E-64EB9E73654E}" srcOrd="0" destOrd="0" presId="urn:microsoft.com/office/officeart/2005/8/layout/radial1"/>
    <dgm:cxn modelId="{FBBBE19A-C63F-40B9-B35D-3468C6A8C972}" srcId="{FFD5057E-6575-463A-8E35-6123A7CA034B}" destId="{E6ABCEF6-0E34-4ACC-ABA0-B1C7C5C2A351}" srcOrd="2" destOrd="0" parTransId="{DADECB39-6148-4A38-9C18-DC8D31ECD3AD}" sibTransId="{2FD3DCAD-7C13-4578-BEC6-704922DCBAA7}"/>
    <dgm:cxn modelId="{74C57D7E-8531-45A0-828E-5486116BAF5B}" type="presOf" srcId="{4BF3BF48-2439-47E4-B348-AB8D0A01627C}" destId="{5786A28D-4C75-41AE-BE69-1656C8F3B3F4}" srcOrd="1" destOrd="0" presId="urn:microsoft.com/office/officeart/2005/8/layout/radial1"/>
    <dgm:cxn modelId="{1C28AE94-75BD-4234-81C5-9654F541FD29}" type="presOf" srcId="{CDBAEB1C-EFC9-45DC-9D58-E45349A74603}" destId="{5438D1BC-340E-4825-AFA4-D0D0F6CAADE2}" srcOrd="0" destOrd="0" presId="urn:microsoft.com/office/officeart/2005/8/layout/radial1"/>
    <dgm:cxn modelId="{E5FF916D-45BC-4F84-A63C-161AD1FCEAC8}" srcId="{FFD5057E-6575-463A-8E35-6123A7CA034B}" destId="{724EB877-AACE-4DCA-B0ED-8F13AE91DA5F}" srcOrd="1" destOrd="0" parTransId="{4BF3BF48-2439-47E4-B348-AB8D0A01627C}" sibTransId="{21E52770-AADD-425B-90BF-1BF8EAE62423}"/>
    <dgm:cxn modelId="{787FF2F5-EA26-45EF-A141-39AB2612E57E}" type="presOf" srcId="{DADECB39-6148-4A38-9C18-DC8D31ECD3AD}" destId="{D09F996B-6137-45D6-A981-E439E1C80D5F}" srcOrd="0" destOrd="0" presId="urn:microsoft.com/office/officeart/2005/8/layout/radial1"/>
    <dgm:cxn modelId="{9E9896DE-3824-4B48-8E84-2057CF983899}" type="presOf" srcId="{E6ABCEF6-0E34-4ACC-ABA0-B1C7C5C2A351}" destId="{7AADCEE9-4DB7-4F79-831D-00FC00B29541}" srcOrd="0" destOrd="0" presId="urn:microsoft.com/office/officeart/2005/8/layout/radial1"/>
    <dgm:cxn modelId="{88B1F8BE-1672-45FE-B4A2-737FA77441D7}" type="presParOf" srcId="{B13DDD8A-422B-434C-AFA3-EC366E1BC1E4}" destId="{9D8D90DC-A2DA-4268-BF03-F44769E3FF4A}" srcOrd="0" destOrd="0" presId="urn:microsoft.com/office/officeart/2005/8/layout/radial1"/>
    <dgm:cxn modelId="{DA89AB19-BBB3-4179-8FC6-B0361F215375}" type="presParOf" srcId="{B13DDD8A-422B-434C-AFA3-EC366E1BC1E4}" destId="{5438D1BC-340E-4825-AFA4-D0D0F6CAADE2}" srcOrd="1" destOrd="0" presId="urn:microsoft.com/office/officeart/2005/8/layout/radial1"/>
    <dgm:cxn modelId="{DA85965B-29B4-4106-8001-DDAF673B11A5}" type="presParOf" srcId="{5438D1BC-340E-4825-AFA4-D0D0F6CAADE2}" destId="{52FC6E45-405E-4B1D-BC3E-553BA366883C}" srcOrd="0" destOrd="0" presId="urn:microsoft.com/office/officeart/2005/8/layout/radial1"/>
    <dgm:cxn modelId="{6CF59698-AC75-451A-9390-25370BF4D0B5}" type="presParOf" srcId="{B13DDD8A-422B-434C-AFA3-EC366E1BC1E4}" destId="{1216E9CF-0629-4473-8F9E-64EB9E73654E}" srcOrd="2" destOrd="0" presId="urn:microsoft.com/office/officeart/2005/8/layout/radial1"/>
    <dgm:cxn modelId="{801D8E22-742F-462C-8EAE-E6B2B325F28E}" type="presParOf" srcId="{B13DDD8A-422B-434C-AFA3-EC366E1BC1E4}" destId="{41065F90-2271-4EFA-9FB4-FFD205F55222}" srcOrd="3" destOrd="0" presId="urn:microsoft.com/office/officeart/2005/8/layout/radial1"/>
    <dgm:cxn modelId="{8FF64706-D935-48D7-92E4-8C7D7BA34A8D}" type="presParOf" srcId="{41065F90-2271-4EFA-9FB4-FFD205F55222}" destId="{5786A28D-4C75-41AE-BE69-1656C8F3B3F4}" srcOrd="0" destOrd="0" presId="urn:microsoft.com/office/officeart/2005/8/layout/radial1"/>
    <dgm:cxn modelId="{07519116-FF7E-4293-A8AF-09F1AEC2F13E}" type="presParOf" srcId="{B13DDD8A-422B-434C-AFA3-EC366E1BC1E4}" destId="{019F9133-E1E4-4B08-9DBD-1EF8DA1B1905}" srcOrd="4" destOrd="0" presId="urn:microsoft.com/office/officeart/2005/8/layout/radial1"/>
    <dgm:cxn modelId="{D0618CDD-5EF1-42CA-ADFC-4700AD206D52}" type="presParOf" srcId="{B13DDD8A-422B-434C-AFA3-EC366E1BC1E4}" destId="{D09F996B-6137-45D6-A981-E439E1C80D5F}" srcOrd="5" destOrd="0" presId="urn:microsoft.com/office/officeart/2005/8/layout/radial1"/>
    <dgm:cxn modelId="{9581A686-3A16-4D61-9862-09FBC102DF7A}" type="presParOf" srcId="{D09F996B-6137-45D6-A981-E439E1C80D5F}" destId="{439360D5-6AD8-4C2F-A388-433E31D8FF48}" srcOrd="0" destOrd="0" presId="urn:microsoft.com/office/officeart/2005/8/layout/radial1"/>
    <dgm:cxn modelId="{BDE767A9-C76C-4CFB-8C17-D9984C14FCF0}" type="presParOf" srcId="{B13DDD8A-422B-434C-AFA3-EC366E1BC1E4}" destId="{7AADCEE9-4DB7-4F79-831D-00FC00B29541}" srcOrd="6" destOrd="0" presId="urn:microsoft.com/office/officeart/2005/8/layout/radial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05C363-B8C9-4E3D-A075-2848E0A4EA12}">
      <dsp:nvSpPr>
        <dsp:cNvPr id="0" name=""/>
        <dsp:cNvSpPr/>
      </dsp:nvSpPr>
      <dsp:spPr>
        <a:xfrm>
          <a:off x="2681585" y="1767185"/>
          <a:ext cx="1037629" cy="103762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uk-UA" sz="1200" b="0" i="0" u="none" strike="noStrike" kern="1200" baseline="0" smtClean="0">
              <a:solidFill>
                <a:srgbClr val="FF0000"/>
              </a:solidFill>
              <a:latin typeface="Calibri"/>
            </a:rPr>
            <a:t>Особисті немайнові права подружжя</a:t>
          </a:r>
          <a:endParaRPr lang="ru-RU" sz="1200" kern="1200" smtClean="0"/>
        </a:p>
      </dsp:txBody>
      <dsp:txXfrm>
        <a:off x="2833542" y="1919142"/>
        <a:ext cx="733715" cy="733715"/>
      </dsp:txXfrm>
    </dsp:sp>
    <dsp:sp modelId="{1A577862-274D-471C-9175-05F71F94AAA4}">
      <dsp:nvSpPr>
        <dsp:cNvPr id="0" name=""/>
        <dsp:cNvSpPr/>
      </dsp:nvSpPr>
      <dsp:spPr>
        <a:xfrm rot="16200000">
          <a:off x="2837237" y="1389432"/>
          <a:ext cx="726324" cy="29179"/>
        </a:xfrm>
        <a:custGeom>
          <a:avLst/>
          <a:gdLst/>
          <a:ahLst/>
          <a:cxnLst/>
          <a:rect l="0" t="0" r="0" b="0"/>
          <a:pathLst>
            <a:path>
              <a:moveTo>
                <a:pt x="0" y="14589"/>
              </a:moveTo>
              <a:lnTo>
                <a:pt x="726324" y="145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182241" y="1385864"/>
        <a:ext cx="36316" cy="36316"/>
      </dsp:txXfrm>
    </dsp:sp>
    <dsp:sp modelId="{7C71FDF6-21DC-4FD8-A280-682DDFEB287D}">
      <dsp:nvSpPr>
        <dsp:cNvPr id="0" name=""/>
        <dsp:cNvSpPr/>
      </dsp:nvSpPr>
      <dsp:spPr>
        <a:xfrm>
          <a:off x="2681585" y="3230"/>
          <a:ext cx="1037629" cy="103762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uk-UA" sz="1000" b="0" i="0" u="none" strike="noStrike" kern="1200" baseline="0" smtClean="0">
              <a:solidFill>
                <a:srgbClr val="FF6600"/>
              </a:solidFill>
              <a:latin typeface="Calibri"/>
            </a:rPr>
            <a:t>Право на материнство</a:t>
          </a:r>
          <a:endParaRPr lang="ru-RU" sz="1000" kern="1200" smtClean="0"/>
        </a:p>
      </dsp:txBody>
      <dsp:txXfrm>
        <a:off x="2833542" y="155187"/>
        <a:ext cx="733715" cy="733715"/>
      </dsp:txXfrm>
    </dsp:sp>
    <dsp:sp modelId="{4A386AB5-B6E9-4B79-ABF6-A2FF6C88901F}">
      <dsp:nvSpPr>
        <dsp:cNvPr id="0" name=""/>
        <dsp:cNvSpPr/>
      </dsp:nvSpPr>
      <dsp:spPr>
        <a:xfrm rot="18900000">
          <a:off x="3460889" y="1647758"/>
          <a:ext cx="726324" cy="29179"/>
        </a:xfrm>
        <a:custGeom>
          <a:avLst/>
          <a:gdLst/>
          <a:ahLst/>
          <a:cxnLst/>
          <a:rect l="0" t="0" r="0" b="0"/>
          <a:pathLst>
            <a:path>
              <a:moveTo>
                <a:pt x="0" y="14589"/>
              </a:moveTo>
              <a:lnTo>
                <a:pt x="726324" y="145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805893" y="1644189"/>
        <a:ext cx="36316" cy="36316"/>
      </dsp:txXfrm>
    </dsp:sp>
    <dsp:sp modelId="{C2370AE7-F118-47A7-B0BE-E22559686066}">
      <dsp:nvSpPr>
        <dsp:cNvPr id="0" name=""/>
        <dsp:cNvSpPr/>
      </dsp:nvSpPr>
      <dsp:spPr>
        <a:xfrm>
          <a:off x="3928889" y="519880"/>
          <a:ext cx="1037629" cy="103762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uk-UA" sz="1000" b="0" i="0" u="none" strike="noStrike" kern="1200" baseline="0" smtClean="0">
              <a:solidFill>
                <a:srgbClr val="008000"/>
              </a:solidFill>
              <a:latin typeface="Calibri"/>
            </a:rPr>
            <a:t>Право на батьківство</a:t>
          </a:r>
          <a:endParaRPr lang="ru-RU" sz="1000" kern="1200" smtClean="0"/>
        </a:p>
      </dsp:txBody>
      <dsp:txXfrm>
        <a:off x="4080846" y="671837"/>
        <a:ext cx="733715" cy="733715"/>
      </dsp:txXfrm>
    </dsp:sp>
    <dsp:sp modelId="{9F2C8DD1-033B-4DF2-B749-7122C1D09CFA}">
      <dsp:nvSpPr>
        <dsp:cNvPr id="0" name=""/>
        <dsp:cNvSpPr/>
      </dsp:nvSpPr>
      <dsp:spPr>
        <a:xfrm>
          <a:off x="3719214" y="2271410"/>
          <a:ext cx="726324" cy="29179"/>
        </a:xfrm>
        <a:custGeom>
          <a:avLst/>
          <a:gdLst/>
          <a:ahLst/>
          <a:cxnLst/>
          <a:rect l="0" t="0" r="0" b="0"/>
          <a:pathLst>
            <a:path>
              <a:moveTo>
                <a:pt x="0" y="14589"/>
              </a:moveTo>
              <a:lnTo>
                <a:pt x="726324" y="145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4064219" y="2267841"/>
        <a:ext cx="36316" cy="36316"/>
      </dsp:txXfrm>
    </dsp:sp>
    <dsp:sp modelId="{D8AB2AE1-95FF-4F95-88A9-D7E22F7DB307}">
      <dsp:nvSpPr>
        <dsp:cNvPr id="0" name=""/>
        <dsp:cNvSpPr/>
      </dsp:nvSpPr>
      <dsp:spPr>
        <a:xfrm>
          <a:off x="4445539" y="1767185"/>
          <a:ext cx="1037629" cy="103762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uk-UA" sz="1000" b="0" i="0" u="none" strike="noStrike" kern="1200" baseline="0" smtClean="0">
              <a:solidFill>
                <a:srgbClr val="0000FF"/>
              </a:solidFill>
              <a:latin typeface="Calibri"/>
            </a:rPr>
            <a:t>Право на повагу до індивідуаль-ності</a:t>
          </a:r>
          <a:endParaRPr lang="ru-RU" sz="1000" kern="1200" smtClean="0"/>
        </a:p>
      </dsp:txBody>
      <dsp:txXfrm>
        <a:off x="4597496" y="1919142"/>
        <a:ext cx="733715" cy="733715"/>
      </dsp:txXfrm>
    </dsp:sp>
    <dsp:sp modelId="{21BE8582-3F8B-4E5B-B0F3-806C15DD3C18}">
      <dsp:nvSpPr>
        <dsp:cNvPr id="0" name=""/>
        <dsp:cNvSpPr/>
      </dsp:nvSpPr>
      <dsp:spPr>
        <a:xfrm rot="2700000">
          <a:off x="3460889" y="2895062"/>
          <a:ext cx="726324" cy="29179"/>
        </a:xfrm>
        <a:custGeom>
          <a:avLst/>
          <a:gdLst/>
          <a:ahLst/>
          <a:cxnLst/>
          <a:rect l="0" t="0" r="0" b="0"/>
          <a:pathLst>
            <a:path>
              <a:moveTo>
                <a:pt x="0" y="14589"/>
              </a:moveTo>
              <a:lnTo>
                <a:pt x="726324" y="145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805893" y="2891493"/>
        <a:ext cx="36316" cy="36316"/>
      </dsp:txXfrm>
    </dsp:sp>
    <dsp:sp modelId="{D97A5F0A-C1FC-497A-9D2E-A7A109D50AC1}">
      <dsp:nvSpPr>
        <dsp:cNvPr id="0" name=""/>
        <dsp:cNvSpPr/>
      </dsp:nvSpPr>
      <dsp:spPr>
        <a:xfrm>
          <a:off x="3928889" y="3014489"/>
          <a:ext cx="1037629" cy="103762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uk-UA" sz="1000" b="0" i="0" u="none" strike="noStrike" kern="1200" baseline="0" smtClean="0">
              <a:solidFill>
                <a:srgbClr val="800080"/>
              </a:solidFill>
              <a:latin typeface="Calibri"/>
            </a:rPr>
            <a:t>Право на  фізичний та духовний розвиток</a:t>
          </a:r>
          <a:endParaRPr lang="ru-RU" sz="1000" kern="1200" smtClean="0"/>
        </a:p>
      </dsp:txBody>
      <dsp:txXfrm>
        <a:off x="4080846" y="3166446"/>
        <a:ext cx="733715" cy="733715"/>
      </dsp:txXfrm>
    </dsp:sp>
    <dsp:sp modelId="{84AE8D3B-B874-4239-8CA7-2D4B05862290}">
      <dsp:nvSpPr>
        <dsp:cNvPr id="0" name=""/>
        <dsp:cNvSpPr/>
      </dsp:nvSpPr>
      <dsp:spPr>
        <a:xfrm rot="5400000">
          <a:off x="2837237" y="3153387"/>
          <a:ext cx="726324" cy="29179"/>
        </a:xfrm>
        <a:custGeom>
          <a:avLst/>
          <a:gdLst/>
          <a:ahLst/>
          <a:cxnLst/>
          <a:rect l="0" t="0" r="0" b="0"/>
          <a:pathLst>
            <a:path>
              <a:moveTo>
                <a:pt x="0" y="14589"/>
              </a:moveTo>
              <a:lnTo>
                <a:pt x="726324" y="145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182241" y="3149819"/>
        <a:ext cx="36316" cy="36316"/>
      </dsp:txXfrm>
    </dsp:sp>
    <dsp:sp modelId="{90E1A36E-CFE8-404A-80E6-62FB8C1CE8C9}">
      <dsp:nvSpPr>
        <dsp:cNvPr id="0" name=""/>
        <dsp:cNvSpPr/>
      </dsp:nvSpPr>
      <dsp:spPr>
        <a:xfrm>
          <a:off x="2681585" y="3531139"/>
          <a:ext cx="1037629" cy="103762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uk-UA" sz="1000" b="0" i="0" u="none" strike="noStrike" kern="1200" baseline="0" smtClean="0">
              <a:solidFill>
                <a:srgbClr val="FF00FF"/>
              </a:solidFill>
              <a:latin typeface="Calibri"/>
            </a:rPr>
            <a:t>Право на зміну прізвища</a:t>
          </a:r>
          <a:endParaRPr lang="ru-RU" sz="1000" kern="1200" smtClean="0"/>
        </a:p>
      </dsp:txBody>
      <dsp:txXfrm>
        <a:off x="2833542" y="3683096"/>
        <a:ext cx="733715" cy="733715"/>
      </dsp:txXfrm>
    </dsp:sp>
    <dsp:sp modelId="{CBA92D86-A391-479F-99F2-281145DAB38C}">
      <dsp:nvSpPr>
        <dsp:cNvPr id="0" name=""/>
        <dsp:cNvSpPr/>
      </dsp:nvSpPr>
      <dsp:spPr>
        <a:xfrm rot="8100000">
          <a:off x="2213585" y="2895062"/>
          <a:ext cx="726324" cy="29179"/>
        </a:xfrm>
        <a:custGeom>
          <a:avLst/>
          <a:gdLst/>
          <a:ahLst/>
          <a:cxnLst/>
          <a:rect l="0" t="0" r="0" b="0"/>
          <a:pathLst>
            <a:path>
              <a:moveTo>
                <a:pt x="0" y="14589"/>
              </a:moveTo>
              <a:lnTo>
                <a:pt x="726324" y="145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2558589" y="2891493"/>
        <a:ext cx="36316" cy="36316"/>
      </dsp:txXfrm>
    </dsp:sp>
    <dsp:sp modelId="{739EA573-F0EC-4792-9A15-02D0615F9407}">
      <dsp:nvSpPr>
        <dsp:cNvPr id="0" name=""/>
        <dsp:cNvSpPr/>
      </dsp:nvSpPr>
      <dsp:spPr>
        <a:xfrm>
          <a:off x="1434280" y="3014489"/>
          <a:ext cx="1037629" cy="103762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uk-UA" sz="1000" b="0" i="0" u="none" strike="noStrike" kern="1200" baseline="0" smtClean="0">
              <a:solidFill>
                <a:srgbClr val="800000"/>
              </a:solidFill>
              <a:latin typeface="Calibri"/>
            </a:rPr>
            <a:t>Право на розподіл обов’язків</a:t>
          </a:r>
        </a:p>
      </dsp:txBody>
      <dsp:txXfrm>
        <a:off x="1586237" y="3166446"/>
        <a:ext cx="733715" cy="733715"/>
      </dsp:txXfrm>
    </dsp:sp>
    <dsp:sp modelId="{DF4A2BA9-E0EF-4E7F-8D92-CA9F67E5228E}">
      <dsp:nvSpPr>
        <dsp:cNvPr id="0" name=""/>
        <dsp:cNvSpPr/>
      </dsp:nvSpPr>
      <dsp:spPr>
        <a:xfrm rot="10800000">
          <a:off x="1955260" y="2271410"/>
          <a:ext cx="726324" cy="29179"/>
        </a:xfrm>
        <a:custGeom>
          <a:avLst/>
          <a:gdLst/>
          <a:ahLst/>
          <a:cxnLst/>
          <a:rect l="0" t="0" r="0" b="0"/>
          <a:pathLst>
            <a:path>
              <a:moveTo>
                <a:pt x="0" y="14589"/>
              </a:moveTo>
              <a:lnTo>
                <a:pt x="726324" y="145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2300264" y="2267841"/>
        <a:ext cx="36316" cy="36316"/>
      </dsp:txXfrm>
    </dsp:sp>
    <dsp:sp modelId="{949B972D-DA7D-470D-9C1B-7A8C71D37253}">
      <dsp:nvSpPr>
        <dsp:cNvPr id="0" name=""/>
        <dsp:cNvSpPr/>
      </dsp:nvSpPr>
      <dsp:spPr>
        <a:xfrm>
          <a:off x="917630" y="1767185"/>
          <a:ext cx="1037629" cy="103762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uk-UA" sz="1000" b="0" i="0" u="none" strike="noStrike" kern="1200" baseline="0" smtClean="0">
              <a:solidFill>
                <a:srgbClr val="808000"/>
              </a:solidFill>
              <a:latin typeface="Calibri"/>
            </a:rPr>
            <a:t>Право на особисту свободу і на припинення відносин</a:t>
          </a:r>
          <a:endParaRPr lang="ru-RU" sz="1000" kern="1200" smtClean="0"/>
        </a:p>
      </dsp:txBody>
      <dsp:txXfrm>
        <a:off x="1069587" y="1919142"/>
        <a:ext cx="733715" cy="733715"/>
      </dsp:txXfrm>
    </dsp:sp>
    <dsp:sp modelId="{F13FD7AE-7D12-47F4-9331-E46ADB3A9DA9}">
      <dsp:nvSpPr>
        <dsp:cNvPr id="0" name=""/>
        <dsp:cNvSpPr/>
      </dsp:nvSpPr>
      <dsp:spPr>
        <a:xfrm rot="13500000">
          <a:off x="2213585" y="1647758"/>
          <a:ext cx="726324" cy="29179"/>
        </a:xfrm>
        <a:custGeom>
          <a:avLst/>
          <a:gdLst/>
          <a:ahLst/>
          <a:cxnLst/>
          <a:rect l="0" t="0" r="0" b="0"/>
          <a:pathLst>
            <a:path>
              <a:moveTo>
                <a:pt x="0" y="14589"/>
              </a:moveTo>
              <a:lnTo>
                <a:pt x="726324" y="145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2558589" y="1644189"/>
        <a:ext cx="36316" cy="36316"/>
      </dsp:txXfrm>
    </dsp:sp>
    <dsp:sp modelId="{5F4F60F2-D746-48B3-BAF4-2800FD9F01FA}">
      <dsp:nvSpPr>
        <dsp:cNvPr id="0" name=""/>
        <dsp:cNvSpPr/>
      </dsp:nvSpPr>
      <dsp:spPr>
        <a:xfrm>
          <a:off x="1434280" y="519880"/>
          <a:ext cx="1037629" cy="103762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uk-UA" sz="1000" b="0" i="0" u="none" strike="noStrike" kern="1200" baseline="0" smtClean="0">
              <a:solidFill>
                <a:srgbClr val="333399"/>
              </a:solidFill>
              <a:latin typeface="Calibri"/>
            </a:rPr>
            <a:t>Право на спільне вирішення питань у житті сім’ї </a:t>
          </a:r>
          <a:endParaRPr lang="ru-RU" sz="1000" kern="1200" smtClean="0"/>
        </a:p>
      </dsp:txBody>
      <dsp:txXfrm>
        <a:off x="1586237" y="671837"/>
        <a:ext cx="733715" cy="73371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D90DC-A2DA-4268-BF03-F44769E3FF4A}">
      <dsp:nvSpPr>
        <dsp:cNvPr id="0" name=""/>
        <dsp:cNvSpPr/>
      </dsp:nvSpPr>
      <dsp:spPr>
        <a:xfrm>
          <a:off x="2241361" y="2219980"/>
          <a:ext cx="1689476" cy="168947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R="0" lvl="0" algn="ctr" defTabSz="844550" rtl="0">
            <a:lnSpc>
              <a:spcPct val="90000"/>
            </a:lnSpc>
            <a:spcBef>
              <a:spcPct val="0"/>
            </a:spcBef>
            <a:spcAft>
              <a:spcPct val="35000"/>
            </a:spcAft>
          </a:pPr>
          <a:endParaRPr lang="uk-UA" sz="1900" b="0" i="0" u="none" strike="noStrike" kern="1200" baseline="0" smtClean="0">
            <a:solidFill>
              <a:srgbClr val="800000"/>
            </a:solidFill>
            <a:latin typeface="Times New Roman"/>
          </a:endParaRPr>
        </a:p>
        <a:p>
          <a:pPr marR="0" lvl="0" algn="ctr" defTabSz="844550" rtl="0">
            <a:lnSpc>
              <a:spcPct val="90000"/>
            </a:lnSpc>
            <a:spcBef>
              <a:spcPct val="0"/>
            </a:spcBef>
            <a:spcAft>
              <a:spcPct val="35000"/>
            </a:spcAft>
          </a:pPr>
          <a:r>
            <a:rPr lang="uk-UA" sz="1900" b="0" i="0" u="none" strike="noStrike" kern="1200" baseline="0" smtClean="0">
              <a:solidFill>
                <a:srgbClr val="800000"/>
              </a:solidFill>
              <a:latin typeface="Calibri"/>
            </a:rPr>
            <a:t>Майнові права подружжя</a:t>
          </a:r>
          <a:endParaRPr lang="ru-RU" sz="1900" kern="1200" smtClean="0"/>
        </a:p>
      </dsp:txBody>
      <dsp:txXfrm>
        <a:off x="2488779" y="2467398"/>
        <a:ext cx="1194640" cy="1194640"/>
      </dsp:txXfrm>
    </dsp:sp>
    <dsp:sp modelId="{5438D1BC-340E-4825-AFA4-D0D0F6CAADE2}">
      <dsp:nvSpPr>
        <dsp:cNvPr id="0" name=""/>
        <dsp:cNvSpPr/>
      </dsp:nvSpPr>
      <dsp:spPr>
        <a:xfrm rot="16200000">
          <a:off x="2830601" y="1939846"/>
          <a:ext cx="510997" cy="49270"/>
        </a:xfrm>
        <a:custGeom>
          <a:avLst/>
          <a:gdLst/>
          <a:ahLst/>
          <a:cxnLst/>
          <a:rect l="0" t="0" r="0" b="0"/>
          <a:pathLst>
            <a:path>
              <a:moveTo>
                <a:pt x="0" y="24635"/>
              </a:moveTo>
              <a:lnTo>
                <a:pt x="510997" y="246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073325" y="1951706"/>
        <a:ext cx="25549" cy="25549"/>
      </dsp:txXfrm>
    </dsp:sp>
    <dsp:sp modelId="{1216E9CF-0629-4473-8F9E-64EB9E73654E}">
      <dsp:nvSpPr>
        <dsp:cNvPr id="0" name=""/>
        <dsp:cNvSpPr/>
      </dsp:nvSpPr>
      <dsp:spPr>
        <a:xfrm>
          <a:off x="2241361" y="19505"/>
          <a:ext cx="1689476" cy="168947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R="0" lvl="0" algn="ctr" defTabSz="844550" rtl="0">
            <a:lnSpc>
              <a:spcPct val="90000"/>
            </a:lnSpc>
            <a:spcBef>
              <a:spcPct val="0"/>
            </a:spcBef>
            <a:spcAft>
              <a:spcPct val="35000"/>
            </a:spcAft>
          </a:pPr>
          <a:endParaRPr lang="uk-UA" sz="1900" b="0" i="0" u="none" strike="noStrike" kern="1200" baseline="0" smtClean="0">
            <a:solidFill>
              <a:srgbClr val="000080"/>
            </a:solidFill>
            <a:latin typeface="Times New Roman"/>
          </a:endParaRPr>
        </a:p>
        <a:p>
          <a:pPr marR="0" lvl="0" algn="ctr" defTabSz="844550" rtl="0">
            <a:lnSpc>
              <a:spcPct val="90000"/>
            </a:lnSpc>
            <a:spcBef>
              <a:spcPct val="0"/>
            </a:spcBef>
            <a:spcAft>
              <a:spcPct val="35000"/>
            </a:spcAft>
          </a:pPr>
          <a:r>
            <a:rPr lang="uk-UA" sz="1900" b="0" i="0" u="none" strike="noStrike" kern="1200" baseline="0" smtClean="0">
              <a:solidFill>
                <a:srgbClr val="000080"/>
              </a:solidFill>
              <a:latin typeface="Calibri"/>
            </a:rPr>
            <a:t>Утримання сім’ї </a:t>
          </a:r>
          <a:endParaRPr lang="ru-RU" sz="1900" kern="1200" smtClean="0"/>
        </a:p>
      </dsp:txBody>
      <dsp:txXfrm>
        <a:off x="2488779" y="266923"/>
        <a:ext cx="1194640" cy="1194640"/>
      </dsp:txXfrm>
    </dsp:sp>
    <dsp:sp modelId="{41065F90-2271-4EFA-9FB4-FFD205F55222}">
      <dsp:nvSpPr>
        <dsp:cNvPr id="0" name=""/>
        <dsp:cNvSpPr/>
      </dsp:nvSpPr>
      <dsp:spPr>
        <a:xfrm rot="1800000">
          <a:off x="3783434" y="3590202"/>
          <a:ext cx="510997" cy="49270"/>
        </a:xfrm>
        <a:custGeom>
          <a:avLst/>
          <a:gdLst/>
          <a:ahLst/>
          <a:cxnLst/>
          <a:rect l="0" t="0" r="0" b="0"/>
          <a:pathLst>
            <a:path>
              <a:moveTo>
                <a:pt x="0" y="24635"/>
              </a:moveTo>
              <a:lnTo>
                <a:pt x="510997" y="246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4026158" y="3602062"/>
        <a:ext cx="25549" cy="25549"/>
      </dsp:txXfrm>
    </dsp:sp>
    <dsp:sp modelId="{019F9133-E1E4-4B08-9DBD-1EF8DA1B1905}">
      <dsp:nvSpPr>
        <dsp:cNvPr id="0" name=""/>
        <dsp:cNvSpPr/>
      </dsp:nvSpPr>
      <dsp:spPr>
        <a:xfrm>
          <a:off x="4147028" y="3320217"/>
          <a:ext cx="1689476" cy="168947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R="0" lvl="0" algn="ctr" defTabSz="844550" rtl="0">
            <a:lnSpc>
              <a:spcPct val="90000"/>
            </a:lnSpc>
            <a:spcBef>
              <a:spcPct val="0"/>
            </a:spcBef>
            <a:spcAft>
              <a:spcPct val="35000"/>
            </a:spcAft>
          </a:pPr>
          <a:endParaRPr lang="uk-UA" sz="1900" b="0" i="0" u="none" strike="noStrike" kern="1200" baseline="0" smtClean="0">
            <a:solidFill>
              <a:srgbClr val="000080"/>
            </a:solidFill>
            <a:latin typeface="Times New Roman"/>
          </a:endParaRPr>
        </a:p>
        <a:p>
          <a:pPr marR="0" lvl="0" algn="ctr" defTabSz="844550" rtl="0">
            <a:lnSpc>
              <a:spcPct val="90000"/>
            </a:lnSpc>
            <a:spcBef>
              <a:spcPct val="0"/>
            </a:spcBef>
            <a:spcAft>
              <a:spcPct val="35000"/>
            </a:spcAft>
          </a:pPr>
          <a:r>
            <a:rPr lang="uk-UA" sz="1900" b="0" i="0" u="none" strike="noStrike" kern="1200" baseline="0" smtClean="0">
              <a:solidFill>
                <a:srgbClr val="000080"/>
              </a:solidFill>
              <a:latin typeface="Calibri"/>
            </a:rPr>
            <a:t>Спільна сумісна власність</a:t>
          </a:r>
          <a:endParaRPr lang="ru-RU" sz="1900" kern="1200" smtClean="0"/>
        </a:p>
      </dsp:txBody>
      <dsp:txXfrm>
        <a:off x="4394446" y="3567635"/>
        <a:ext cx="1194640" cy="1194640"/>
      </dsp:txXfrm>
    </dsp:sp>
    <dsp:sp modelId="{D09F996B-6137-45D6-A981-E439E1C80D5F}">
      <dsp:nvSpPr>
        <dsp:cNvPr id="0" name=""/>
        <dsp:cNvSpPr/>
      </dsp:nvSpPr>
      <dsp:spPr>
        <a:xfrm rot="9000000">
          <a:off x="1877767" y="3590202"/>
          <a:ext cx="510997" cy="49270"/>
        </a:xfrm>
        <a:custGeom>
          <a:avLst/>
          <a:gdLst/>
          <a:ahLst/>
          <a:cxnLst/>
          <a:rect l="0" t="0" r="0" b="0"/>
          <a:pathLst>
            <a:path>
              <a:moveTo>
                <a:pt x="0" y="24635"/>
              </a:moveTo>
              <a:lnTo>
                <a:pt x="510997" y="246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2120491" y="3602062"/>
        <a:ext cx="25549" cy="25549"/>
      </dsp:txXfrm>
    </dsp:sp>
    <dsp:sp modelId="{7AADCEE9-4DB7-4F79-831D-00FC00B29541}">
      <dsp:nvSpPr>
        <dsp:cNvPr id="0" name=""/>
        <dsp:cNvSpPr/>
      </dsp:nvSpPr>
      <dsp:spPr>
        <a:xfrm>
          <a:off x="335694" y="3320217"/>
          <a:ext cx="1689476" cy="168947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R="0" lvl="0" algn="ctr" defTabSz="844550" rtl="0">
            <a:lnSpc>
              <a:spcPct val="90000"/>
            </a:lnSpc>
            <a:spcBef>
              <a:spcPct val="0"/>
            </a:spcBef>
            <a:spcAft>
              <a:spcPct val="35000"/>
            </a:spcAft>
          </a:pPr>
          <a:endParaRPr lang="uk-UA" sz="1900" b="0" i="0" u="none" strike="noStrike" kern="1200" baseline="0" smtClean="0">
            <a:solidFill>
              <a:srgbClr val="000080"/>
            </a:solidFill>
            <a:latin typeface="Times New Roman"/>
          </a:endParaRPr>
        </a:p>
        <a:p>
          <a:pPr marR="0" lvl="0" algn="ctr" defTabSz="844550" rtl="0">
            <a:lnSpc>
              <a:spcPct val="90000"/>
            </a:lnSpc>
            <a:spcBef>
              <a:spcPct val="0"/>
            </a:spcBef>
            <a:spcAft>
              <a:spcPct val="35000"/>
            </a:spcAft>
          </a:pPr>
          <a:r>
            <a:rPr lang="uk-UA" sz="1900" b="0" i="0" u="none" strike="noStrike" kern="1200" baseline="0" smtClean="0">
              <a:solidFill>
                <a:srgbClr val="000080"/>
              </a:solidFill>
              <a:latin typeface="Calibri"/>
            </a:rPr>
            <a:t>Роздільне майно</a:t>
          </a:r>
          <a:endParaRPr lang="ru-RU" sz="1900" kern="1200" smtClean="0"/>
        </a:p>
      </dsp:txBody>
      <dsp:txXfrm>
        <a:off x="583112" y="3567635"/>
        <a:ext cx="1194640" cy="1194640"/>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7744</Words>
  <Characters>4415</Characters>
  <Application>Microsoft Office Word</Application>
  <DocSecurity>0</DocSecurity>
  <Lines>36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Image&amp;Matros ®</cp:lastModifiedBy>
  <cp:revision>2</cp:revision>
  <dcterms:created xsi:type="dcterms:W3CDTF">2014-12-11T19:34:00Z</dcterms:created>
  <dcterms:modified xsi:type="dcterms:W3CDTF">2014-12-11T19:34:00Z</dcterms:modified>
</cp:coreProperties>
</file>