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690" w:rsidRPr="008E567E" w:rsidRDefault="00284690" w:rsidP="00696983">
      <w:pPr>
        <w:pStyle w:val="Default"/>
        <w:spacing w:line="360" w:lineRule="auto"/>
        <w:ind w:firstLine="567"/>
        <w:jc w:val="center"/>
        <w:rPr>
          <w:rFonts w:ascii="Times New Roman" w:hAnsi="Times New Roman" w:cs="Times New Roman"/>
          <w:b/>
          <w:bCs/>
          <w:sz w:val="28"/>
          <w:szCs w:val="28"/>
          <w:lang w:val="uk-UA"/>
        </w:rPr>
      </w:pPr>
      <w:r w:rsidRPr="008E567E">
        <w:rPr>
          <w:rFonts w:ascii="Times New Roman" w:hAnsi="Times New Roman" w:cs="Times New Roman"/>
          <w:b/>
          <w:bCs/>
          <w:sz w:val="28"/>
          <w:szCs w:val="28"/>
          <w:lang w:val="uk-UA"/>
        </w:rPr>
        <w:t>Що може зробити дитина для захисту своїх прав?</w:t>
      </w:r>
    </w:p>
    <w:p w:rsidR="00284690" w:rsidRPr="008E567E" w:rsidRDefault="00696983" w:rsidP="00696983">
      <w:pPr>
        <w:pStyle w:val="Default"/>
        <w:spacing w:line="360" w:lineRule="auto"/>
        <w:ind w:firstLine="567"/>
        <w:jc w:val="center"/>
        <w:rPr>
          <w:rFonts w:ascii="Times New Roman" w:hAnsi="Times New Roman" w:cs="Times New Roman"/>
          <w:i/>
          <w:sz w:val="28"/>
          <w:szCs w:val="28"/>
          <w:lang w:val="uk-UA"/>
        </w:rPr>
      </w:pPr>
      <w:r>
        <w:rPr>
          <w:rFonts w:ascii="Times New Roman" w:hAnsi="Times New Roman" w:cs="Times New Roman"/>
          <w:b/>
          <w:bCs/>
          <w:i/>
          <w:sz w:val="28"/>
          <w:szCs w:val="28"/>
          <w:lang w:val="uk-UA"/>
        </w:rPr>
        <w:t>Тренінгове</w:t>
      </w:r>
      <w:r w:rsidR="00284690" w:rsidRPr="008E567E">
        <w:rPr>
          <w:rFonts w:ascii="Times New Roman" w:hAnsi="Times New Roman" w:cs="Times New Roman"/>
          <w:b/>
          <w:bCs/>
          <w:i/>
          <w:sz w:val="28"/>
          <w:szCs w:val="28"/>
          <w:lang w:val="uk-UA"/>
        </w:rPr>
        <w:t xml:space="preserve"> заняття</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Cs/>
          <w:sz w:val="28"/>
          <w:szCs w:val="28"/>
          <w:lang w:val="uk-UA"/>
        </w:rPr>
        <w:t>Демократизація українського суспільства, а разом із ним і нашо</w:t>
      </w:r>
      <w:r w:rsidRPr="008E567E">
        <w:rPr>
          <w:rFonts w:ascii="Times New Roman" w:hAnsi="Times New Roman" w:cs="Times New Roman"/>
          <w:bCs/>
          <w:sz w:val="28"/>
          <w:szCs w:val="28"/>
        </w:rPr>
        <w:t xml:space="preserve">ї школи, вимагає все гучніше порушувати питання про права дитини: у родині, у школі, у державі.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Мета: </w:t>
      </w:r>
      <w:r w:rsidRPr="008E567E">
        <w:rPr>
          <w:rFonts w:ascii="Times New Roman" w:hAnsi="Times New Roman" w:cs="Times New Roman"/>
          <w:sz w:val="28"/>
          <w:szCs w:val="28"/>
        </w:rPr>
        <w:t xml:space="preserve">сприяти формуванню правового </w:t>
      </w:r>
      <w:proofErr w:type="gramStart"/>
      <w:r w:rsidRPr="008E567E">
        <w:rPr>
          <w:rFonts w:ascii="Times New Roman" w:hAnsi="Times New Roman" w:cs="Times New Roman"/>
          <w:sz w:val="28"/>
          <w:szCs w:val="28"/>
        </w:rPr>
        <w:t>св</w:t>
      </w:r>
      <w:proofErr w:type="gramEnd"/>
      <w:r w:rsidRPr="008E567E">
        <w:rPr>
          <w:rFonts w:ascii="Times New Roman" w:hAnsi="Times New Roman" w:cs="Times New Roman"/>
          <w:sz w:val="28"/>
          <w:szCs w:val="28"/>
        </w:rPr>
        <w:t xml:space="preserve">ітогляду підлітків, який включав би систему теоретичних поглядів на права, і на цій основі формувати відповідну активну позицію підлітків у реалізації прав у житті.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Завдання: </w:t>
      </w:r>
    </w:p>
    <w:p w:rsidR="00284690" w:rsidRPr="008E567E" w:rsidRDefault="00284690" w:rsidP="00873B69">
      <w:pPr>
        <w:pStyle w:val="Default"/>
        <w:numPr>
          <w:ilvl w:val="0"/>
          <w:numId w:val="10"/>
        </w:numPr>
        <w:spacing w:line="360" w:lineRule="auto"/>
        <w:jc w:val="both"/>
        <w:rPr>
          <w:rFonts w:ascii="Times New Roman" w:hAnsi="Times New Roman" w:cs="Times New Roman"/>
          <w:sz w:val="28"/>
          <w:szCs w:val="28"/>
        </w:rPr>
      </w:pPr>
      <w:r w:rsidRPr="008E567E">
        <w:rPr>
          <w:rFonts w:ascii="Times New Roman" w:hAnsi="Times New Roman" w:cs="Times New Roman"/>
          <w:sz w:val="28"/>
          <w:szCs w:val="28"/>
        </w:rPr>
        <w:t xml:space="preserve">самооцінка учасниками </w:t>
      </w:r>
      <w:proofErr w:type="gramStart"/>
      <w:r w:rsidRPr="008E567E">
        <w:rPr>
          <w:rFonts w:ascii="Times New Roman" w:hAnsi="Times New Roman" w:cs="Times New Roman"/>
          <w:sz w:val="28"/>
          <w:szCs w:val="28"/>
        </w:rPr>
        <w:t>р</w:t>
      </w:r>
      <w:proofErr w:type="gramEnd"/>
      <w:r w:rsidRPr="008E567E">
        <w:rPr>
          <w:rFonts w:ascii="Times New Roman" w:hAnsi="Times New Roman" w:cs="Times New Roman"/>
          <w:sz w:val="28"/>
          <w:szCs w:val="28"/>
        </w:rPr>
        <w:t xml:space="preserve">івня своїх знань про права дитини; </w:t>
      </w:r>
    </w:p>
    <w:p w:rsidR="00284690" w:rsidRPr="008E567E" w:rsidRDefault="00284690" w:rsidP="00873B69">
      <w:pPr>
        <w:pStyle w:val="Default"/>
        <w:numPr>
          <w:ilvl w:val="0"/>
          <w:numId w:val="10"/>
        </w:numPr>
        <w:spacing w:line="360" w:lineRule="auto"/>
        <w:jc w:val="both"/>
        <w:rPr>
          <w:rFonts w:ascii="Times New Roman" w:hAnsi="Times New Roman" w:cs="Times New Roman"/>
          <w:sz w:val="28"/>
          <w:szCs w:val="28"/>
        </w:rPr>
      </w:pPr>
      <w:r w:rsidRPr="008E567E">
        <w:rPr>
          <w:rFonts w:ascii="Times New Roman" w:hAnsi="Times New Roman" w:cs="Times New Roman"/>
          <w:sz w:val="28"/>
          <w:szCs w:val="28"/>
        </w:rPr>
        <w:t xml:space="preserve">ознайомлення </w:t>
      </w:r>
      <w:r w:rsidRPr="008E567E">
        <w:rPr>
          <w:rFonts w:ascii="Times New Roman" w:hAnsi="Times New Roman" w:cs="Times New Roman"/>
          <w:sz w:val="28"/>
          <w:szCs w:val="28"/>
          <w:lang w:val="uk-UA"/>
        </w:rPr>
        <w:t>учнів</w:t>
      </w:r>
      <w:r w:rsidRPr="008E567E">
        <w:rPr>
          <w:rFonts w:ascii="Times New Roman" w:hAnsi="Times New Roman" w:cs="Times New Roman"/>
          <w:sz w:val="28"/>
          <w:szCs w:val="28"/>
        </w:rPr>
        <w:t xml:space="preserve"> з основними положеннями Конвенції ООН про права дитини; </w:t>
      </w:r>
    </w:p>
    <w:p w:rsidR="00284690" w:rsidRPr="008E567E" w:rsidRDefault="00284690" w:rsidP="00873B69">
      <w:pPr>
        <w:pStyle w:val="Default"/>
        <w:numPr>
          <w:ilvl w:val="0"/>
          <w:numId w:val="10"/>
        </w:numPr>
        <w:spacing w:line="360" w:lineRule="auto"/>
        <w:jc w:val="both"/>
        <w:rPr>
          <w:rFonts w:ascii="Times New Roman" w:hAnsi="Times New Roman" w:cs="Times New Roman"/>
          <w:sz w:val="28"/>
          <w:szCs w:val="28"/>
        </w:rPr>
      </w:pPr>
      <w:r w:rsidRPr="008E567E">
        <w:rPr>
          <w:rFonts w:ascii="Times New Roman" w:hAnsi="Times New Roman" w:cs="Times New Roman"/>
          <w:sz w:val="28"/>
          <w:szCs w:val="28"/>
        </w:rPr>
        <w:t xml:space="preserve">формування навичок правомірної поведінки </w:t>
      </w:r>
      <w:proofErr w:type="gramStart"/>
      <w:r w:rsidRPr="008E567E">
        <w:rPr>
          <w:rFonts w:ascii="Times New Roman" w:hAnsi="Times New Roman" w:cs="Times New Roman"/>
          <w:sz w:val="28"/>
          <w:szCs w:val="28"/>
        </w:rPr>
        <w:t>п</w:t>
      </w:r>
      <w:proofErr w:type="gramEnd"/>
      <w:r w:rsidRPr="008E567E">
        <w:rPr>
          <w:rFonts w:ascii="Times New Roman" w:hAnsi="Times New Roman" w:cs="Times New Roman"/>
          <w:sz w:val="28"/>
          <w:szCs w:val="28"/>
        </w:rPr>
        <w:t xml:space="preserve">ідлітків і навчання діяти в різноманітних життєвих ситуаціях у відповідності з нормами права; </w:t>
      </w:r>
    </w:p>
    <w:p w:rsidR="00284690" w:rsidRPr="008E567E" w:rsidRDefault="00284690" w:rsidP="00873B69">
      <w:pPr>
        <w:pStyle w:val="Default"/>
        <w:numPr>
          <w:ilvl w:val="0"/>
          <w:numId w:val="10"/>
        </w:numPr>
        <w:spacing w:line="360" w:lineRule="auto"/>
        <w:jc w:val="both"/>
        <w:rPr>
          <w:rFonts w:ascii="Times New Roman" w:hAnsi="Times New Roman" w:cs="Times New Roman"/>
          <w:sz w:val="28"/>
          <w:szCs w:val="28"/>
        </w:rPr>
      </w:pPr>
      <w:r w:rsidRPr="008E567E">
        <w:rPr>
          <w:rFonts w:ascii="Times New Roman" w:hAnsi="Times New Roman" w:cs="Times New Roman"/>
          <w:sz w:val="28"/>
          <w:szCs w:val="28"/>
        </w:rPr>
        <w:t xml:space="preserve">виховання в </w:t>
      </w:r>
      <w:r w:rsidRPr="008E567E">
        <w:rPr>
          <w:rFonts w:ascii="Times New Roman" w:hAnsi="Times New Roman" w:cs="Times New Roman"/>
          <w:sz w:val="28"/>
          <w:szCs w:val="28"/>
          <w:lang w:val="uk-UA"/>
        </w:rPr>
        <w:t>учнів</w:t>
      </w:r>
      <w:r w:rsidRPr="008E567E">
        <w:rPr>
          <w:rFonts w:ascii="Times New Roman" w:hAnsi="Times New Roman" w:cs="Times New Roman"/>
          <w:sz w:val="28"/>
          <w:szCs w:val="28"/>
        </w:rPr>
        <w:t xml:space="preserve"> непримиренності до протиправної поведінки, формування навичок правомірного реагування </w:t>
      </w:r>
      <w:proofErr w:type="gramStart"/>
      <w:r w:rsidRPr="008E567E">
        <w:rPr>
          <w:rFonts w:ascii="Times New Roman" w:hAnsi="Times New Roman" w:cs="Times New Roman"/>
          <w:sz w:val="28"/>
          <w:szCs w:val="28"/>
        </w:rPr>
        <w:t>на</w:t>
      </w:r>
      <w:proofErr w:type="gramEnd"/>
      <w:r w:rsidRPr="008E567E">
        <w:rPr>
          <w:rFonts w:ascii="Times New Roman" w:hAnsi="Times New Roman" w:cs="Times New Roman"/>
          <w:sz w:val="28"/>
          <w:szCs w:val="28"/>
        </w:rPr>
        <w:t xml:space="preserve"> неправомірні дії однолітків; </w:t>
      </w:r>
    </w:p>
    <w:p w:rsidR="00284690" w:rsidRPr="008E567E" w:rsidRDefault="00284690" w:rsidP="00873B69">
      <w:pPr>
        <w:pStyle w:val="Default"/>
        <w:numPr>
          <w:ilvl w:val="0"/>
          <w:numId w:val="10"/>
        </w:numPr>
        <w:spacing w:line="360" w:lineRule="auto"/>
        <w:jc w:val="both"/>
        <w:rPr>
          <w:rFonts w:ascii="Times New Roman" w:hAnsi="Times New Roman" w:cs="Times New Roman"/>
          <w:sz w:val="28"/>
          <w:szCs w:val="28"/>
        </w:rPr>
      </w:pPr>
      <w:r w:rsidRPr="008E567E">
        <w:rPr>
          <w:rFonts w:ascii="Times New Roman" w:hAnsi="Times New Roman" w:cs="Times New Roman"/>
          <w:sz w:val="28"/>
          <w:szCs w:val="28"/>
        </w:rPr>
        <w:t xml:space="preserve">формування в </w:t>
      </w:r>
      <w:proofErr w:type="gramStart"/>
      <w:r w:rsidRPr="008E567E">
        <w:rPr>
          <w:rFonts w:ascii="Times New Roman" w:hAnsi="Times New Roman" w:cs="Times New Roman"/>
          <w:sz w:val="28"/>
          <w:szCs w:val="28"/>
        </w:rPr>
        <w:t>п</w:t>
      </w:r>
      <w:proofErr w:type="gramEnd"/>
      <w:r w:rsidRPr="008E567E">
        <w:rPr>
          <w:rFonts w:ascii="Times New Roman" w:hAnsi="Times New Roman" w:cs="Times New Roman"/>
          <w:sz w:val="28"/>
          <w:szCs w:val="28"/>
        </w:rPr>
        <w:t xml:space="preserve">ідлітків-лідерів навички надання одноліткам необхідної підтримки, консультативної допомоги у проблемах, пов'язаних із правами дитини.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Основні поняття</w:t>
      </w:r>
      <w:r w:rsidRPr="008E567E">
        <w:rPr>
          <w:rFonts w:ascii="Times New Roman" w:hAnsi="Times New Roman" w:cs="Times New Roman"/>
          <w:b/>
          <w:bCs/>
          <w:sz w:val="28"/>
          <w:szCs w:val="28"/>
          <w:lang w:val="uk-UA"/>
        </w:rPr>
        <w:t xml:space="preserve">: </w:t>
      </w:r>
      <w:r w:rsidRPr="008E567E">
        <w:rPr>
          <w:rFonts w:ascii="Times New Roman" w:hAnsi="Times New Roman" w:cs="Times New Roman"/>
          <w:sz w:val="28"/>
          <w:szCs w:val="28"/>
        </w:rPr>
        <w:t xml:space="preserve">декларація, конвенція, закон, права дитини, права (економічні, політичні, громадянські, </w:t>
      </w:r>
      <w:proofErr w:type="gramStart"/>
      <w:r w:rsidRPr="008E567E">
        <w:rPr>
          <w:rFonts w:ascii="Times New Roman" w:hAnsi="Times New Roman" w:cs="Times New Roman"/>
          <w:sz w:val="28"/>
          <w:szCs w:val="28"/>
        </w:rPr>
        <w:t>соц</w:t>
      </w:r>
      <w:proofErr w:type="gramEnd"/>
      <w:r w:rsidRPr="008E567E">
        <w:rPr>
          <w:rFonts w:ascii="Times New Roman" w:hAnsi="Times New Roman" w:cs="Times New Roman"/>
          <w:sz w:val="28"/>
          <w:szCs w:val="28"/>
        </w:rPr>
        <w:t xml:space="preserve">іальні, екологічні, культурні), нормативно-правовий акт, правозахисні організації. </w:t>
      </w:r>
    </w:p>
    <w:p w:rsidR="00284690" w:rsidRPr="008E567E" w:rsidRDefault="00284690" w:rsidP="008E567E">
      <w:pPr>
        <w:pStyle w:val="Default"/>
        <w:spacing w:line="360" w:lineRule="auto"/>
        <w:ind w:firstLine="567"/>
        <w:jc w:val="both"/>
        <w:rPr>
          <w:rFonts w:ascii="Times New Roman" w:hAnsi="Times New Roman" w:cs="Times New Roman"/>
          <w:sz w:val="28"/>
          <w:szCs w:val="28"/>
          <w:lang w:val="uk-UA"/>
        </w:rPr>
      </w:pPr>
      <w:r w:rsidRPr="008E567E">
        <w:rPr>
          <w:rFonts w:ascii="Times New Roman" w:hAnsi="Times New Roman" w:cs="Times New Roman"/>
          <w:b/>
          <w:bCs/>
          <w:sz w:val="28"/>
          <w:szCs w:val="28"/>
        </w:rPr>
        <w:t>Обладнання:</w:t>
      </w:r>
      <w:r w:rsidRPr="008E567E">
        <w:rPr>
          <w:rFonts w:ascii="Times New Roman" w:hAnsi="Times New Roman" w:cs="Times New Roman"/>
          <w:sz w:val="28"/>
          <w:szCs w:val="28"/>
        </w:rPr>
        <w:t xml:space="preserve"> правила проведення тренінгу, законодавство України про захист прав дитини</w:t>
      </w:r>
      <w:r w:rsidRPr="008E567E">
        <w:rPr>
          <w:rFonts w:ascii="Times New Roman" w:hAnsi="Times New Roman" w:cs="Times New Roman"/>
          <w:color w:val="auto"/>
          <w:sz w:val="28"/>
          <w:szCs w:val="28"/>
          <w:lang w:val="uk-UA"/>
        </w:rPr>
        <w:t>,</w:t>
      </w:r>
      <w:r w:rsidRPr="008E567E">
        <w:rPr>
          <w:rFonts w:ascii="Times New Roman" w:hAnsi="Times New Roman" w:cs="Times New Roman"/>
          <w:color w:val="auto"/>
          <w:sz w:val="28"/>
          <w:szCs w:val="28"/>
        </w:rPr>
        <w:t xml:space="preserve"> </w:t>
      </w:r>
      <w:r w:rsidRPr="008E567E">
        <w:rPr>
          <w:rFonts w:ascii="Times New Roman" w:hAnsi="Times New Roman" w:cs="Times New Roman"/>
          <w:sz w:val="28"/>
          <w:szCs w:val="28"/>
        </w:rPr>
        <w:t xml:space="preserve">виставка на тему. </w:t>
      </w:r>
    </w:p>
    <w:p w:rsidR="00284690" w:rsidRPr="008E567E" w:rsidRDefault="00284690" w:rsidP="008E567E">
      <w:pPr>
        <w:pStyle w:val="Default"/>
        <w:spacing w:line="360" w:lineRule="auto"/>
        <w:ind w:firstLine="567"/>
        <w:jc w:val="both"/>
        <w:rPr>
          <w:rFonts w:ascii="Times New Roman" w:hAnsi="Times New Roman" w:cs="Times New Roman"/>
          <w:sz w:val="28"/>
          <w:szCs w:val="28"/>
          <w:lang w:val="uk-UA"/>
        </w:rPr>
      </w:pPr>
      <w:r w:rsidRPr="008E567E">
        <w:rPr>
          <w:rFonts w:ascii="Times New Roman" w:hAnsi="Times New Roman" w:cs="Times New Roman"/>
          <w:b/>
          <w:bCs/>
          <w:sz w:val="28"/>
          <w:szCs w:val="28"/>
          <w:lang w:val="uk-UA"/>
        </w:rPr>
        <w:t xml:space="preserve">І. ВСТУПНИЙ БЛОК </w:t>
      </w:r>
    </w:p>
    <w:p w:rsidR="00284690" w:rsidRPr="008E567E" w:rsidRDefault="00284690" w:rsidP="008E567E">
      <w:pPr>
        <w:pStyle w:val="Default"/>
        <w:numPr>
          <w:ilvl w:val="0"/>
          <w:numId w:val="7"/>
        </w:numPr>
        <w:spacing w:line="360" w:lineRule="auto"/>
        <w:ind w:left="0" w:firstLine="567"/>
        <w:jc w:val="both"/>
        <w:rPr>
          <w:rFonts w:ascii="Times New Roman" w:hAnsi="Times New Roman" w:cs="Times New Roman"/>
          <w:sz w:val="28"/>
          <w:szCs w:val="28"/>
          <w:lang w:val="uk-UA"/>
        </w:rPr>
      </w:pPr>
      <w:r w:rsidRPr="008E567E">
        <w:rPr>
          <w:rFonts w:ascii="Times New Roman" w:hAnsi="Times New Roman" w:cs="Times New Roman"/>
          <w:b/>
          <w:bCs/>
          <w:sz w:val="28"/>
          <w:szCs w:val="28"/>
        </w:rPr>
        <w:t xml:space="preserve">Вступне слово тренера. </w:t>
      </w:r>
      <w:r w:rsidRPr="008E567E">
        <w:rPr>
          <w:rFonts w:ascii="Times New Roman" w:hAnsi="Times New Roman" w:cs="Times New Roman"/>
          <w:sz w:val="28"/>
          <w:szCs w:val="28"/>
        </w:rPr>
        <w:t>Тема сьогоднішнього заняття «</w:t>
      </w:r>
      <w:r w:rsidRPr="008E567E">
        <w:rPr>
          <w:rFonts w:ascii="Times New Roman" w:hAnsi="Times New Roman" w:cs="Times New Roman"/>
          <w:bCs/>
          <w:sz w:val="28"/>
          <w:szCs w:val="28"/>
          <w:lang w:val="uk-UA"/>
        </w:rPr>
        <w:t>Що може зробити дитина для захисту своїх прав?</w:t>
      </w:r>
      <w:r w:rsidRPr="008E567E">
        <w:rPr>
          <w:rFonts w:ascii="Times New Roman" w:hAnsi="Times New Roman" w:cs="Times New Roman"/>
          <w:sz w:val="28"/>
          <w:szCs w:val="28"/>
          <w:lang w:val="uk-UA"/>
        </w:rPr>
        <w:t xml:space="preserve">». Теоретичний і практичний матеріал сьогоднішнього тренінгу має на меті краще пізнати себе, допомогти нам усвідомити зміст і суть прав дітей, навчитись аналізувати, регулювати свою поведінку, ознайомитися з правилами та механізмом захисту прав дитини.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proofErr w:type="gramStart"/>
      <w:r w:rsidRPr="008E567E">
        <w:rPr>
          <w:rFonts w:ascii="Times New Roman" w:hAnsi="Times New Roman" w:cs="Times New Roman"/>
          <w:sz w:val="28"/>
          <w:szCs w:val="28"/>
        </w:rPr>
        <w:lastRenderedPageBreak/>
        <w:t>У</w:t>
      </w:r>
      <w:proofErr w:type="gramEnd"/>
      <w:r w:rsidRPr="008E567E">
        <w:rPr>
          <w:rFonts w:ascii="Times New Roman" w:hAnsi="Times New Roman" w:cs="Times New Roman"/>
          <w:sz w:val="28"/>
          <w:szCs w:val="28"/>
        </w:rPr>
        <w:t xml:space="preserve"> </w:t>
      </w:r>
      <w:proofErr w:type="gramStart"/>
      <w:r w:rsidRPr="008E567E">
        <w:rPr>
          <w:rFonts w:ascii="Times New Roman" w:hAnsi="Times New Roman" w:cs="Times New Roman"/>
          <w:sz w:val="28"/>
          <w:szCs w:val="28"/>
        </w:rPr>
        <w:t>ход</w:t>
      </w:r>
      <w:proofErr w:type="gramEnd"/>
      <w:r w:rsidRPr="008E567E">
        <w:rPr>
          <w:rFonts w:ascii="Times New Roman" w:hAnsi="Times New Roman" w:cs="Times New Roman"/>
          <w:sz w:val="28"/>
          <w:szCs w:val="28"/>
        </w:rPr>
        <w:t xml:space="preserve">і заняття планується ознайомлення з текстом Конвенції ООН «Про права дитини», законодавством України про захист прав дитини, механізмами захисту ваших прав.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proofErr w:type="gramStart"/>
      <w:r w:rsidRPr="008E567E">
        <w:rPr>
          <w:rFonts w:ascii="Times New Roman" w:hAnsi="Times New Roman" w:cs="Times New Roman"/>
          <w:sz w:val="28"/>
          <w:szCs w:val="28"/>
        </w:rPr>
        <w:t>З</w:t>
      </w:r>
      <w:proofErr w:type="gramEnd"/>
      <w:r w:rsidRPr="008E567E">
        <w:rPr>
          <w:rFonts w:ascii="Times New Roman" w:hAnsi="Times New Roman" w:cs="Times New Roman"/>
          <w:sz w:val="28"/>
          <w:szCs w:val="28"/>
        </w:rPr>
        <w:t xml:space="preserve"> дитинства відоме слово «тренування». Слово «тренінг» означає те ж саме - тренування нових навичок. Наш тренінг буде складатися з трьох блоків: вступного, основного та заключного. </w:t>
      </w:r>
      <w:proofErr w:type="gramStart"/>
      <w:r w:rsidRPr="008E567E">
        <w:rPr>
          <w:rFonts w:ascii="Times New Roman" w:hAnsi="Times New Roman" w:cs="Times New Roman"/>
          <w:sz w:val="28"/>
          <w:szCs w:val="28"/>
        </w:rPr>
        <w:t>П</w:t>
      </w:r>
      <w:proofErr w:type="gramEnd"/>
      <w:r w:rsidRPr="008E567E">
        <w:rPr>
          <w:rFonts w:ascii="Times New Roman" w:hAnsi="Times New Roman" w:cs="Times New Roman"/>
          <w:sz w:val="28"/>
          <w:szCs w:val="28"/>
        </w:rPr>
        <w:t xml:space="preserve">ід час вступного блоку нам необхідно </w:t>
      </w:r>
      <w:r w:rsidRPr="008E567E">
        <w:rPr>
          <w:rFonts w:ascii="Times New Roman" w:hAnsi="Times New Roman" w:cs="Times New Roman"/>
          <w:sz w:val="28"/>
          <w:szCs w:val="28"/>
          <w:lang w:val="uk-UA"/>
        </w:rPr>
        <w:t>ознайомитися із</w:t>
      </w:r>
      <w:r w:rsidRPr="008E567E">
        <w:rPr>
          <w:rFonts w:ascii="Times New Roman" w:hAnsi="Times New Roman" w:cs="Times New Roman"/>
          <w:sz w:val="28"/>
          <w:szCs w:val="28"/>
        </w:rPr>
        <w:t xml:space="preserve"> правила</w:t>
      </w:r>
      <w:r w:rsidRPr="008E567E">
        <w:rPr>
          <w:rFonts w:ascii="Times New Roman" w:hAnsi="Times New Roman" w:cs="Times New Roman"/>
          <w:sz w:val="28"/>
          <w:szCs w:val="28"/>
          <w:lang w:val="uk-UA"/>
        </w:rPr>
        <w:t>ми</w:t>
      </w:r>
      <w:r w:rsidRPr="008E567E">
        <w:rPr>
          <w:rFonts w:ascii="Times New Roman" w:hAnsi="Times New Roman" w:cs="Times New Roman"/>
          <w:sz w:val="28"/>
          <w:szCs w:val="28"/>
        </w:rPr>
        <w:t xml:space="preserve"> тренінгу, провести вправи «знайомство» й «очікування». </w:t>
      </w:r>
      <w:proofErr w:type="gramStart"/>
      <w:r w:rsidRPr="008E567E">
        <w:rPr>
          <w:rFonts w:ascii="Times New Roman" w:hAnsi="Times New Roman" w:cs="Times New Roman"/>
          <w:sz w:val="28"/>
          <w:szCs w:val="28"/>
        </w:rPr>
        <w:t>П</w:t>
      </w:r>
      <w:proofErr w:type="gramEnd"/>
      <w:r w:rsidRPr="008E567E">
        <w:rPr>
          <w:rFonts w:ascii="Times New Roman" w:hAnsi="Times New Roman" w:cs="Times New Roman"/>
          <w:sz w:val="28"/>
          <w:szCs w:val="28"/>
        </w:rPr>
        <w:t>ід час основного блоку ми дізнаємось, які умови необхідні для захисту прав дитини та</w:t>
      </w:r>
      <w:r w:rsidRPr="008E567E">
        <w:rPr>
          <w:rFonts w:ascii="Times New Roman" w:hAnsi="Times New Roman" w:cs="Times New Roman"/>
          <w:sz w:val="28"/>
          <w:szCs w:val="28"/>
          <w:lang w:val="uk-UA"/>
        </w:rPr>
        <w:t>,</w:t>
      </w:r>
      <w:r w:rsidRPr="008E567E">
        <w:rPr>
          <w:rFonts w:ascii="Times New Roman" w:hAnsi="Times New Roman" w:cs="Times New Roman"/>
          <w:sz w:val="28"/>
          <w:szCs w:val="28"/>
        </w:rPr>
        <w:t xml:space="preserve"> яке міжнародне й українське законодавство спрямоване на захист прав дитини. </w:t>
      </w:r>
      <w:proofErr w:type="gramStart"/>
      <w:r w:rsidRPr="008E567E">
        <w:rPr>
          <w:rFonts w:ascii="Times New Roman" w:hAnsi="Times New Roman" w:cs="Times New Roman"/>
          <w:sz w:val="28"/>
          <w:szCs w:val="28"/>
        </w:rPr>
        <w:t>П</w:t>
      </w:r>
      <w:proofErr w:type="gramEnd"/>
      <w:r w:rsidRPr="008E567E">
        <w:rPr>
          <w:rFonts w:ascii="Times New Roman" w:hAnsi="Times New Roman" w:cs="Times New Roman"/>
          <w:sz w:val="28"/>
          <w:szCs w:val="28"/>
        </w:rPr>
        <w:t xml:space="preserve">ід час заключного блоку ми підіб'ємо підсумки нашого заняття. </w:t>
      </w:r>
    </w:p>
    <w:p w:rsidR="00284690" w:rsidRPr="008E567E" w:rsidRDefault="00284690" w:rsidP="008E567E">
      <w:pPr>
        <w:pStyle w:val="Default"/>
        <w:spacing w:line="360" w:lineRule="auto"/>
        <w:ind w:firstLine="567"/>
        <w:jc w:val="both"/>
        <w:rPr>
          <w:rFonts w:ascii="Times New Roman" w:hAnsi="Times New Roman" w:cs="Times New Roman"/>
          <w:sz w:val="28"/>
          <w:szCs w:val="28"/>
          <w:lang w:val="uk-UA"/>
        </w:rPr>
      </w:pPr>
      <w:r w:rsidRPr="008E567E">
        <w:rPr>
          <w:rFonts w:ascii="Times New Roman" w:hAnsi="Times New Roman" w:cs="Times New Roman"/>
          <w:sz w:val="28"/>
          <w:szCs w:val="28"/>
        </w:rPr>
        <w:t xml:space="preserve">Чого ж слід навчитися, захищаючи свої права? Це довгий список, але, перш </w:t>
      </w:r>
      <w:proofErr w:type="gramStart"/>
      <w:r w:rsidRPr="008E567E">
        <w:rPr>
          <w:rFonts w:ascii="Times New Roman" w:hAnsi="Times New Roman" w:cs="Times New Roman"/>
          <w:sz w:val="28"/>
          <w:szCs w:val="28"/>
        </w:rPr>
        <w:t>ніж</w:t>
      </w:r>
      <w:proofErr w:type="gramEnd"/>
      <w:r w:rsidRPr="008E567E">
        <w:rPr>
          <w:rFonts w:ascii="Times New Roman" w:hAnsi="Times New Roman" w:cs="Times New Roman"/>
          <w:sz w:val="28"/>
          <w:szCs w:val="28"/>
        </w:rPr>
        <w:t xml:space="preserve"> навчитися захищати права, треба дізнатись, які саме права є в дитини та яким чином їх можна захистити. Саме на ці запитання ми будемо шукати відповіді </w:t>
      </w:r>
      <w:proofErr w:type="gramStart"/>
      <w:r w:rsidRPr="008E567E">
        <w:rPr>
          <w:rFonts w:ascii="Times New Roman" w:hAnsi="Times New Roman" w:cs="Times New Roman"/>
          <w:sz w:val="28"/>
          <w:szCs w:val="28"/>
        </w:rPr>
        <w:t>п</w:t>
      </w:r>
      <w:proofErr w:type="gramEnd"/>
      <w:r w:rsidRPr="008E567E">
        <w:rPr>
          <w:rFonts w:ascii="Times New Roman" w:hAnsi="Times New Roman" w:cs="Times New Roman"/>
          <w:sz w:val="28"/>
          <w:szCs w:val="28"/>
        </w:rPr>
        <w:t xml:space="preserve">ід час сьогоднішнього тренінгу.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2. «Правила тренінгу»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Мета: </w:t>
      </w:r>
      <w:r w:rsidRPr="008E567E">
        <w:rPr>
          <w:rFonts w:ascii="Times New Roman" w:hAnsi="Times New Roman" w:cs="Times New Roman"/>
          <w:sz w:val="28"/>
          <w:szCs w:val="28"/>
        </w:rPr>
        <w:t xml:space="preserve">установлення атмосфери довіри та співпраці </w:t>
      </w:r>
      <w:proofErr w:type="gramStart"/>
      <w:r w:rsidRPr="008E567E">
        <w:rPr>
          <w:rFonts w:ascii="Times New Roman" w:hAnsi="Times New Roman" w:cs="Times New Roman"/>
          <w:sz w:val="28"/>
          <w:szCs w:val="28"/>
        </w:rPr>
        <w:t>між</w:t>
      </w:r>
      <w:proofErr w:type="gramEnd"/>
      <w:r w:rsidRPr="008E567E">
        <w:rPr>
          <w:rFonts w:ascii="Times New Roman" w:hAnsi="Times New Roman" w:cs="Times New Roman"/>
          <w:sz w:val="28"/>
          <w:szCs w:val="28"/>
        </w:rPr>
        <w:t xml:space="preserve"> учасниками тренінгу.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Обладнання: </w:t>
      </w:r>
      <w:r w:rsidRPr="008E567E">
        <w:rPr>
          <w:rFonts w:ascii="Times New Roman" w:hAnsi="Times New Roman" w:cs="Times New Roman"/>
          <w:sz w:val="28"/>
          <w:szCs w:val="28"/>
        </w:rPr>
        <w:t xml:space="preserve">великий аркуш паперу, маркери.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Хід проведення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proofErr w:type="gramStart"/>
      <w:r w:rsidRPr="008E567E">
        <w:rPr>
          <w:rFonts w:ascii="Times New Roman" w:hAnsi="Times New Roman" w:cs="Times New Roman"/>
          <w:i/>
          <w:sz w:val="28"/>
          <w:szCs w:val="28"/>
        </w:rPr>
        <w:t>На</w:t>
      </w:r>
      <w:proofErr w:type="gramEnd"/>
      <w:r w:rsidRPr="008E567E">
        <w:rPr>
          <w:rFonts w:ascii="Times New Roman" w:hAnsi="Times New Roman" w:cs="Times New Roman"/>
          <w:i/>
          <w:sz w:val="28"/>
          <w:szCs w:val="28"/>
        </w:rPr>
        <w:t xml:space="preserve"> </w:t>
      </w:r>
      <w:proofErr w:type="gramStart"/>
      <w:r w:rsidRPr="008E567E">
        <w:rPr>
          <w:rFonts w:ascii="Times New Roman" w:hAnsi="Times New Roman" w:cs="Times New Roman"/>
          <w:i/>
          <w:sz w:val="28"/>
          <w:szCs w:val="28"/>
        </w:rPr>
        <w:t>початку</w:t>
      </w:r>
      <w:proofErr w:type="gramEnd"/>
      <w:r w:rsidRPr="008E567E">
        <w:rPr>
          <w:rFonts w:ascii="Times New Roman" w:hAnsi="Times New Roman" w:cs="Times New Roman"/>
          <w:i/>
          <w:sz w:val="28"/>
          <w:szCs w:val="28"/>
        </w:rPr>
        <w:t xml:space="preserve"> тренер пропонує кілька правил, далі учасники тренінгу його доповнюють. Правила вписуються маркером на великий аркуш паперу </w:t>
      </w:r>
      <w:proofErr w:type="gramStart"/>
      <w:r w:rsidRPr="008E567E">
        <w:rPr>
          <w:rFonts w:ascii="Times New Roman" w:hAnsi="Times New Roman" w:cs="Times New Roman"/>
          <w:i/>
          <w:sz w:val="28"/>
          <w:szCs w:val="28"/>
        </w:rPr>
        <w:t>та</w:t>
      </w:r>
      <w:proofErr w:type="gramEnd"/>
      <w:r w:rsidRPr="008E567E">
        <w:rPr>
          <w:rFonts w:ascii="Times New Roman" w:hAnsi="Times New Roman" w:cs="Times New Roman"/>
          <w:i/>
          <w:sz w:val="28"/>
          <w:szCs w:val="28"/>
        </w:rPr>
        <w:t xml:space="preserve"> вивішуються на видному місці. Отже, кожний з учасників тренінгу буде (нижче подаємо приблизний перелік правил): </w:t>
      </w:r>
    </w:p>
    <w:p w:rsidR="00284690" w:rsidRPr="008E567E" w:rsidRDefault="00284690" w:rsidP="008E567E">
      <w:pPr>
        <w:pStyle w:val="Default"/>
        <w:numPr>
          <w:ilvl w:val="0"/>
          <w:numId w:val="3"/>
        </w:numPr>
        <w:spacing w:line="360" w:lineRule="auto"/>
        <w:ind w:left="0" w:firstLine="414"/>
        <w:jc w:val="both"/>
        <w:rPr>
          <w:rFonts w:ascii="Times New Roman" w:hAnsi="Times New Roman" w:cs="Times New Roman"/>
          <w:sz w:val="28"/>
          <w:szCs w:val="28"/>
        </w:rPr>
      </w:pPr>
      <w:r w:rsidRPr="008E567E">
        <w:rPr>
          <w:rFonts w:ascii="Times New Roman" w:hAnsi="Times New Roman" w:cs="Times New Roman"/>
          <w:sz w:val="28"/>
          <w:szCs w:val="28"/>
        </w:rPr>
        <w:t xml:space="preserve">доброзичливим; </w:t>
      </w:r>
    </w:p>
    <w:p w:rsidR="00284690" w:rsidRPr="008E567E" w:rsidRDefault="00284690" w:rsidP="008E567E">
      <w:pPr>
        <w:pStyle w:val="Default"/>
        <w:numPr>
          <w:ilvl w:val="0"/>
          <w:numId w:val="4"/>
        </w:numPr>
        <w:spacing w:line="360" w:lineRule="auto"/>
        <w:ind w:left="0" w:firstLine="414"/>
        <w:jc w:val="both"/>
        <w:rPr>
          <w:rFonts w:ascii="Times New Roman" w:hAnsi="Times New Roman" w:cs="Times New Roman"/>
          <w:sz w:val="28"/>
          <w:szCs w:val="28"/>
        </w:rPr>
      </w:pPr>
      <w:r w:rsidRPr="008E567E">
        <w:rPr>
          <w:rFonts w:ascii="Times New Roman" w:hAnsi="Times New Roman" w:cs="Times New Roman"/>
          <w:sz w:val="28"/>
          <w:szCs w:val="28"/>
        </w:rPr>
        <w:t xml:space="preserve">коректним; </w:t>
      </w:r>
    </w:p>
    <w:p w:rsidR="00284690" w:rsidRPr="008E567E" w:rsidRDefault="00284690" w:rsidP="008E567E">
      <w:pPr>
        <w:pStyle w:val="Default"/>
        <w:numPr>
          <w:ilvl w:val="0"/>
          <w:numId w:val="5"/>
        </w:numPr>
        <w:spacing w:line="360" w:lineRule="auto"/>
        <w:ind w:left="0" w:firstLine="414"/>
        <w:jc w:val="both"/>
        <w:rPr>
          <w:rFonts w:ascii="Times New Roman" w:hAnsi="Times New Roman" w:cs="Times New Roman"/>
          <w:sz w:val="28"/>
          <w:szCs w:val="28"/>
        </w:rPr>
      </w:pPr>
      <w:r w:rsidRPr="008E567E">
        <w:rPr>
          <w:rFonts w:ascii="Times New Roman" w:hAnsi="Times New Roman" w:cs="Times New Roman"/>
          <w:sz w:val="28"/>
          <w:szCs w:val="28"/>
        </w:rPr>
        <w:t xml:space="preserve">тактовним; </w:t>
      </w:r>
    </w:p>
    <w:p w:rsidR="00284690" w:rsidRPr="008E567E" w:rsidRDefault="00284690" w:rsidP="008E567E">
      <w:pPr>
        <w:pStyle w:val="Default"/>
        <w:numPr>
          <w:ilvl w:val="0"/>
          <w:numId w:val="5"/>
        </w:numPr>
        <w:spacing w:line="360" w:lineRule="auto"/>
        <w:ind w:left="0" w:firstLine="414"/>
        <w:jc w:val="both"/>
        <w:rPr>
          <w:rFonts w:ascii="Times New Roman" w:hAnsi="Times New Roman" w:cs="Times New Roman"/>
          <w:sz w:val="28"/>
          <w:szCs w:val="28"/>
        </w:rPr>
      </w:pPr>
      <w:r w:rsidRPr="008E567E">
        <w:rPr>
          <w:rFonts w:ascii="Times New Roman" w:hAnsi="Times New Roman" w:cs="Times New Roman"/>
          <w:sz w:val="28"/>
          <w:szCs w:val="28"/>
        </w:rPr>
        <w:t xml:space="preserve">толерантним; </w:t>
      </w:r>
    </w:p>
    <w:p w:rsidR="00284690" w:rsidRPr="008E567E" w:rsidRDefault="00284690" w:rsidP="008E567E">
      <w:pPr>
        <w:pStyle w:val="Default"/>
        <w:numPr>
          <w:ilvl w:val="0"/>
          <w:numId w:val="5"/>
        </w:numPr>
        <w:spacing w:line="360" w:lineRule="auto"/>
        <w:ind w:left="0" w:firstLine="414"/>
        <w:jc w:val="both"/>
        <w:rPr>
          <w:rFonts w:ascii="Times New Roman" w:hAnsi="Times New Roman" w:cs="Times New Roman"/>
          <w:sz w:val="28"/>
          <w:szCs w:val="28"/>
        </w:rPr>
      </w:pPr>
      <w:r w:rsidRPr="008E567E">
        <w:rPr>
          <w:rFonts w:ascii="Times New Roman" w:hAnsi="Times New Roman" w:cs="Times New Roman"/>
          <w:sz w:val="28"/>
          <w:szCs w:val="28"/>
        </w:rPr>
        <w:t xml:space="preserve">терпимим; </w:t>
      </w:r>
    </w:p>
    <w:p w:rsidR="00284690" w:rsidRPr="008E567E" w:rsidRDefault="00284690" w:rsidP="008E567E">
      <w:pPr>
        <w:pStyle w:val="Default"/>
        <w:numPr>
          <w:ilvl w:val="0"/>
          <w:numId w:val="5"/>
        </w:numPr>
        <w:spacing w:line="360" w:lineRule="auto"/>
        <w:ind w:left="0" w:firstLine="414"/>
        <w:jc w:val="both"/>
        <w:rPr>
          <w:rFonts w:ascii="Times New Roman" w:hAnsi="Times New Roman" w:cs="Times New Roman"/>
          <w:sz w:val="28"/>
          <w:szCs w:val="28"/>
        </w:rPr>
      </w:pPr>
      <w:r w:rsidRPr="008E567E">
        <w:rPr>
          <w:rFonts w:ascii="Times New Roman" w:hAnsi="Times New Roman" w:cs="Times New Roman"/>
          <w:sz w:val="28"/>
          <w:szCs w:val="28"/>
        </w:rPr>
        <w:t xml:space="preserve">конструктивним; </w:t>
      </w:r>
    </w:p>
    <w:p w:rsidR="00284690" w:rsidRPr="008E567E" w:rsidRDefault="00284690" w:rsidP="008E567E">
      <w:pPr>
        <w:pStyle w:val="Default"/>
        <w:numPr>
          <w:ilvl w:val="0"/>
          <w:numId w:val="5"/>
        </w:numPr>
        <w:spacing w:line="360" w:lineRule="auto"/>
        <w:ind w:left="0" w:firstLine="414"/>
        <w:jc w:val="both"/>
        <w:rPr>
          <w:rFonts w:ascii="Times New Roman" w:hAnsi="Times New Roman" w:cs="Times New Roman"/>
          <w:sz w:val="28"/>
          <w:szCs w:val="28"/>
        </w:rPr>
      </w:pPr>
      <w:r w:rsidRPr="008E567E">
        <w:rPr>
          <w:rFonts w:ascii="Times New Roman" w:hAnsi="Times New Roman" w:cs="Times New Roman"/>
          <w:sz w:val="28"/>
          <w:szCs w:val="28"/>
        </w:rPr>
        <w:t xml:space="preserve">говорити від свого імені; </w:t>
      </w:r>
    </w:p>
    <w:p w:rsidR="00284690" w:rsidRPr="008E567E" w:rsidRDefault="00284690" w:rsidP="008E567E">
      <w:pPr>
        <w:pStyle w:val="Default"/>
        <w:numPr>
          <w:ilvl w:val="0"/>
          <w:numId w:val="5"/>
        </w:numPr>
        <w:spacing w:line="360" w:lineRule="auto"/>
        <w:ind w:left="0" w:firstLine="414"/>
        <w:jc w:val="both"/>
        <w:rPr>
          <w:rFonts w:ascii="Times New Roman" w:hAnsi="Times New Roman" w:cs="Times New Roman"/>
          <w:sz w:val="28"/>
          <w:szCs w:val="28"/>
        </w:rPr>
      </w:pPr>
      <w:r w:rsidRPr="008E567E">
        <w:rPr>
          <w:rFonts w:ascii="Times New Roman" w:hAnsi="Times New Roman" w:cs="Times New Roman"/>
          <w:sz w:val="28"/>
          <w:szCs w:val="28"/>
        </w:rPr>
        <w:t xml:space="preserve">активним; </w:t>
      </w:r>
    </w:p>
    <w:p w:rsidR="00284690" w:rsidRPr="008E567E" w:rsidRDefault="00284690" w:rsidP="008E567E">
      <w:pPr>
        <w:pStyle w:val="Default"/>
        <w:numPr>
          <w:ilvl w:val="0"/>
          <w:numId w:val="5"/>
        </w:numPr>
        <w:spacing w:line="360" w:lineRule="auto"/>
        <w:ind w:left="0" w:firstLine="414"/>
        <w:jc w:val="both"/>
        <w:rPr>
          <w:rFonts w:ascii="Times New Roman" w:hAnsi="Times New Roman" w:cs="Times New Roman"/>
          <w:sz w:val="28"/>
          <w:szCs w:val="28"/>
        </w:rPr>
      </w:pPr>
      <w:r w:rsidRPr="008E567E">
        <w:rPr>
          <w:rFonts w:ascii="Times New Roman" w:hAnsi="Times New Roman" w:cs="Times New Roman"/>
          <w:sz w:val="28"/>
          <w:szCs w:val="28"/>
        </w:rPr>
        <w:lastRenderedPageBreak/>
        <w:t xml:space="preserve">говорити лаконічно; </w:t>
      </w:r>
    </w:p>
    <w:p w:rsidR="00284690" w:rsidRPr="008E567E" w:rsidRDefault="00284690" w:rsidP="008E567E">
      <w:pPr>
        <w:pStyle w:val="Default"/>
        <w:numPr>
          <w:ilvl w:val="0"/>
          <w:numId w:val="5"/>
        </w:numPr>
        <w:spacing w:line="360" w:lineRule="auto"/>
        <w:ind w:left="0" w:firstLine="414"/>
        <w:jc w:val="both"/>
        <w:rPr>
          <w:rFonts w:ascii="Times New Roman" w:hAnsi="Times New Roman" w:cs="Times New Roman"/>
          <w:sz w:val="28"/>
          <w:szCs w:val="28"/>
        </w:rPr>
      </w:pPr>
      <w:r w:rsidRPr="008E567E">
        <w:rPr>
          <w:rFonts w:ascii="Times New Roman" w:hAnsi="Times New Roman" w:cs="Times New Roman"/>
          <w:sz w:val="28"/>
          <w:szCs w:val="28"/>
        </w:rPr>
        <w:t xml:space="preserve">дотримуватись «правила </w:t>
      </w:r>
      <w:proofErr w:type="gramStart"/>
      <w:r w:rsidRPr="008E567E">
        <w:rPr>
          <w:rFonts w:ascii="Times New Roman" w:hAnsi="Times New Roman" w:cs="Times New Roman"/>
          <w:sz w:val="28"/>
          <w:szCs w:val="28"/>
          <w:lang w:val="uk-UA"/>
        </w:rPr>
        <w:t>п</w:t>
      </w:r>
      <w:proofErr w:type="gramEnd"/>
      <w:r w:rsidRPr="008E567E">
        <w:rPr>
          <w:rFonts w:ascii="Times New Roman" w:hAnsi="Times New Roman" w:cs="Times New Roman"/>
          <w:sz w:val="28"/>
          <w:szCs w:val="28"/>
          <w:lang w:val="uk-UA"/>
        </w:rPr>
        <w:t xml:space="preserve">іднятої </w:t>
      </w:r>
      <w:r w:rsidRPr="008E567E">
        <w:rPr>
          <w:rFonts w:ascii="Times New Roman" w:hAnsi="Times New Roman" w:cs="Times New Roman"/>
          <w:sz w:val="28"/>
          <w:szCs w:val="28"/>
        </w:rPr>
        <w:t xml:space="preserve">руки»; </w:t>
      </w:r>
    </w:p>
    <w:p w:rsidR="00284690" w:rsidRPr="008E567E" w:rsidRDefault="00284690" w:rsidP="008E567E">
      <w:pPr>
        <w:pStyle w:val="Default"/>
        <w:spacing w:line="360" w:lineRule="auto"/>
        <w:ind w:firstLine="567"/>
        <w:jc w:val="both"/>
        <w:rPr>
          <w:rFonts w:ascii="Times New Roman" w:hAnsi="Times New Roman" w:cs="Times New Roman"/>
          <w:b/>
          <w:bCs/>
          <w:sz w:val="28"/>
          <w:szCs w:val="28"/>
          <w:lang w:val="uk-UA"/>
        </w:rPr>
      </w:pPr>
      <w:r w:rsidRPr="008E567E">
        <w:rPr>
          <w:rFonts w:ascii="Times New Roman" w:hAnsi="Times New Roman" w:cs="Times New Roman"/>
          <w:b/>
          <w:bCs/>
          <w:sz w:val="28"/>
          <w:szCs w:val="28"/>
        </w:rPr>
        <w:t>3</w:t>
      </w:r>
      <w:r w:rsidRPr="008E567E">
        <w:rPr>
          <w:rFonts w:ascii="Times New Roman" w:hAnsi="Times New Roman" w:cs="Times New Roman"/>
          <w:b/>
          <w:bCs/>
          <w:sz w:val="28"/>
          <w:szCs w:val="28"/>
          <w:lang w:val="uk-UA"/>
        </w:rPr>
        <w:t>.</w:t>
      </w:r>
      <w:r w:rsidRPr="008E567E">
        <w:rPr>
          <w:rFonts w:ascii="Times New Roman" w:hAnsi="Times New Roman" w:cs="Times New Roman"/>
          <w:b/>
          <w:bCs/>
          <w:sz w:val="28"/>
          <w:szCs w:val="28"/>
        </w:rPr>
        <w:t xml:space="preserve"> «Знайомство учасників тренінгу»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lang w:val="uk-UA"/>
        </w:rPr>
        <w:t xml:space="preserve">Мета: </w:t>
      </w:r>
      <w:r w:rsidRPr="008E567E">
        <w:rPr>
          <w:rFonts w:ascii="Times New Roman" w:hAnsi="Times New Roman" w:cs="Times New Roman"/>
          <w:sz w:val="28"/>
          <w:szCs w:val="28"/>
          <w:lang w:val="uk-UA"/>
        </w:rPr>
        <w:t>створення емоційно комфортної атмосфери довіри, розкутості, подолання сором'язливості, що сприяє результативній спільній роботі учасників тренінгу. Ця в</w:t>
      </w:r>
      <w:r w:rsidRPr="008E567E">
        <w:rPr>
          <w:rFonts w:ascii="Times New Roman" w:hAnsi="Times New Roman" w:cs="Times New Roman"/>
          <w:sz w:val="28"/>
          <w:szCs w:val="28"/>
        </w:rPr>
        <w:t xml:space="preserve">права  є неодмінним етапом проведення тренінгу, навіть тоді, коли всі учасники тренінгу знайомі один з одним.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Обладнання: </w:t>
      </w:r>
      <w:r w:rsidRPr="008E567E">
        <w:rPr>
          <w:rFonts w:ascii="Times New Roman" w:hAnsi="Times New Roman" w:cs="Times New Roman"/>
          <w:sz w:val="28"/>
          <w:szCs w:val="28"/>
        </w:rPr>
        <w:t xml:space="preserve">бейджі або листочки </w:t>
      </w:r>
      <w:proofErr w:type="gramStart"/>
      <w:r w:rsidRPr="008E567E">
        <w:rPr>
          <w:rFonts w:ascii="Times New Roman" w:hAnsi="Times New Roman" w:cs="Times New Roman"/>
          <w:sz w:val="28"/>
          <w:szCs w:val="28"/>
        </w:rPr>
        <w:t>клейкого</w:t>
      </w:r>
      <w:proofErr w:type="gramEnd"/>
      <w:r w:rsidRPr="008E567E">
        <w:rPr>
          <w:rFonts w:ascii="Times New Roman" w:hAnsi="Times New Roman" w:cs="Times New Roman"/>
          <w:sz w:val="28"/>
          <w:szCs w:val="28"/>
        </w:rPr>
        <w:t xml:space="preserve"> паперу, фломастери.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Хід проведення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Тренер пропонує кожному учаснику тренінгу написати і</w:t>
      </w:r>
      <w:proofErr w:type="gramStart"/>
      <w:r w:rsidRPr="008E567E">
        <w:rPr>
          <w:rFonts w:ascii="Times New Roman" w:hAnsi="Times New Roman" w:cs="Times New Roman"/>
          <w:sz w:val="28"/>
          <w:szCs w:val="28"/>
        </w:rPr>
        <w:t>м'я</w:t>
      </w:r>
      <w:proofErr w:type="gramEnd"/>
      <w:r w:rsidRPr="008E567E">
        <w:rPr>
          <w:rFonts w:ascii="Times New Roman" w:hAnsi="Times New Roman" w:cs="Times New Roman"/>
          <w:sz w:val="28"/>
          <w:szCs w:val="28"/>
        </w:rPr>
        <w:t>, яким би він хотів, щоб його називали у групі</w:t>
      </w:r>
      <w:r w:rsidRPr="008E567E">
        <w:rPr>
          <w:rFonts w:ascii="Times New Roman" w:hAnsi="Times New Roman" w:cs="Times New Roman"/>
          <w:sz w:val="28"/>
          <w:szCs w:val="28"/>
          <w:lang w:val="uk-UA"/>
        </w:rPr>
        <w:t>,</w:t>
      </w:r>
      <w:r w:rsidRPr="008E567E">
        <w:rPr>
          <w:rFonts w:ascii="Times New Roman" w:hAnsi="Times New Roman" w:cs="Times New Roman"/>
          <w:sz w:val="28"/>
          <w:szCs w:val="28"/>
        </w:rPr>
        <w:t xml:space="preserve"> намалювати символ (емблему), що відображає індивідуальність, захоплення, переконання. </w:t>
      </w:r>
    </w:p>
    <w:p w:rsidR="00284690" w:rsidRPr="008E567E" w:rsidRDefault="00284690" w:rsidP="008E567E">
      <w:pPr>
        <w:pStyle w:val="Default"/>
        <w:spacing w:line="360" w:lineRule="auto"/>
        <w:ind w:firstLine="567"/>
        <w:jc w:val="both"/>
        <w:rPr>
          <w:rFonts w:ascii="Times New Roman" w:hAnsi="Times New Roman" w:cs="Times New Roman"/>
          <w:sz w:val="28"/>
          <w:szCs w:val="28"/>
          <w:lang w:val="uk-UA"/>
        </w:rPr>
      </w:pPr>
      <w:r w:rsidRPr="008E567E">
        <w:rPr>
          <w:rFonts w:ascii="Times New Roman" w:hAnsi="Times New Roman" w:cs="Times New Roman"/>
          <w:sz w:val="28"/>
          <w:szCs w:val="28"/>
          <w:lang w:val="uk-UA"/>
        </w:rPr>
        <w:t>К</w:t>
      </w:r>
      <w:r w:rsidRPr="008E567E">
        <w:rPr>
          <w:rFonts w:ascii="Times New Roman" w:hAnsi="Times New Roman" w:cs="Times New Roman"/>
          <w:sz w:val="28"/>
          <w:szCs w:val="28"/>
        </w:rPr>
        <w:t>ожний</w:t>
      </w:r>
      <w:r w:rsidRPr="008E567E">
        <w:rPr>
          <w:rFonts w:ascii="Times New Roman" w:hAnsi="Times New Roman" w:cs="Times New Roman"/>
          <w:sz w:val="28"/>
          <w:szCs w:val="28"/>
          <w:lang w:val="uk-UA"/>
        </w:rPr>
        <w:t xml:space="preserve"> учасник</w:t>
      </w:r>
      <w:r w:rsidRPr="008E567E">
        <w:rPr>
          <w:rFonts w:ascii="Times New Roman" w:hAnsi="Times New Roman" w:cs="Times New Roman"/>
          <w:sz w:val="28"/>
          <w:szCs w:val="28"/>
        </w:rPr>
        <w:t xml:space="preserve"> стисло прокоментув</w:t>
      </w:r>
      <w:r w:rsidRPr="008E567E">
        <w:rPr>
          <w:rFonts w:ascii="Times New Roman" w:hAnsi="Times New Roman" w:cs="Times New Roman"/>
          <w:sz w:val="28"/>
          <w:szCs w:val="28"/>
          <w:lang w:val="uk-UA"/>
        </w:rPr>
        <w:t>ує</w:t>
      </w:r>
      <w:r w:rsidRPr="008E567E">
        <w:rPr>
          <w:rFonts w:ascii="Times New Roman" w:hAnsi="Times New Roman" w:cs="Times New Roman"/>
          <w:sz w:val="28"/>
          <w:szCs w:val="28"/>
        </w:rPr>
        <w:t xml:space="preserve"> написане </w:t>
      </w:r>
      <w:r w:rsidRPr="008E567E">
        <w:rPr>
          <w:rFonts w:ascii="Times New Roman" w:hAnsi="Times New Roman" w:cs="Times New Roman"/>
          <w:sz w:val="28"/>
          <w:szCs w:val="28"/>
          <w:lang w:val="uk-UA"/>
        </w:rPr>
        <w:t>.</w:t>
      </w:r>
    </w:p>
    <w:p w:rsidR="00284690" w:rsidRPr="008E567E" w:rsidRDefault="00284690" w:rsidP="008E567E">
      <w:pPr>
        <w:pStyle w:val="Default"/>
        <w:spacing w:line="360" w:lineRule="auto"/>
        <w:ind w:firstLine="567"/>
        <w:jc w:val="both"/>
        <w:rPr>
          <w:rFonts w:ascii="Times New Roman" w:hAnsi="Times New Roman" w:cs="Times New Roman"/>
          <w:sz w:val="28"/>
          <w:szCs w:val="28"/>
          <w:lang w:val="uk-UA"/>
        </w:rPr>
      </w:pPr>
      <w:r w:rsidRPr="008E567E">
        <w:rPr>
          <w:rFonts w:ascii="Times New Roman" w:hAnsi="Times New Roman" w:cs="Times New Roman"/>
          <w:b/>
          <w:bCs/>
          <w:sz w:val="28"/>
          <w:szCs w:val="28"/>
        </w:rPr>
        <w:t>4</w:t>
      </w:r>
      <w:r w:rsidRPr="008E567E">
        <w:rPr>
          <w:rFonts w:ascii="Times New Roman" w:hAnsi="Times New Roman" w:cs="Times New Roman"/>
          <w:b/>
          <w:bCs/>
          <w:sz w:val="28"/>
          <w:szCs w:val="28"/>
          <w:lang w:val="uk-UA"/>
        </w:rPr>
        <w:t>.</w:t>
      </w:r>
      <w:r w:rsidRPr="008E567E">
        <w:rPr>
          <w:rFonts w:ascii="Times New Roman" w:hAnsi="Times New Roman" w:cs="Times New Roman"/>
          <w:b/>
          <w:bCs/>
          <w:sz w:val="28"/>
          <w:szCs w:val="28"/>
        </w:rPr>
        <w:t xml:space="preserve"> «Очікування»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Мета: </w:t>
      </w:r>
      <w:r w:rsidRPr="008E567E">
        <w:rPr>
          <w:rFonts w:ascii="Times New Roman" w:hAnsi="Times New Roman" w:cs="Times New Roman"/>
          <w:sz w:val="28"/>
          <w:szCs w:val="28"/>
        </w:rPr>
        <w:t>отримати інформацію про те, з якою метою прийшли учасники тренінгу на заняття, провести вхідний моніторинг уявлень старшокласникі</w:t>
      </w:r>
      <w:proofErr w:type="gramStart"/>
      <w:r w:rsidRPr="008E567E">
        <w:rPr>
          <w:rFonts w:ascii="Times New Roman" w:hAnsi="Times New Roman" w:cs="Times New Roman"/>
          <w:sz w:val="28"/>
          <w:szCs w:val="28"/>
        </w:rPr>
        <w:t>в</w:t>
      </w:r>
      <w:proofErr w:type="gramEnd"/>
      <w:r w:rsidRPr="008E567E">
        <w:rPr>
          <w:rFonts w:ascii="Times New Roman" w:hAnsi="Times New Roman" w:cs="Times New Roman"/>
          <w:sz w:val="28"/>
          <w:szCs w:val="28"/>
        </w:rPr>
        <w:t xml:space="preserve"> про проблему прав дитини. Визначити </w:t>
      </w:r>
      <w:proofErr w:type="gramStart"/>
      <w:r w:rsidRPr="008E567E">
        <w:rPr>
          <w:rFonts w:ascii="Times New Roman" w:hAnsi="Times New Roman" w:cs="Times New Roman"/>
          <w:sz w:val="28"/>
          <w:szCs w:val="28"/>
        </w:rPr>
        <w:t>р</w:t>
      </w:r>
      <w:proofErr w:type="gramEnd"/>
      <w:r w:rsidRPr="008E567E">
        <w:rPr>
          <w:rFonts w:ascii="Times New Roman" w:hAnsi="Times New Roman" w:cs="Times New Roman"/>
          <w:sz w:val="28"/>
          <w:szCs w:val="28"/>
        </w:rPr>
        <w:t xml:space="preserve">івень їх зацікавленості цією проблемою. </w:t>
      </w:r>
    </w:p>
    <w:p w:rsidR="00284690" w:rsidRPr="008E567E" w:rsidRDefault="00284690" w:rsidP="008E567E">
      <w:pPr>
        <w:pStyle w:val="Default"/>
        <w:spacing w:line="360" w:lineRule="auto"/>
        <w:ind w:firstLine="567"/>
        <w:jc w:val="both"/>
        <w:rPr>
          <w:rFonts w:ascii="Times New Roman" w:hAnsi="Times New Roman" w:cs="Times New Roman"/>
          <w:bCs/>
          <w:sz w:val="28"/>
          <w:szCs w:val="28"/>
          <w:lang w:val="uk-UA"/>
        </w:rPr>
      </w:pPr>
      <w:r w:rsidRPr="008E567E">
        <w:rPr>
          <w:rFonts w:ascii="Times New Roman" w:hAnsi="Times New Roman" w:cs="Times New Roman"/>
          <w:b/>
          <w:bCs/>
          <w:sz w:val="28"/>
          <w:szCs w:val="28"/>
        </w:rPr>
        <w:t xml:space="preserve">Обладнання: </w:t>
      </w:r>
      <w:r w:rsidRPr="008E567E">
        <w:rPr>
          <w:rFonts w:ascii="Times New Roman" w:hAnsi="Times New Roman" w:cs="Times New Roman"/>
          <w:bCs/>
          <w:sz w:val="28"/>
          <w:szCs w:val="28"/>
          <w:lang w:val="uk-UA"/>
        </w:rPr>
        <w:t>плакат із зображенням дітей,</w:t>
      </w:r>
      <w:r w:rsidRPr="008E567E">
        <w:rPr>
          <w:rFonts w:ascii="Times New Roman" w:hAnsi="Times New Roman" w:cs="Times New Roman"/>
          <w:b/>
          <w:bCs/>
          <w:sz w:val="28"/>
          <w:szCs w:val="28"/>
          <w:lang w:val="uk-UA"/>
        </w:rPr>
        <w:t xml:space="preserve"> </w:t>
      </w:r>
      <w:r w:rsidRPr="008E567E">
        <w:rPr>
          <w:rFonts w:ascii="Times New Roman" w:hAnsi="Times New Roman" w:cs="Times New Roman"/>
          <w:bCs/>
          <w:sz w:val="28"/>
          <w:szCs w:val="28"/>
          <w:lang w:val="uk-UA"/>
        </w:rPr>
        <w:t>листівки (у вигляді кульок)</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 Хід проведення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r w:rsidRPr="008E567E">
        <w:rPr>
          <w:rFonts w:ascii="Times New Roman" w:hAnsi="Times New Roman" w:cs="Times New Roman"/>
          <w:i/>
          <w:sz w:val="28"/>
          <w:szCs w:val="28"/>
        </w:rPr>
        <w:t xml:space="preserve">Тренер пропонує кожному учаснику тренінгу </w:t>
      </w:r>
      <w:r w:rsidRPr="008E567E">
        <w:rPr>
          <w:rFonts w:ascii="Times New Roman" w:hAnsi="Times New Roman" w:cs="Times New Roman"/>
          <w:i/>
          <w:sz w:val="28"/>
          <w:szCs w:val="28"/>
          <w:lang w:val="uk-UA"/>
        </w:rPr>
        <w:t>написати його очікування на кульці і приклеї</w:t>
      </w:r>
      <w:proofErr w:type="gramStart"/>
      <w:r w:rsidRPr="008E567E">
        <w:rPr>
          <w:rFonts w:ascii="Times New Roman" w:hAnsi="Times New Roman" w:cs="Times New Roman"/>
          <w:i/>
          <w:sz w:val="28"/>
          <w:szCs w:val="28"/>
          <w:lang w:val="uk-UA"/>
        </w:rPr>
        <w:t>ти на</w:t>
      </w:r>
      <w:proofErr w:type="gramEnd"/>
      <w:r w:rsidRPr="008E567E">
        <w:rPr>
          <w:rFonts w:ascii="Times New Roman" w:hAnsi="Times New Roman" w:cs="Times New Roman"/>
          <w:i/>
          <w:sz w:val="28"/>
          <w:szCs w:val="28"/>
          <w:lang w:val="uk-UA"/>
        </w:rPr>
        <w:t xml:space="preserve"> плакат.</w:t>
      </w:r>
      <w:r w:rsidRPr="008E567E">
        <w:rPr>
          <w:rFonts w:ascii="Times New Roman" w:hAnsi="Times New Roman" w:cs="Times New Roman"/>
          <w:i/>
          <w:sz w:val="28"/>
          <w:szCs w:val="28"/>
        </w:rPr>
        <w:t xml:space="preserve"> </w:t>
      </w:r>
      <w:r w:rsidRPr="008E567E">
        <w:rPr>
          <w:rFonts w:ascii="Times New Roman" w:hAnsi="Times New Roman" w:cs="Times New Roman"/>
          <w:i/>
          <w:sz w:val="28"/>
          <w:szCs w:val="28"/>
          <w:lang w:val="uk-UA"/>
        </w:rPr>
        <w:t>Тренер</w:t>
      </w:r>
      <w:r w:rsidRPr="008E567E">
        <w:rPr>
          <w:rFonts w:ascii="Times New Roman" w:hAnsi="Times New Roman" w:cs="Times New Roman"/>
          <w:i/>
          <w:sz w:val="28"/>
          <w:szCs w:val="28"/>
        </w:rPr>
        <w:t xml:space="preserve"> пров</w:t>
      </w:r>
      <w:r w:rsidRPr="008E567E">
        <w:rPr>
          <w:rFonts w:ascii="Times New Roman" w:hAnsi="Times New Roman" w:cs="Times New Roman"/>
          <w:i/>
          <w:sz w:val="28"/>
          <w:szCs w:val="28"/>
          <w:lang w:val="uk-UA"/>
        </w:rPr>
        <w:t>одить</w:t>
      </w:r>
      <w:r w:rsidRPr="008E567E">
        <w:rPr>
          <w:rFonts w:ascii="Times New Roman" w:hAnsi="Times New Roman" w:cs="Times New Roman"/>
          <w:i/>
          <w:sz w:val="28"/>
          <w:szCs w:val="28"/>
        </w:rPr>
        <w:t xml:space="preserve"> стисле обговорення</w:t>
      </w:r>
      <w:r w:rsidRPr="008E567E">
        <w:rPr>
          <w:rFonts w:ascii="Times New Roman" w:hAnsi="Times New Roman" w:cs="Times New Roman"/>
          <w:i/>
          <w:sz w:val="28"/>
          <w:szCs w:val="28"/>
          <w:lang w:val="uk-UA"/>
        </w:rPr>
        <w:t>:</w:t>
      </w:r>
      <w:r w:rsidRPr="008E567E">
        <w:rPr>
          <w:rFonts w:ascii="Times New Roman" w:hAnsi="Times New Roman" w:cs="Times New Roman"/>
          <w:i/>
          <w:sz w:val="28"/>
          <w:szCs w:val="28"/>
        </w:rPr>
        <w:t xml:space="preserve"> </w:t>
      </w:r>
    </w:p>
    <w:p w:rsidR="00284690" w:rsidRPr="008E567E" w:rsidRDefault="00284690" w:rsidP="008E567E">
      <w:pPr>
        <w:pStyle w:val="Default"/>
        <w:numPr>
          <w:ilvl w:val="0"/>
          <w:numId w:val="2"/>
        </w:numPr>
        <w:spacing w:line="360" w:lineRule="auto"/>
        <w:ind w:left="0" w:firstLine="142"/>
        <w:jc w:val="both"/>
        <w:rPr>
          <w:rFonts w:ascii="Times New Roman" w:hAnsi="Times New Roman" w:cs="Times New Roman"/>
          <w:sz w:val="28"/>
          <w:szCs w:val="28"/>
        </w:rPr>
      </w:pPr>
      <w:r w:rsidRPr="008E567E">
        <w:rPr>
          <w:rFonts w:ascii="Times New Roman" w:hAnsi="Times New Roman" w:cs="Times New Roman"/>
          <w:sz w:val="28"/>
          <w:szCs w:val="28"/>
        </w:rPr>
        <w:t xml:space="preserve">Як ви </w:t>
      </w:r>
      <w:proofErr w:type="gramStart"/>
      <w:r w:rsidRPr="008E567E">
        <w:rPr>
          <w:rFonts w:ascii="Times New Roman" w:hAnsi="Times New Roman" w:cs="Times New Roman"/>
          <w:sz w:val="28"/>
          <w:szCs w:val="28"/>
        </w:rPr>
        <w:t>гада</w:t>
      </w:r>
      <w:proofErr w:type="gramEnd"/>
      <w:r w:rsidRPr="008E567E">
        <w:rPr>
          <w:rFonts w:ascii="Times New Roman" w:hAnsi="Times New Roman" w:cs="Times New Roman"/>
          <w:sz w:val="28"/>
          <w:szCs w:val="28"/>
        </w:rPr>
        <w:t xml:space="preserve">єте, для чого дитині потрібні права? </w:t>
      </w:r>
    </w:p>
    <w:p w:rsidR="00284690" w:rsidRPr="008E567E" w:rsidRDefault="00284690" w:rsidP="008E567E">
      <w:pPr>
        <w:pStyle w:val="Default"/>
        <w:numPr>
          <w:ilvl w:val="0"/>
          <w:numId w:val="6"/>
        </w:numPr>
        <w:spacing w:line="360" w:lineRule="auto"/>
        <w:ind w:left="0" w:firstLine="142"/>
        <w:jc w:val="both"/>
        <w:rPr>
          <w:rFonts w:ascii="Times New Roman" w:hAnsi="Times New Roman" w:cs="Times New Roman"/>
          <w:sz w:val="28"/>
          <w:szCs w:val="28"/>
        </w:rPr>
      </w:pPr>
      <w:r w:rsidRPr="008E567E">
        <w:rPr>
          <w:rFonts w:ascii="Times New Roman" w:hAnsi="Times New Roman" w:cs="Times New Roman"/>
          <w:sz w:val="28"/>
          <w:szCs w:val="28"/>
        </w:rPr>
        <w:t xml:space="preserve">Чи </w:t>
      </w:r>
      <w:proofErr w:type="gramStart"/>
      <w:r w:rsidRPr="008E567E">
        <w:rPr>
          <w:rFonts w:ascii="Times New Roman" w:hAnsi="Times New Roman" w:cs="Times New Roman"/>
          <w:sz w:val="28"/>
          <w:szCs w:val="28"/>
        </w:rPr>
        <w:t>актуальна</w:t>
      </w:r>
      <w:proofErr w:type="gramEnd"/>
      <w:r w:rsidRPr="008E567E">
        <w:rPr>
          <w:rFonts w:ascii="Times New Roman" w:hAnsi="Times New Roman" w:cs="Times New Roman"/>
          <w:sz w:val="28"/>
          <w:szCs w:val="28"/>
        </w:rPr>
        <w:t xml:space="preserve"> нині охорона прав дитини? </w:t>
      </w:r>
    </w:p>
    <w:p w:rsidR="00284690" w:rsidRPr="008E567E" w:rsidRDefault="00284690" w:rsidP="008E567E">
      <w:pPr>
        <w:pStyle w:val="Default"/>
        <w:numPr>
          <w:ilvl w:val="0"/>
          <w:numId w:val="6"/>
        </w:numPr>
        <w:spacing w:line="360" w:lineRule="auto"/>
        <w:ind w:left="0" w:firstLine="142"/>
        <w:jc w:val="both"/>
        <w:rPr>
          <w:rFonts w:ascii="Times New Roman" w:hAnsi="Times New Roman" w:cs="Times New Roman"/>
          <w:sz w:val="28"/>
          <w:szCs w:val="28"/>
        </w:rPr>
      </w:pPr>
      <w:r w:rsidRPr="008E567E">
        <w:rPr>
          <w:rFonts w:ascii="Times New Roman" w:hAnsi="Times New Roman" w:cs="Times New Roman"/>
          <w:sz w:val="28"/>
          <w:szCs w:val="28"/>
        </w:rPr>
        <w:t xml:space="preserve">Хто з вас може сказати, що дуже добре </w:t>
      </w:r>
      <w:proofErr w:type="gramStart"/>
      <w:r w:rsidRPr="008E567E">
        <w:rPr>
          <w:rFonts w:ascii="Times New Roman" w:hAnsi="Times New Roman" w:cs="Times New Roman"/>
          <w:sz w:val="28"/>
          <w:szCs w:val="28"/>
        </w:rPr>
        <w:t>об</w:t>
      </w:r>
      <w:proofErr w:type="gramEnd"/>
      <w:r w:rsidRPr="008E567E">
        <w:rPr>
          <w:rFonts w:ascii="Times New Roman" w:hAnsi="Times New Roman" w:cs="Times New Roman"/>
          <w:sz w:val="28"/>
          <w:szCs w:val="28"/>
        </w:rPr>
        <w:t>і</w:t>
      </w:r>
      <w:proofErr w:type="gramStart"/>
      <w:r w:rsidRPr="008E567E">
        <w:rPr>
          <w:rFonts w:ascii="Times New Roman" w:hAnsi="Times New Roman" w:cs="Times New Roman"/>
          <w:sz w:val="28"/>
          <w:szCs w:val="28"/>
        </w:rPr>
        <w:t>знаний</w:t>
      </w:r>
      <w:proofErr w:type="gramEnd"/>
      <w:r w:rsidRPr="008E567E">
        <w:rPr>
          <w:rFonts w:ascii="Times New Roman" w:hAnsi="Times New Roman" w:cs="Times New Roman"/>
          <w:sz w:val="28"/>
          <w:szCs w:val="28"/>
        </w:rPr>
        <w:t xml:space="preserve"> з міжнародним та українським законодавством, </w:t>
      </w:r>
      <w:r w:rsidRPr="008E567E">
        <w:rPr>
          <w:rFonts w:ascii="Times New Roman" w:hAnsi="Times New Roman" w:cs="Times New Roman"/>
          <w:sz w:val="28"/>
          <w:szCs w:val="28"/>
          <w:lang w:val="uk-UA"/>
        </w:rPr>
        <w:t>хто</w:t>
      </w:r>
      <w:r w:rsidRPr="008E567E">
        <w:rPr>
          <w:rFonts w:ascii="Times New Roman" w:hAnsi="Times New Roman" w:cs="Times New Roman"/>
          <w:sz w:val="28"/>
          <w:szCs w:val="28"/>
        </w:rPr>
        <w:t xml:space="preserve"> захищає права дитини? </w:t>
      </w:r>
    </w:p>
    <w:p w:rsidR="00284690" w:rsidRPr="008E567E" w:rsidRDefault="00284690" w:rsidP="008E567E">
      <w:pPr>
        <w:pStyle w:val="Default"/>
        <w:numPr>
          <w:ilvl w:val="0"/>
          <w:numId w:val="6"/>
        </w:numPr>
        <w:spacing w:line="360" w:lineRule="auto"/>
        <w:ind w:left="0" w:firstLine="142"/>
        <w:jc w:val="both"/>
        <w:rPr>
          <w:rFonts w:ascii="Times New Roman" w:hAnsi="Times New Roman" w:cs="Times New Roman"/>
          <w:sz w:val="28"/>
          <w:szCs w:val="28"/>
        </w:rPr>
      </w:pPr>
      <w:r w:rsidRPr="008E567E">
        <w:rPr>
          <w:rFonts w:ascii="Times New Roman" w:hAnsi="Times New Roman" w:cs="Times New Roman"/>
          <w:sz w:val="28"/>
          <w:szCs w:val="28"/>
        </w:rPr>
        <w:t>Чи хотіли б ви сьогодні більше дізнатись про законодавство, яке вас захища</w:t>
      </w:r>
      <w:proofErr w:type="gramStart"/>
      <w:r w:rsidRPr="008E567E">
        <w:rPr>
          <w:rFonts w:ascii="Times New Roman" w:hAnsi="Times New Roman" w:cs="Times New Roman"/>
          <w:sz w:val="28"/>
          <w:szCs w:val="28"/>
        </w:rPr>
        <w:t>є?</w:t>
      </w:r>
      <w:proofErr w:type="gramEnd"/>
      <w:r w:rsidRPr="008E567E">
        <w:rPr>
          <w:rFonts w:ascii="Times New Roman" w:hAnsi="Times New Roman" w:cs="Times New Roman"/>
          <w:sz w:val="28"/>
          <w:szCs w:val="28"/>
        </w:rPr>
        <w:t xml:space="preserve"> </w:t>
      </w:r>
    </w:p>
    <w:p w:rsidR="00284690" w:rsidRPr="008E567E" w:rsidRDefault="00284690" w:rsidP="008E567E">
      <w:pPr>
        <w:pStyle w:val="Default"/>
        <w:numPr>
          <w:ilvl w:val="0"/>
          <w:numId w:val="6"/>
        </w:numPr>
        <w:spacing w:line="360" w:lineRule="auto"/>
        <w:ind w:left="0" w:firstLine="142"/>
        <w:jc w:val="both"/>
        <w:rPr>
          <w:rFonts w:ascii="Times New Roman" w:hAnsi="Times New Roman" w:cs="Times New Roman"/>
          <w:sz w:val="28"/>
          <w:szCs w:val="28"/>
          <w:lang w:val="uk-UA"/>
        </w:rPr>
      </w:pPr>
      <w:r w:rsidRPr="008E567E">
        <w:rPr>
          <w:rFonts w:ascii="Times New Roman" w:hAnsi="Times New Roman" w:cs="Times New Roman"/>
          <w:sz w:val="28"/>
          <w:szCs w:val="28"/>
        </w:rPr>
        <w:t xml:space="preserve">Чого ви </w:t>
      </w:r>
      <w:proofErr w:type="gramStart"/>
      <w:r w:rsidRPr="008E567E">
        <w:rPr>
          <w:rFonts w:ascii="Times New Roman" w:hAnsi="Times New Roman" w:cs="Times New Roman"/>
          <w:sz w:val="28"/>
          <w:szCs w:val="28"/>
        </w:rPr>
        <w:t>очіку</w:t>
      </w:r>
      <w:proofErr w:type="gramEnd"/>
      <w:r w:rsidRPr="008E567E">
        <w:rPr>
          <w:rFonts w:ascii="Times New Roman" w:hAnsi="Times New Roman" w:cs="Times New Roman"/>
          <w:sz w:val="28"/>
          <w:szCs w:val="28"/>
        </w:rPr>
        <w:t>єте від сьогоднішнього заняття?</w:t>
      </w:r>
    </w:p>
    <w:p w:rsidR="00284690" w:rsidRPr="008E567E" w:rsidRDefault="00284690" w:rsidP="008E567E">
      <w:pPr>
        <w:pStyle w:val="Default"/>
        <w:spacing w:line="360" w:lineRule="auto"/>
        <w:ind w:firstLine="567"/>
        <w:jc w:val="both"/>
        <w:rPr>
          <w:rFonts w:ascii="Times New Roman" w:hAnsi="Times New Roman" w:cs="Times New Roman"/>
          <w:b/>
          <w:bCs/>
          <w:sz w:val="28"/>
          <w:szCs w:val="28"/>
          <w:lang w:val="uk-UA"/>
        </w:rPr>
      </w:pPr>
      <w:r w:rsidRPr="008E567E">
        <w:rPr>
          <w:rFonts w:ascii="Times New Roman" w:hAnsi="Times New Roman" w:cs="Times New Roman"/>
          <w:b/>
          <w:bCs/>
          <w:sz w:val="28"/>
          <w:szCs w:val="28"/>
          <w:lang w:val="uk-UA"/>
        </w:rPr>
        <w:t>ІІ. ОСНОВНИЙ БЛОК</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5</w:t>
      </w:r>
      <w:r w:rsidRPr="008E567E">
        <w:rPr>
          <w:rFonts w:ascii="Times New Roman" w:hAnsi="Times New Roman" w:cs="Times New Roman"/>
          <w:b/>
          <w:bCs/>
          <w:sz w:val="28"/>
          <w:szCs w:val="28"/>
          <w:lang w:val="uk-UA"/>
        </w:rPr>
        <w:t xml:space="preserve">. </w:t>
      </w:r>
      <w:r w:rsidRPr="008E567E">
        <w:rPr>
          <w:rFonts w:ascii="Times New Roman" w:hAnsi="Times New Roman" w:cs="Times New Roman"/>
          <w:b/>
          <w:bCs/>
          <w:sz w:val="28"/>
          <w:szCs w:val="28"/>
        </w:rPr>
        <w:t xml:space="preserve"> «Які умови необхідні для захисту прав дитини?»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lastRenderedPageBreak/>
        <w:t xml:space="preserve">Мета: </w:t>
      </w:r>
      <w:r w:rsidRPr="008E567E">
        <w:rPr>
          <w:rFonts w:ascii="Times New Roman" w:hAnsi="Times New Roman" w:cs="Times New Roman"/>
          <w:sz w:val="28"/>
          <w:szCs w:val="28"/>
        </w:rPr>
        <w:t xml:space="preserve">сприяти зміні фокуса точки зору учасників на проблему порушення прав дитини; наочно продемонструвати </w:t>
      </w:r>
      <w:proofErr w:type="gramStart"/>
      <w:r w:rsidRPr="008E567E">
        <w:rPr>
          <w:rFonts w:ascii="Times New Roman" w:hAnsi="Times New Roman" w:cs="Times New Roman"/>
          <w:sz w:val="28"/>
          <w:szCs w:val="28"/>
        </w:rPr>
        <w:t>соц</w:t>
      </w:r>
      <w:proofErr w:type="gramEnd"/>
      <w:r w:rsidRPr="008E567E">
        <w:rPr>
          <w:rFonts w:ascii="Times New Roman" w:hAnsi="Times New Roman" w:cs="Times New Roman"/>
          <w:sz w:val="28"/>
          <w:szCs w:val="28"/>
        </w:rPr>
        <w:t xml:space="preserve">іальні й емоційні зв'язки, що забезпечують необхідні умови для виживання й розвитку дитини.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Обладнання: </w:t>
      </w:r>
      <w:r w:rsidRPr="008E567E">
        <w:rPr>
          <w:rFonts w:ascii="Times New Roman" w:hAnsi="Times New Roman" w:cs="Times New Roman"/>
          <w:sz w:val="28"/>
          <w:szCs w:val="28"/>
        </w:rPr>
        <w:t>сі</w:t>
      </w:r>
      <w:proofErr w:type="gramStart"/>
      <w:r w:rsidRPr="008E567E">
        <w:rPr>
          <w:rFonts w:ascii="Times New Roman" w:hAnsi="Times New Roman" w:cs="Times New Roman"/>
          <w:sz w:val="28"/>
          <w:szCs w:val="28"/>
        </w:rPr>
        <w:t>м</w:t>
      </w:r>
      <w:proofErr w:type="gramEnd"/>
      <w:r w:rsidRPr="008E567E">
        <w:rPr>
          <w:rFonts w:ascii="Times New Roman" w:hAnsi="Times New Roman" w:cs="Times New Roman"/>
          <w:sz w:val="28"/>
          <w:szCs w:val="28"/>
        </w:rPr>
        <w:t xml:space="preserve"> листків самоклейкого паперу </w:t>
      </w:r>
      <w:r w:rsidRPr="008E567E">
        <w:rPr>
          <w:rFonts w:ascii="Times New Roman" w:hAnsi="Times New Roman" w:cs="Times New Roman"/>
          <w:sz w:val="28"/>
          <w:szCs w:val="28"/>
          <w:lang w:val="uk-UA"/>
        </w:rPr>
        <w:t>з написами:</w:t>
      </w:r>
      <w:r w:rsidRPr="008E567E">
        <w:rPr>
          <w:rFonts w:ascii="Times New Roman" w:hAnsi="Times New Roman" w:cs="Times New Roman"/>
          <w:sz w:val="28"/>
          <w:szCs w:val="28"/>
        </w:rPr>
        <w:t xml:space="preserve"> «ДІВЧИНКА», «РОДИНА», «ДІМ», «ОСВІТА», «ЛЮБОВ», «ПРАВА», «НАДІЯ»; 7 </w:t>
      </w:r>
      <w:proofErr w:type="gramStart"/>
      <w:r w:rsidRPr="008E567E">
        <w:rPr>
          <w:rFonts w:ascii="Times New Roman" w:hAnsi="Times New Roman" w:cs="Times New Roman"/>
          <w:sz w:val="28"/>
          <w:szCs w:val="28"/>
        </w:rPr>
        <w:t>р</w:t>
      </w:r>
      <w:proofErr w:type="gramEnd"/>
      <w:r w:rsidRPr="008E567E">
        <w:rPr>
          <w:rFonts w:ascii="Times New Roman" w:hAnsi="Times New Roman" w:cs="Times New Roman"/>
          <w:sz w:val="28"/>
          <w:szCs w:val="28"/>
        </w:rPr>
        <w:t xml:space="preserve">ізнобарвних товстих вовняних ниток, ножиці.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Хід проведення </w:t>
      </w:r>
    </w:p>
    <w:p w:rsidR="00284690" w:rsidRPr="008E567E" w:rsidRDefault="00284690" w:rsidP="008E567E">
      <w:pPr>
        <w:pStyle w:val="Default"/>
        <w:spacing w:line="360" w:lineRule="auto"/>
        <w:ind w:firstLine="567"/>
        <w:jc w:val="both"/>
        <w:rPr>
          <w:rFonts w:ascii="Times New Roman" w:hAnsi="Times New Roman" w:cs="Times New Roman"/>
          <w:b/>
          <w:sz w:val="28"/>
          <w:szCs w:val="28"/>
          <w:lang w:val="uk-UA"/>
        </w:rPr>
      </w:pPr>
      <w:r w:rsidRPr="008E567E">
        <w:rPr>
          <w:rFonts w:ascii="Times New Roman" w:hAnsi="Times New Roman" w:cs="Times New Roman"/>
          <w:b/>
          <w:sz w:val="28"/>
          <w:szCs w:val="28"/>
          <w:lang w:val="uk-UA"/>
        </w:rPr>
        <w:t>В</w:t>
      </w:r>
      <w:r w:rsidRPr="008E567E">
        <w:rPr>
          <w:rFonts w:ascii="Times New Roman" w:hAnsi="Times New Roman" w:cs="Times New Roman"/>
          <w:b/>
          <w:sz w:val="28"/>
          <w:szCs w:val="28"/>
        </w:rPr>
        <w:t>ступного слова тренера</w:t>
      </w:r>
      <w:r w:rsidRPr="008E567E">
        <w:rPr>
          <w:rFonts w:ascii="Times New Roman" w:hAnsi="Times New Roman" w:cs="Times New Roman"/>
          <w:b/>
          <w:sz w:val="28"/>
          <w:szCs w:val="28"/>
          <w:lang w:val="uk-UA"/>
        </w:rPr>
        <w:t>.</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lang w:val="uk-UA"/>
        </w:rPr>
        <w:t xml:space="preserve">Народжується дитина. Щоб вона стала людиною, слід оточити її любов'ю, піклуванням. </w:t>
      </w:r>
      <w:r w:rsidRPr="008E567E">
        <w:rPr>
          <w:rFonts w:ascii="Times New Roman" w:hAnsi="Times New Roman" w:cs="Times New Roman"/>
          <w:sz w:val="28"/>
          <w:szCs w:val="28"/>
        </w:rPr>
        <w:t xml:space="preserve">Звернемось до Конвенції ООН «Про права дитини», де записано: «Кожна людська істота до досягнення 18-річного віку - дитина».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Чому для захисту прав дитини було прийнято окремий законодавчий акт, який називають «</w:t>
      </w:r>
      <w:proofErr w:type="gramStart"/>
      <w:r w:rsidRPr="008E567E">
        <w:rPr>
          <w:rFonts w:ascii="Times New Roman" w:hAnsi="Times New Roman" w:cs="Times New Roman"/>
          <w:sz w:val="28"/>
          <w:szCs w:val="28"/>
        </w:rPr>
        <w:t>Св</w:t>
      </w:r>
      <w:proofErr w:type="gramEnd"/>
      <w:r w:rsidRPr="008E567E">
        <w:rPr>
          <w:rFonts w:ascii="Times New Roman" w:hAnsi="Times New Roman" w:cs="Times New Roman"/>
          <w:sz w:val="28"/>
          <w:szCs w:val="28"/>
        </w:rPr>
        <w:t xml:space="preserve">ітовою конституцією прав дитини», - Конвенцію про права дитини? Тому, що дитину ані в чому не можна порівнювати з дорослими».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r w:rsidRPr="008E567E">
        <w:rPr>
          <w:rFonts w:ascii="Times New Roman" w:hAnsi="Times New Roman" w:cs="Times New Roman"/>
          <w:i/>
          <w:sz w:val="28"/>
          <w:szCs w:val="28"/>
        </w:rPr>
        <w:t xml:space="preserve">Для сприяння зміні фокуса точки зору учасників на проблему порушення прав дитини та наочно продемонструвати </w:t>
      </w:r>
      <w:proofErr w:type="gramStart"/>
      <w:r w:rsidRPr="008E567E">
        <w:rPr>
          <w:rFonts w:ascii="Times New Roman" w:hAnsi="Times New Roman" w:cs="Times New Roman"/>
          <w:i/>
          <w:sz w:val="28"/>
          <w:szCs w:val="28"/>
        </w:rPr>
        <w:t>соц</w:t>
      </w:r>
      <w:proofErr w:type="gramEnd"/>
      <w:r w:rsidRPr="008E567E">
        <w:rPr>
          <w:rFonts w:ascii="Times New Roman" w:hAnsi="Times New Roman" w:cs="Times New Roman"/>
          <w:i/>
          <w:sz w:val="28"/>
          <w:szCs w:val="28"/>
        </w:rPr>
        <w:t xml:space="preserve">іальні й емоційні зв'язки, що забезпечують необхідні умови для виживання та розвитку дитини, тренер пропонує випробувати методику «Нитки». Перед початком випробування методики тренер просить групу сісти </w:t>
      </w:r>
      <w:proofErr w:type="gramStart"/>
      <w:r w:rsidRPr="008E567E">
        <w:rPr>
          <w:rFonts w:ascii="Times New Roman" w:hAnsi="Times New Roman" w:cs="Times New Roman"/>
          <w:i/>
          <w:sz w:val="28"/>
          <w:szCs w:val="28"/>
        </w:rPr>
        <w:t>п</w:t>
      </w:r>
      <w:proofErr w:type="gramEnd"/>
      <w:r w:rsidRPr="008E567E">
        <w:rPr>
          <w:rFonts w:ascii="Times New Roman" w:hAnsi="Times New Roman" w:cs="Times New Roman"/>
          <w:i/>
          <w:sz w:val="28"/>
          <w:szCs w:val="28"/>
        </w:rPr>
        <w:t>івколом, щоби створити своєрідний амфітеатр. Потім із числа учасникі</w:t>
      </w:r>
      <w:proofErr w:type="gramStart"/>
      <w:r w:rsidRPr="008E567E">
        <w:rPr>
          <w:rFonts w:ascii="Times New Roman" w:hAnsi="Times New Roman" w:cs="Times New Roman"/>
          <w:i/>
          <w:sz w:val="28"/>
          <w:szCs w:val="28"/>
        </w:rPr>
        <w:t>в</w:t>
      </w:r>
      <w:proofErr w:type="gramEnd"/>
      <w:r w:rsidRPr="008E567E">
        <w:rPr>
          <w:rFonts w:ascii="Times New Roman" w:hAnsi="Times New Roman" w:cs="Times New Roman"/>
          <w:i/>
          <w:sz w:val="28"/>
          <w:szCs w:val="28"/>
        </w:rPr>
        <w:t xml:space="preserve"> </w:t>
      </w:r>
      <w:proofErr w:type="gramStart"/>
      <w:r w:rsidRPr="008E567E">
        <w:rPr>
          <w:rFonts w:ascii="Times New Roman" w:hAnsi="Times New Roman" w:cs="Times New Roman"/>
          <w:i/>
          <w:sz w:val="28"/>
          <w:szCs w:val="28"/>
        </w:rPr>
        <w:t>тренер</w:t>
      </w:r>
      <w:proofErr w:type="gramEnd"/>
      <w:r w:rsidRPr="008E567E">
        <w:rPr>
          <w:rFonts w:ascii="Times New Roman" w:hAnsi="Times New Roman" w:cs="Times New Roman"/>
          <w:i/>
          <w:sz w:val="28"/>
          <w:szCs w:val="28"/>
        </w:rPr>
        <w:t xml:space="preserve"> вибирає сім осіб, які одержують картки зі словами. Учасники майбутньої дії стають спиною </w:t>
      </w:r>
      <w:proofErr w:type="gramStart"/>
      <w:r w:rsidRPr="008E567E">
        <w:rPr>
          <w:rFonts w:ascii="Times New Roman" w:hAnsi="Times New Roman" w:cs="Times New Roman"/>
          <w:i/>
          <w:sz w:val="28"/>
          <w:szCs w:val="28"/>
        </w:rPr>
        <w:t>до</w:t>
      </w:r>
      <w:proofErr w:type="gramEnd"/>
      <w:r w:rsidRPr="008E567E">
        <w:rPr>
          <w:rFonts w:ascii="Times New Roman" w:hAnsi="Times New Roman" w:cs="Times New Roman"/>
          <w:i/>
          <w:sz w:val="28"/>
          <w:szCs w:val="28"/>
        </w:rPr>
        <w:t xml:space="preserve"> </w:t>
      </w:r>
      <w:proofErr w:type="gramStart"/>
      <w:r w:rsidRPr="008E567E">
        <w:rPr>
          <w:rFonts w:ascii="Times New Roman" w:hAnsi="Times New Roman" w:cs="Times New Roman"/>
          <w:i/>
          <w:sz w:val="28"/>
          <w:szCs w:val="28"/>
        </w:rPr>
        <w:t>аудитор</w:t>
      </w:r>
      <w:proofErr w:type="gramEnd"/>
      <w:r w:rsidRPr="008E567E">
        <w:rPr>
          <w:rFonts w:ascii="Times New Roman" w:hAnsi="Times New Roman" w:cs="Times New Roman"/>
          <w:i/>
          <w:sz w:val="28"/>
          <w:szCs w:val="28"/>
        </w:rPr>
        <w:t xml:space="preserve">ії - «глядача» - та прикріплюють свої картки на груди так, щоб до визначеного часу «глядачі» їх надпис прочитати не могли. У центр </w:t>
      </w:r>
      <w:proofErr w:type="gramStart"/>
      <w:r w:rsidRPr="008E567E">
        <w:rPr>
          <w:rFonts w:ascii="Times New Roman" w:hAnsi="Times New Roman" w:cs="Times New Roman"/>
          <w:i/>
          <w:sz w:val="28"/>
          <w:szCs w:val="28"/>
        </w:rPr>
        <w:t>п</w:t>
      </w:r>
      <w:proofErr w:type="gramEnd"/>
      <w:r w:rsidRPr="008E567E">
        <w:rPr>
          <w:rFonts w:ascii="Times New Roman" w:hAnsi="Times New Roman" w:cs="Times New Roman"/>
          <w:i/>
          <w:sz w:val="28"/>
          <w:szCs w:val="28"/>
        </w:rPr>
        <w:t xml:space="preserve">івкола викликається учасник, який одержав картку зі словом «ДИТИНА». Потім тренер </w:t>
      </w:r>
      <w:r w:rsidRPr="008E567E">
        <w:rPr>
          <w:rFonts w:ascii="Times New Roman" w:hAnsi="Times New Roman" w:cs="Times New Roman"/>
          <w:i/>
          <w:sz w:val="28"/>
          <w:szCs w:val="28"/>
          <w:lang w:val="uk-UA"/>
        </w:rPr>
        <w:t>є</w:t>
      </w:r>
      <w:r w:rsidRPr="008E567E">
        <w:rPr>
          <w:rFonts w:ascii="Times New Roman" w:hAnsi="Times New Roman" w:cs="Times New Roman"/>
          <w:i/>
          <w:sz w:val="28"/>
          <w:szCs w:val="28"/>
        </w:rPr>
        <w:t>розповіда</w:t>
      </w:r>
      <w:r w:rsidRPr="008E567E">
        <w:rPr>
          <w:rFonts w:ascii="Times New Roman" w:hAnsi="Times New Roman" w:cs="Times New Roman"/>
          <w:i/>
          <w:sz w:val="28"/>
          <w:szCs w:val="28"/>
          <w:lang w:val="uk-UA"/>
        </w:rPr>
        <w:t>є</w:t>
      </w:r>
      <w:r w:rsidRPr="008E567E">
        <w:rPr>
          <w:rFonts w:ascii="Times New Roman" w:hAnsi="Times New Roman" w:cs="Times New Roman"/>
          <w:i/>
          <w:sz w:val="28"/>
          <w:szCs w:val="28"/>
        </w:rPr>
        <w:t xml:space="preserve"> історію, запрошуючи у визначених моментах увійти в коло дії по черзі інших з вибраних ним шести учасників. Кожний із них один із кінців кольорової нитки, запропонованої тренером, </w:t>
      </w:r>
      <w:proofErr w:type="gramStart"/>
      <w:r w:rsidRPr="008E567E">
        <w:rPr>
          <w:rFonts w:ascii="Times New Roman" w:hAnsi="Times New Roman" w:cs="Times New Roman"/>
          <w:i/>
          <w:sz w:val="28"/>
          <w:szCs w:val="28"/>
        </w:rPr>
        <w:t>затискає в</w:t>
      </w:r>
      <w:proofErr w:type="gramEnd"/>
      <w:r w:rsidRPr="008E567E">
        <w:rPr>
          <w:rFonts w:ascii="Times New Roman" w:hAnsi="Times New Roman" w:cs="Times New Roman"/>
          <w:i/>
          <w:sz w:val="28"/>
          <w:szCs w:val="28"/>
        </w:rPr>
        <w:t xml:space="preserve"> руці, а інший кінець віддає «ДИТИНІ». Таким чином, поступово «ДИТИНА» опиняється в колі, з'єднана з кожним з інших учасників дії кольоровою ниткою.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Cs/>
          <w:i/>
          <w:sz w:val="28"/>
          <w:szCs w:val="28"/>
        </w:rPr>
        <w:t>Тренер</w:t>
      </w:r>
      <w:r w:rsidRPr="008E567E">
        <w:rPr>
          <w:rFonts w:ascii="Times New Roman" w:hAnsi="Times New Roman" w:cs="Times New Roman"/>
          <w:i/>
          <w:sz w:val="28"/>
          <w:szCs w:val="28"/>
        </w:rPr>
        <w:t xml:space="preserve"> розпові</w:t>
      </w:r>
      <w:r w:rsidRPr="008E567E">
        <w:rPr>
          <w:rFonts w:ascii="Times New Roman" w:hAnsi="Times New Roman" w:cs="Times New Roman"/>
          <w:i/>
          <w:sz w:val="28"/>
          <w:szCs w:val="28"/>
          <w:lang w:val="uk-UA"/>
        </w:rPr>
        <w:t>дає</w:t>
      </w:r>
      <w:r w:rsidRPr="008E567E">
        <w:rPr>
          <w:rFonts w:ascii="Times New Roman" w:hAnsi="Times New Roman" w:cs="Times New Roman"/>
          <w:i/>
          <w:sz w:val="28"/>
          <w:szCs w:val="28"/>
        </w:rPr>
        <w:t xml:space="preserve"> історію, складену на </w:t>
      </w:r>
      <w:proofErr w:type="gramStart"/>
      <w:r w:rsidRPr="008E567E">
        <w:rPr>
          <w:rFonts w:ascii="Times New Roman" w:hAnsi="Times New Roman" w:cs="Times New Roman"/>
          <w:i/>
          <w:sz w:val="28"/>
          <w:szCs w:val="28"/>
        </w:rPr>
        <w:t>п</w:t>
      </w:r>
      <w:proofErr w:type="gramEnd"/>
      <w:r w:rsidRPr="008E567E">
        <w:rPr>
          <w:rFonts w:ascii="Times New Roman" w:hAnsi="Times New Roman" w:cs="Times New Roman"/>
          <w:i/>
          <w:sz w:val="28"/>
          <w:szCs w:val="28"/>
        </w:rPr>
        <w:t xml:space="preserve">ідставі фактів, що мали місце в дійсності. </w:t>
      </w:r>
      <w:r w:rsidRPr="008E567E">
        <w:rPr>
          <w:rFonts w:ascii="Times New Roman" w:hAnsi="Times New Roman" w:cs="Times New Roman"/>
          <w:sz w:val="28"/>
          <w:szCs w:val="28"/>
        </w:rPr>
        <w:t xml:space="preserve">Отже, жила-була дівчинка. Вона росла дуже щасливою дитиною. </w:t>
      </w:r>
      <w:proofErr w:type="gramStart"/>
      <w:r w:rsidRPr="008E567E">
        <w:rPr>
          <w:rFonts w:ascii="Times New Roman" w:hAnsi="Times New Roman" w:cs="Times New Roman"/>
          <w:sz w:val="28"/>
          <w:szCs w:val="28"/>
        </w:rPr>
        <w:t>У</w:t>
      </w:r>
      <w:proofErr w:type="gramEnd"/>
      <w:r w:rsidRPr="008E567E">
        <w:rPr>
          <w:rFonts w:ascii="Times New Roman" w:hAnsi="Times New Roman" w:cs="Times New Roman"/>
          <w:sz w:val="28"/>
          <w:szCs w:val="28"/>
        </w:rPr>
        <w:t xml:space="preserve"> неї </w:t>
      </w:r>
      <w:r w:rsidRPr="008E567E">
        <w:rPr>
          <w:rFonts w:ascii="Times New Roman" w:hAnsi="Times New Roman" w:cs="Times New Roman"/>
          <w:sz w:val="28"/>
          <w:szCs w:val="28"/>
        </w:rPr>
        <w:lastRenderedPageBreak/>
        <w:t xml:space="preserve">були мама й батько, бабуся й дідусь і навіть старший брат. У дівчинки була РОДИНА. </w:t>
      </w:r>
      <w:r w:rsidRPr="008E567E">
        <w:rPr>
          <w:rFonts w:ascii="Times New Roman" w:hAnsi="Times New Roman" w:cs="Times New Roman"/>
          <w:i/>
          <w:sz w:val="28"/>
          <w:szCs w:val="28"/>
        </w:rPr>
        <w:t xml:space="preserve">(Тренер виводить учасника, якому </w:t>
      </w:r>
      <w:proofErr w:type="gramStart"/>
      <w:r w:rsidRPr="008E567E">
        <w:rPr>
          <w:rFonts w:ascii="Times New Roman" w:hAnsi="Times New Roman" w:cs="Times New Roman"/>
          <w:i/>
          <w:sz w:val="28"/>
          <w:szCs w:val="28"/>
        </w:rPr>
        <w:t>була в</w:t>
      </w:r>
      <w:proofErr w:type="gramEnd"/>
      <w:r w:rsidRPr="008E567E">
        <w:rPr>
          <w:rFonts w:ascii="Times New Roman" w:hAnsi="Times New Roman" w:cs="Times New Roman"/>
          <w:i/>
          <w:sz w:val="28"/>
          <w:szCs w:val="28"/>
        </w:rPr>
        <w:t xml:space="preserve">іддана картка «РОДИНА», і з'єднує його ниткою з «ДИТИНОЮ».)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r w:rsidRPr="008E567E">
        <w:rPr>
          <w:rFonts w:ascii="Times New Roman" w:hAnsi="Times New Roman" w:cs="Times New Roman"/>
          <w:sz w:val="28"/>
          <w:szCs w:val="28"/>
        </w:rPr>
        <w:t xml:space="preserve">Усі члени родини дівчинку дуже любили та </w:t>
      </w:r>
      <w:proofErr w:type="gramStart"/>
      <w:r w:rsidRPr="008E567E">
        <w:rPr>
          <w:rFonts w:ascii="Times New Roman" w:hAnsi="Times New Roman" w:cs="Times New Roman"/>
          <w:sz w:val="28"/>
          <w:szCs w:val="28"/>
        </w:rPr>
        <w:t>п</w:t>
      </w:r>
      <w:proofErr w:type="gramEnd"/>
      <w:r w:rsidRPr="008E567E">
        <w:rPr>
          <w:rFonts w:ascii="Times New Roman" w:hAnsi="Times New Roman" w:cs="Times New Roman"/>
          <w:sz w:val="28"/>
          <w:szCs w:val="28"/>
        </w:rPr>
        <w:t>іклувались про неї, вона знала тоді, що таке дійсна ЛЮБОВ</w:t>
      </w:r>
      <w:r w:rsidRPr="008E567E">
        <w:rPr>
          <w:rFonts w:ascii="Times New Roman" w:hAnsi="Times New Roman" w:cs="Times New Roman"/>
          <w:i/>
          <w:sz w:val="28"/>
          <w:szCs w:val="28"/>
        </w:rPr>
        <w:t xml:space="preserve">. </w:t>
      </w:r>
      <w:proofErr w:type="gramStart"/>
      <w:r w:rsidRPr="008E567E">
        <w:rPr>
          <w:rFonts w:ascii="Times New Roman" w:hAnsi="Times New Roman" w:cs="Times New Roman"/>
          <w:i/>
          <w:sz w:val="28"/>
          <w:szCs w:val="28"/>
        </w:rPr>
        <w:t>(Виводиться учасник із карткою «ЛЮБОВ».</w:t>
      </w:r>
      <w:proofErr w:type="gramEnd"/>
      <w:r w:rsidRPr="008E567E">
        <w:rPr>
          <w:rFonts w:ascii="Times New Roman" w:hAnsi="Times New Roman" w:cs="Times New Roman"/>
          <w:i/>
          <w:sz w:val="28"/>
          <w:szCs w:val="28"/>
        </w:rPr>
        <w:t xml:space="preserve"> </w:t>
      </w:r>
      <w:proofErr w:type="gramStart"/>
      <w:r w:rsidRPr="008E567E">
        <w:rPr>
          <w:rFonts w:ascii="Times New Roman" w:hAnsi="Times New Roman" w:cs="Times New Roman"/>
          <w:i/>
          <w:sz w:val="28"/>
          <w:szCs w:val="28"/>
        </w:rPr>
        <w:t>Протягується друга ниточка.)</w:t>
      </w:r>
      <w:proofErr w:type="gramEnd"/>
      <w:r w:rsidRPr="008E567E">
        <w:rPr>
          <w:rFonts w:ascii="Times New Roman" w:hAnsi="Times New Roman" w:cs="Times New Roman"/>
          <w:sz w:val="28"/>
          <w:szCs w:val="28"/>
        </w:rPr>
        <w:t xml:space="preserve"> Родина дівчинки була досить забезпеченою й жила у великому та </w:t>
      </w:r>
      <w:proofErr w:type="gramStart"/>
      <w:r w:rsidRPr="008E567E">
        <w:rPr>
          <w:rFonts w:ascii="Times New Roman" w:hAnsi="Times New Roman" w:cs="Times New Roman"/>
          <w:sz w:val="28"/>
          <w:szCs w:val="28"/>
        </w:rPr>
        <w:t>св</w:t>
      </w:r>
      <w:proofErr w:type="gramEnd"/>
      <w:r w:rsidRPr="008E567E">
        <w:rPr>
          <w:rFonts w:ascii="Times New Roman" w:hAnsi="Times New Roman" w:cs="Times New Roman"/>
          <w:sz w:val="28"/>
          <w:szCs w:val="28"/>
        </w:rPr>
        <w:t xml:space="preserve">ітлому будинку. </w:t>
      </w:r>
      <w:r w:rsidRPr="008E567E">
        <w:rPr>
          <w:rFonts w:ascii="Times New Roman" w:hAnsi="Times New Roman" w:cs="Times New Roman"/>
          <w:i/>
          <w:sz w:val="28"/>
          <w:szCs w:val="28"/>
        </w:rPr>
        <w:t xml:space="preserve">(Виходить учасник із карткою «ДІМ»; протягується ниточка.)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r w:rsidRPr="008E567E">
        <w:rPr>
          <w:rFonts w:ascii="Times New Roman" w:hAnsi="Times New Roman" w:cs="Times New Roman"/>
          <w:sz w:val="28"/>
          <w:szCs w:val="28"/>
        </w:rPr>
        <w:t>Дівчинка училась у школ</w:t>
      </w:r>
      <w:proofErr w:type="gramStart"/>
      <w:r w:rsidRPr="008E567E">
        <w:rPr>
          <w:rFonts w:ascii="Times New Roman" w:hAnsi="Times New Roman" w:cs="Times New Roman"/>
          <w:sz w:val="28"/>
          <w:szCs w:val="28"/>
        </w:rPr>
        <w:t>і-</w:t>
      </w:r>
      <w:proofErr w:type="gramEnd"/>
      <w:r w:rsidRPr="008E567E">
        <w:rPr>
          <w:rFonts w:ascii="Times New Roman" w:hAnsi="Times New Roman" w:cs="Times New Roman"/>
          <w:sz w:val="28"/>
          <w:szCs w:val="28"/>
        </w:rPr>
        <w:t xml:space="preserve">гімназії, одній із кращих у їхньому місті, вона одержувала ОСВІТУ. </w:t>
      </w:r>
      <w:r w:rsidRPr="008E567E">
        <w:rPr>
          <w:rFonts w:ascii="Times New Roman" w:hAnsi="Times New Roman" w:cs="Times New Roman"/>
          <w:i/>
          <w:sz w:val="28"/>
          <w:szCs w:val="28"/>
        </w:rPr>
        <w:t xml:space="preserve">(Вихід наступного учасника з карткою «ОСВІТА», протягується ниточка.)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r w:rsidRPr="008E567E">
        <w:rPr>
          <w:rFonts w:ascii="Times New Roman" w:hAnsi="Times New Roman" w:cs="Times New Roman"/>
          <w:sz w:val="28"/>
          <w:szCs w:val="28"/>
        </w:rPr>
        <w:t xml:space="preserve">У такий спосіб дотримувались ПРАВА </w:t>
      </w:r>
      <w:proofErr w:type="gramStart"/>
      <w:r w:rsidRPr="008E567E">
        <w:rPr>
          <w:rFonts w:ascii="Times New Roman" w:hAnsi="Times New Roman" w:cs="Times New Roman"/>
          <w:sz w:val="28"/>
          <w:szCs w:val="28"/>
        </w:rPr>
        <w:t>маленько</w:t>
      </w:r>
      <w:proofErr w:type="gramEnd"/>
      <w:r w:rsidRPr="008E567E">
        <w:rPr>
          <w:rFonts w:ascii="Times New Roman" w:hAnsi="Times New Roman" w:cs="Times New Roman"/>
          <w:sz w:val="28"/>
          <w:szCs w:val="28"/>
        </w:rPr>
        <w:t xml:space="preserve">ї людини. </w:t>
      </w:r>
      <w:r w:rsidRPr="008E567E">
        <w:rPr>
          <w:rFonts w:ascii="Times New Roman" w:hAnsi="Times New Roman" w:cs="Times New Roman"/>
          <w:i/>
          <w:sz w:val="28"/>
          <w:szCs w:val="28"/>
        </w:rPr>
        <w:t xml:space="preserve">(Вихід учасника з карткою «ПРАВА»; протягується ниточка.)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r w:rsidRPr="008E567E">
        <w:rPr>
          <w:rFonts w:ascii="Times New Roman" w:hAnsi="Times New Roman" w:cs="Times New Roman"/>
          <w:sz w:val="28"/>
          <w:szCs w:val="28"/>
        </w:rPr>
        <w:t>Дівчинка з НАДІЄ</w:t>
      </w:r>
      <w:proofErr w:type="gramStart"/>
      <w:r w:rsidRPr="008E567E">
        <w:rPr>
          <w:rFonts w:ascii="Times New Roman" w:hAnsi="Times New Roman" w:cs="Times New Roman"/>
          <w:sz w:val="28"/>
          <w:szCs w:val="28"/>
        </w:rPr>
        <w:t>Ю</w:t>
      </w:r>
      <w:proofErr w:type="gramEnd"/>
      <w:r w:rsidRPr="008E567E">
        <w:rPr>
          <w:rFonts w:ascii="Times New Roman" w:hAnsi="Times New Roman" w:cs="Times New Roman"/>
          <w:sz w:val="28"/>
          <w:szCs w:val="28"/>
        </w:rPr>
        <w:t xml:space="preserve"> дивилась у майбутнє</w:t>
      </w:r>
      <w:r w:rsidRPr="008E567E">
        <w:rPr>
          <w:rFonts w:ascii="Times New Roman" w:hAnsi="Times New Roman" w:cs="Times New Roman"/>
          <w:i/>
          <w:sz w:val="28"/>
          <w:szCs w:val="28"/>
        </w:rPr>
        <w:t xml:space="preserve">. (Вихід учасника з карткою «НАДІЯ»; протягується ниточка.)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 xml:space="preserve">Але так уже сталось, що майже в один </w:t>
      </w:r>
      <w:proofErr w:type="gramStart"/>
      <w:r w:rsidRPr="008E567E">
        <w:rPr>
          <w:rFonts w:ascii="Times New Roman" w:hAnsi="Times New Roman" w:cs="Times New Roman"/>
          <w:sz w:val="28"/>
          <w:szCs w:val="28"/>
        </w:rPr>
        <w:t>р</w:t>
      </w:r>
      <w:proofErr w:type="gramEnd"/>
      <w:r w:rsidRPr="008E567E">
        <w:rPr>
          <w:rFonts w:ascii="Times New Roman" w:hAnsi="Times New Roman" w:cs="Times New Roman"/>
          <w:sz w:val="28"/>
          <w:szCs w:val="28"/>
        </w:rPr>
        <w:t xml:space="preserve">ік батько та старший брат дівчинки загинули в автокатастрофі. Мама, не справившись із таким горем, почала сильно пити, а бабуся й дідусь, не перенесши лиха, що прийшло, вмерли один за одним. Так у дівчинки не стало РОДИНИ. </w:t>
      </w:r>
      <w:r w:rsidRPr="008E567E">
        <w:rPr>
          <w:rFonts w:ascii="Times New Roman" w:hAnsi="Times New Roman" w:cs="Times New Roman"/>
          <w:i/>
          <w:sz w:val="28"/>
          <w:szCs w:val="28"/>
        </w:rPr>
        <w:t>(Тренер входить у коло й перерізає ножицями ниточку «ДИТИНА</w:t>
      </w:r>
      <w:proofErr w:type="gramStart"/>
      <w:r w:rsidRPr="008E567E">
        <w:rPr>
          <w:rFonts w:ascii="Times New Roman" w:hAnsi="Times New Roman" w:cs="Times New Roman"/>
          <w:i/>
          <w:sz w:val="28"/>
          <w:szCs w:val="28"/>
        </w:rPr>
        <w:t>»-</w:t>
      </w:r>
      <w:proofErr w:type="gramEnd"/>
      <w:r w:rsidRPr="008E567E">
        <w:rPr>
          <w:rFonts w:ascii="Times New Roman" w:hAnsi="Times New Roman" w:cs="Times New Roman"/>
          <w:i/>
          <w:sz w:val="28"/>
          <w:szCs w:val="28"/>
        </w:rPr>
        <w:t>«РОДИНА».)</w:t>
      </w:r>
      <w:r w:rsidRPr="008E567E">
        <w:rPr>
          <w:rFonts w:ascii="Times New Roman" w:hAnsi="Times New Roman" w:cs="Times New Roman"/>
          <w:sz w:val="28"/>
          <w:szCs w:val="28"/>
        </w:rPr>
        <w:t xml:space="preserve">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r w:rsidRPr="008E567E">
        <w:rPr>
          <w:rFonts w:ascii="Times New Roman" w:hAnsi="Times New Roman" w:cs="Times New Roman"/>
          <w:sz w:val="28"/>
          <w:szCs w:val="28"/>
        </w:rPr>
        <w:t xml:space="preserve">А разом з </w:t>
      </w:r>
      <w:proofErr w:type="gramStart"/>
      <w:r w:rsidRPr="008E567E">
        <w:rPr>
          <w:rFonts w:ascii="Times New Roman" w:hAnsi="Times New Roman" w:cs="Times New Roman"/>
          <w:sz w:val="28"/>
          <w:szCs w:val="28"/>
        </w:rPr>
        <w:t>р</w:t>
      </w:r>
      <w:proofErr w:type="gramEnd"/>
      <w:r w:rsidRPr="008E567E">
        <w:rPr>
          <w:rFonts w:ascii="Times New Roman" w:hAnsi="Times New Roman" w:cs="Times New Roman"/>
          <w:sz w:val="28"/>
          <w:szCs w:val="28"/>
        </w:rPr>
        <w:t xml:space="preserve">ідними пішла й ЛЮБОВ. </w:t>
      </w:r>
      <w:r w:rsidRPr="008E567E">
        <w:rPr>
          <w:rFonts w:ascii="Times New Roman" w:hAnsi="Times New Roman" w:cs="Times New Roman"/>
          <w:i/>
          <w:sz w:val="28"/>
          <w:szCs w:val="28"/>
        </w:rPr>
        <w:t>(Тренер розрізає нитку «ДИТИНА</w:t>
      </w:r>
      <w:proofErr w:type="gramStart"/>
      <w:r w:rsidRPr="008E567E">
        <w:rPr>
          <w:rFonts w:ascii="Times New Roman" w:hAnsi="Times New Roman" w:cs="Times New Roman"/>
          <w:i/>
          <w:sz w:val="28"/>
          <w:szCs w:val="28"/>
        </w:rPr>
        <w:t>»-</w:t>
      </w:r>
      <w:proofErr w:type="gramEnd"/>
      <w:r w:rsidRPr="008E567E">
        <w:rPr>
          <w:rFonts w:ascii="Times New Roman" w:hAnsi="Times New Roman" w:cs="Times New Roman"/>
          <w:i/>
          <w:sz w:val="28"/>
          <w:szCs w:val="28"/>
        </w:rPr>
        <w:t xml:space="preserve">«ЛЮБОВ».)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 xml:space="preserve">У дівчинки не стало й ДОМУ. </w:t>
      </w:r>
      <w:r w:rsidRPr="008E567E">
        <w:rPr>
          <w:rFonts w:ascii="Times New Roman" w:hAnsi="Times New Roman" w:cs="Times New Roman"/>
          <w:i/>
          <w:sz w:val="28"/>
          <w:szCs w:val="28"/>
        </w:rPr>
        <w:t xml:space="preserve">(Тренер </w:t>
      </w:r>
      <w:proofErr w:type="gramStart"/>
      <w:r w:rsidRPr="008E567E">
        <w:rPr>
          <w:rFonts w:ascii="Times New Roman" w:hAnsi="Times New Roman" w:cs="Times New Roman"/>
          <w:i/>
          <w:sz w:val="28"/>
          <w:szCs w:val="28"/>
        </w:rPr>
        <w:t>р</w:t>
      </w:r>
      <w:proofErr w:type="gramEnd"/>
      <w:r w:rsidRPr="008E567E">
        <w:rPr>
          <w:rFonts w:ascii="Times New Roman" w:hAnsi="Times New Roman" w:cs="Times New Roman"/>
          <w:i/>
          <w:sz w:val="28"/>
          <w:szCs w:val="28"/>
        </w:rPr>
        <w:t>іже нитку «ДИТИНА»-«ДІМ»)</w:t>
      </w:r>
      <w:r w:rsidRPr="008E567E">
        <w:rPr>
          <w:rFonts w:ascii="Times New Roman" w:hAnsi="Times New Roman" w:cs="Times New Roman"/>
          <w:sz w:val="28"/>
          <w:szCs w:val="28"/>
        </w:rPr>
        <w:t>, тому що мама продала його за борги. Дівчинка разом з мамою опинилась на вулиці. Вона перестала ходити до школи</w:t>
      </w:r>
      <w:r w:rsidRPr="008E567E">
        <w:rPr>
          <w:rFonts w:ascii="Times New Roman" w:hAnsi="Times New Roman" w:cs="Times New Roman"/>
          <w:i/>
          <w:sz w:val="28"/>
          <w:szCs w:val="28"/>
        </w:rPr>
        <w:t>. (Тренер обриває нитку «ДИТИНА</w:t>
      </w:r>
      <w:proofErr w:type="gramStart"/>
      <w:r w:rsidRPr="008E567E">
        <w:rPr>
          <w:rFonts w:ascii="Times New Roman" w:hAnsi="Times New Roman" w:cs="Times New Roman"/>
          <w:i/>
          <w:sz w:val="28"/>
          <w:szCs w:val="28"/>
        </w:rPr>
        <w:t>»-</w:t>
      </w:r>
      <w:proofErr w:type="gramEnd"/>
      <w:r w:rsidRPr="008E567E">
        <w:rPr>
          <w:rFonts w:ascii="Times New Roman" w:hAnsi="Times New Roman" w:cs="Times New Roman"/>
          <w:i/>
          <w:sz w:val="28"/>
          <w:szCs w:val="28"/>
        </w:rPr>
        <w:t>«ОСВІТА».)</w:t>
      </w:r>
      <w:r w:rsidRPr="008E567E">
        <w:rPr>
          <w:rFonts w:ascii="Times New Roman" w:hAnsi="Times New Roman" w:cs="Times New Roman"/>
          <w:sz w:val="28"/>
          <w:szCs w:val="28"/>
        </w:rPr>
        <w:t xml:space="preserve"> Права дівчинки не дотримувались, тому що з нею поруч не було дорослих, які би про неї </w:t>
      </w:r>
      <w:proofErr w:type="gramStart"/>
      <w:r w:rsidRPr="008E567E">
        <w:rPr>
          <w:rFonts w:ascii="Times New Roman" w:hAnsi="Times New Roman" w:cs="Times New Roman"/>
          <w:sz w:val="28"/>
          <w:szCs w:val="28"/>
        </w:rPr>
        <w:t>п</w:t>
      </w:r>
      <w:proofErr w:type="gramEnd"/>
      <w:r w:rsidRPr="008E567E">
        <w:rPr>
          <w:rFonts w:ascii="Times New Roman" w:hAnsi="Times New Roman" w:cs="Times New Roman"/>
          <w:sz w:val="28"/>
          <w:szCs w:val="28"/>
        </w:rPr>
        <w:t xml:space="preserve">іклувались. </w:t>
      </w:r>
      <w:r w:rsidRPr="008E567E">
        <w:rPr>
          <w:rFonts w:ascii="Times New Roman" w:hAnsi="Times New Roman" w:cs="Times New Roman"/>
          <w:i/>
          <w:sz w:val="28"/>
          <w:szCs w:val="28"/>
        </w:rPr>
        <w:t>(Тренер розрізає нитку «ДИТИНА</w:t>
      </w:r>
      <w:proofErr w:type="gramStart"/>
      <w:r w:rsidRPr="008E567E">
        <w:rPr>
          <w:rFonts w:ascii="Times New Roman" w:hAnsi="Times New Roman" w:cs="Times New Roman"/>
          <w:i/>
          <w:sz w:val="28"/>
          <w:szCs w:val="28"/>
        </w:rPr>
        <w:t>»-</w:t>
      </w:r>
      <w:proofErr w:type="gramEnd"/>
      <w:r w:rsidRPr="008E567E">
        <w:rPr>
          <w:rFonts w:ascii="Times New Roman" w:hAnsi="Times New Roman" w:cs="Times New Roman"/>
          <w:i/>
          <w:sz w:val="28"/>
          <w:szCs w:val="28"/>
        </w:rPr>
        <w:t>«ПРАВА».)</w:t>
      </w:r>
      <w:r w:rsidRPr="008E567E">
        <w:rPr>
          <w:rFonts w:ascii="Times New Roman" w:hAnsi="Times New Roman" w:cs="Times New Roman"/>
          <w:sz w:val="28"/>
          <w:szCs w:val="28"/>
        </w:rPr>
        <w:t xml:space="preserve"> Лише </w:t>
      </w:r>
      <w:proofErr w:type="gramStart"/>
      <w:r w:rsidRPr="008E567E">
        <w:rPr>
          <w:rFonts w:ascii="Times New Roman" w:hAnsi="Times New Roman" w:cs="Times New Roman"/>
          <w:sz w:val="28"/>
          <w:szCs w:val="28"/>
        </w:rPr>
        <w:t>св</w:t>
      </w:r>
      <w:proofErr w:type="gramEnd"/>
      <w:r w:rsidRPr="008E567E">
        <w:rPr>
          <w:rFonts w:ascii="Times New Roman" w:hAnsi="Times New Roman" w:cs="Times New Roman"/>
          <w:sz w:val="28"/>
          <w:szCs w:val="28"/>
        </w:rPr>
        <w:t xml:space="preserve">ітле проміннячко НАДІЇ ледь жевріло в її душі (єдина нитка, що залишається нерозрізаною).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lastRenderedPageBreak/>
        <w:t xml:space="preserve">Час спливав, і одного разу дівчинку небайдужі люди привели </w:t>
      </w:r>
      <w:proofErr w:type="gramStart"/>
      <w:r w:rsidRPr="008E567E">
        <w:rPr>
          <w:rFonts w:ascii="Times New Roman" w:hAnsi="Times New Roman" w:cs="Times New Roman"/>
          <w:sz w:val="28"/>
          <w:szCs w:val="28"/>
        </w:rPr>
        <w:t>в</w:t>
      </w:r>
      <w:proofErr w:type="gramEnd"/>
      <w:r w:rsidRPr="008E567E">
        <w:rPr>
          <w:rFonts w:ascii="Times New Roman" w:hAnsi="Times New Roman" w:cs="Times New Roman"/>
          <w:sz w:val="28"/>
          <w:szCs w:val="28"/>
        </w:rPr>
        <w:t xml:space="preserve"> сімейний дитячий будинок. Тепер вона вважа</w:t>
      </w:r>
      <w:proofErr w:type="gramStart"/>
      <w:r w:rsidRPr="008E567E">
        <w:rPr>
          <w:rFonts w:ascii="Times New Roman" w:hAnsi="Times New Roman" w:cs="Times New Roman"/>
          <w:sz w:val="28"/>
          <w:szCs w:val="28"/>
        </w:rPr>
        <w:t>є,</w:t>
      </w:r>
      <w:proofErr w:type="gramEnd"/>
      <w:r w:rsidRPr="008E567E">
        <w:rPr>
          <w:rFonts w:ascii="Times New Roman" w:hAnsi="Times New Roman" w:cs="Times New Roman"/>
          <w:sz w:val="28"/>
          <w:szCs w:val="28"/>
        </w:rPr>
        <w:t xml:space="preserve"> що їй дуже поталанило. </w:t>
      </w:r>
      <w:proofErr w:type="gramStart"/>
      <w:r w:rsidRPr="008E567E">
        <w:rPr>
          <w:rFonts w:ascii="Times New Roman" w:hAnsi="Times New Roman" w:cs="Times New Roman"/>
          <w:sz w:val="28"/>
          <w:szCs w:val="28"/>
        </w:rPr>
        <w:t>З</w:t>
      </w:r>
      <w:proofErr w:type="gramEnd"/>
      <w:r w:rsidRPr="008E567E">
        <w:rPr>
          <w:rFonts w:ascii="Times New Roman" w:hAnsi="Times New Roman" w:cs="Times New Roman"/>
          <w:sz w:val="28"/>
          <w:szCs w:val="28"/>
        </w:rPr>
        <w:t xml:space="preserve"> нею поруч з'явились чоловік і жінка, яких вона вже називає мамою й батьком, у неї є брати та сестри </w:t>
      </w:r>
      <w:r w:rsidRPr="008E567E">
        <w:rPr>
          <w:rFonts w:ascii="Times New Roman" w:hAnsi="Times New Roman" w:cs="Times New Roman"/>
          <w:i/>
          <w:sz w:val="28"/>
          <w:szCs w:val="28"/>
        </w:rPr>
        <w:t xml:space="preserve">(тренер зв'язує нитку «ДИТИНА»-«РОДИНА»). </w:t>
      </w:r>
      <w:r w:rsidRPr="008E567E">
        <w:rPr>
          <w:rFonts w:ascii="Times New Roman" w:hAnsi="Times New Roman" w:cs="Times New Roman"/>
          <w:sz w:val="28"/>
          <w:szCs w:val="28"/>
        </w:rPr>
        <w:t>Дівчинка відчува</w:t>
      </w:r>
      <w:proofErr w:type="gramStart"/>
      <w:r w:rsidRPr="008E567E">
        <w:rPr>
          <w:rFonts w:ascii="Times New Roman" w:hAnsi="Times New Roman" w:cs="Times New Roman"/>
          <w:sz w:val="28"/>
          <w:szCs w:val="28"/>
        </w:rPr>
        <w:t>є,</w:t>
      </w:r>
      <w:proofErr w:type="gramEnd"/>
      <w:r w:rsidRPr="008E567E">
        <w:rPr>
          <w:rFonts w:ascii="Times New Roman" w:hAnsi="Times New Roman" w:cs="Times New Roman"/>
          <w:sz w:val="28"/>
          <w:szCs w:val="28"/>
        </w:rPr>
        <w:t xml:space="preserve"> що її люблять </w:t>
      </w:r>
      <w:r w:rsidRPr="008E567E">
        <w:rPr>
          <w:rFonts w:ascii="Times New Roman" w:hAnsi="Times New Roman" w:cs="Times New Roman"/>
          <w:i/>
          <w:sz w:val="28"/>
          <w:szCs w:val="28"/>
        </w:rPr>
        <w:t>(тренер зав'язує нитку «ДИТИНА»-«РОДИНА»).</w:t>
      </w:r>
      <w:r w:rsidRPr="008E567E">
        <w:rPr>
          <w:rFonts w:ascii="Times New Roman" w:hAnsi="Times New Roman" w:cs="Times New Roman"/>
          <w:sz w:val="28"/>
          <w:szCs w:val="28"/>
        </w:rPr>
        <w:t xml:space="preserve"> У неї знову з'явився ДІМ, де вона почуваєш себе затишно й комфортно </w:t>
      </w:r>
      <w:r w:rsidRPr="008E567E">
        <w:rPr>
          <w:rFonts w:ascii="Times New Roman" w:hAnsi="Times New Roman" w:cs="Times New Roman"/>
          <w:i/>
          <w:sz w:val="28"/>
          <w:szCs w:val="28"/>
        </w:rPr>
        <w:t>(тренер зв'язує нитку «ДИТИНА</w:t>
      </w:r>
      <w:proofErr w:type="gramStart"/>
      <w:r w:rsidRPr="008E567E">
        <w:rPr>
          <w:rFonts w:ascii="Times New Roman" w:hAnsi="Times New Roman" w:cs="Times New Roman"/>
          <w:i/>
          <w:sz w:val="28"/>
          <w:szCs w:val="28"/>
        </w:rPr>
        <w:t>»-</w:t>
      </w:r>
      <w:proofErr w:type="gramEnd"/>
      <w:r w:rsidRPr="008E567E">
        <w:rPr>
          <w:rFonts w:ascii="Times New Roman" w:hAnsi="Times New Roman" w:cs="Times New Roman"/>
          <w:i/>
          <w:sz w:val="28"/>
          <w:szCs w:val="28"/>
        </w:rPr>
        <w:t>«ДІМ»)</w:t>
      </w:r>
      <w:r w:rsidRPr="008E567E">
        <w:rPr>
          <w:rFonts w:ascii="Times New Roman" w:hAnsi="Times New Roman" w:cs="Times New Roman"/>
          <w:sz w:val="28"/>
          <w:szCs w:val="28"/>
        </w:rPr>
        <w:t xml:space="preserve">. Дівчинка знову почала ВЧИТИСЬ </w:t>
      </w:r>
      <w:r w:rsidRPr="008E567E">
        <w:rPr>
          <w:rFonts w:ascii="Times New Roman" w:hAnsi="Times New Roman" w:cs="Times New Roman"/>
          <w:i/>
          <w:sz w:val="28"/>
          <w:szCs w:val="28"/>
        </w:rPr>
        <w:t>(тренер зв'язує нитку «ДИТИН</w:t>
      </w:r>
      <w:proofErr w:type="gramStart"/>
      <w:r w:rsidRPr="008E567E">
        <w:rPr>
          <w:rFonts w:ascii="Times New Roman" w:hAnsi="Times New Roman" w:cs="Times New Roman"/>
          <w:i/>
          <w:sz w:val="28"/>
          <w:szCs w:val="28"/>
        </w:rPr>
        <w:t>А-</w:t>
      </w:r>
      <w:proofErr w:type="gramEnd"/>
      <w:r w:rsidRPr="008E567E">
        <w:rPr>
          <w:rFonts w:ascii="Times New Roman" w:hAnsi="Times New Roman" w:cs="Times New Roman"/>
          <w:i/>
          <w:sz w:val="28"/>
          <w:szCs w:val="28"/>
        </w:rPr>
        <w:t>«ОСВІТА»)</w:t>
      </w:r>
      <w:r w:rsidRPr="008E567E">
        <w:rPr>
          <w:rFonts w:ascii="Times New Roman" w:hAnsi="Times New Roman" w:cs="Times New Roman"/>
          <w:sz w:val="28"/>
          <w:szCs w:val="28"/>
        </w:rPr>
        <w:t xml:space="preserve">. Дівчинка знову могла сказати: «Я - людина, нехай поки маленька, але я маю ПРАВА </w:t>
      </w:r>
      <w:r w:rsidRPr="008E567E">
        <w:rPr>
          <w:rFonts w:ascii="Times New Roman" w:hAnsi="Times New Roman" w:cs="Times New Roman"/>
          <w:i/>
          <w:sz w:val="28"/>
          <w:szCs w:val="28"/>
        </w:rPr>
        <w:t>(тренер зв'язує нитку «ДИТИНА</w:t>
      </w:r>
      <w:proofErr w:type="gramStart"/>
      <w:r w:rsidRPr="008E567E">
        <w:rPr>
          <w:rFonts w:ascii="Times New Roman" w:hAnsi="Times New Roman" w:cs="Times New Roman"/>
          <w:i/>
          <w:sz w:val="28"/>
          <w:szCs w:val="28"/>
        </w:rPr>
        <w:t>»-</w:t>
      </w:r>
      <w:proofErr w:type="gramEnd"/>
      <w:r w:rsidRPr="008E567E">
        <w:rPr>
          <w:rFonts w:ascii="Times New Roman" w:hAnsi="Times New Roman" w:cs="Times New Roman"/>
          <w:i/>
          <w:sz w:val="28"/>
          <w:szCs w:val="28"/>
        </w:rPr>
        <w:t>«ПРАВА»)</w:t>
      </w:r>
      <w:r w:rsidRPr="008E567E">
        <w:rPr>
          <w:rFonts w:ascii="Times New Roman" w:hAnsi="Times New Roman" w:cs="Times New Roman"/>
          <w:sz w:val="28"/>
          <w:szCs w:val="28"/>
        </w:rPr>
        <w:t xml:space="preserve">. Як </w:t>
      </w:r>
      <w:proofErr w:type="gramStart"/>
      <w:r w:rsidRPr="008E567E">
        <w:rPr>
          <w:rFonts w:ascii="Times New Roman" w:hAnsi="Times New Roman" w:cs="Times New Roman"/>
          <w:sz w:val="28"/>
          <w:szCs w:val="28"/>
        </w:rPr>
        <w:t>добре</w:t>
      </w:r>
      <w:proofErr w:type="gramEnd"/>
      <w:r w:rsidRPr="008E567E">
        <w:rPr>
          <w:rFonts w:ascii="Times New Roman" w:hAnsi="Times New Roman" w:cs="Times New Roman"/>
          <w:sz w:val="28"/>
          <w:szCs w:val="28"/>
        </w:rPr>
        <w:t xml:space="preserve">, що є добрі люди, і як важливо не розстатися з НАДІЄЮ. </w:t>
      </w:r>
    </w:p>
    <w:p w:rsidR="00284690" w:rsidRPr="008E567E" w:rsidRDefault="00284690" w:rsidP="008E567E">
      <w:pPr>
        <w:pStyle w:val="Default"/>
        <w:spacing w:line="360" w:lineRule="auto"/>
        <w:ind w:firstLine="567"/>
        <w:jc w:val="both"/>
        <w:rPr>
          <w:rFonts w:ascii="Times New Roman" w:hAnsi="Times New Roman" w:cs="Times New Roman"/>
          <w:i/>
          <w:sz w:val="28"/>
          <w:szCs w:val="28"/>
          <w:lang w:val="uk-UA"/>
        </w:rPr>
      </w:pPr>
      <w:r w:rsidRPr="008E567E">
        <w:rPr>
          <w:rFonts w:ascii="Times New Roman" w:hAnsi="Times New Roman" w:cs="Times New Roman"/>
          <w:i/>
          <w:sz w:val="28"/>
          <w:szCs w:val="28"/>
          <w:lang w:val="uk-UA"/>
        </w:rPr>
        <w:t>Т</w:t>
      </w:r>
      <w:r w:rsidRPr="008E567E">
        <w:rPr>
          <w:rFonts w:ascii="Times New Roman" w:hAnsi="Times New Roman" w:cs="Times New Roman"/>
          <w:i/>
          <w:sz w:val="28"/>
          <w:szCs w:val="28"/>
        </w:rPr>
        <w:t xml:space="preserve">ренер просить групу подякувати учасникам дії та запрошує їх повернутись на свої місця. Методика «Нитки» припускає обговорення та рефлексію. Тренер ставить серію запитань про те, як почували себе учасники дії, якими були їхні переживання, що вони думали, які почуття в них були у процесі дії глядачів. </w:t>
      </w:r>
      <w:r w:rsidRPr="008E567E">
        <w:rPr>
          <w:rFonts w:ascii="Times New Roman" w:hAnsi="Times New Roman" w:cs="Times New Roman"/>
          <w:i/>
          <w:sz w:val="28"/>
          <w:szCs w:val="28"/>
          <w:lang w:val="uk-UA"/>
        </w:rPr>
        <w:t>Т</w:t>
      </w:r>
      <w:r w:rsidRPr="008E567E">
        <w:rPr>
          <w:rFonts w:ascii="Times New Roman" w:hAnsi="Times New Roman" w:cs="Times New Roman"/>
          <w:sz w:val="28"/>
          <w:szCs w:val="28"/>
        </w:rPr>
        <w:t xml:space="preserve">ренер </w:t>
      </w:r>
      <w:proofErr w:type="gramStart"/>
      <w:r w:rsidRPr="008E567E">
        <w:rPr>
          <w:rFonts w:ascii="Times New Roman" w:hAnsi="Times New Roman" w:cs="Times New Roman"/>
          <w:i/>
          <w:sz w:val="28"/>
          <w:szCs w:val="28"/>
        </w:rPr>
        <w:t>повинен</w:t>
      </w:r>
      <w:proofErr w:type="gramEnd"/>
      <w:r w:rsidRPr="008E567E">
        <w:rPr>
          <w:rFonts w:ascii="Times New Roman" w:hAnsi="Times New Roman" w:cs="Times New Roman"/>
          <w:i/>
          <w:sz w:val="28"/>
          <w:szCs w:val="28"/>
        </w:rPr>
        <w:t xml:space="preserve"> бути готовий допомогти учасникам вийти зі стану емоційної пригніченості. Це досягається словами подяки з його боку, а також нагадуванням про те, що є ще багато життєвих історій зі щасливим кінцем, і кожний із дорослих, </w:t>
      </w:r>
      <w:proofErr w:type="gramStart"/>
      <w:r w:rsidRPr="008E567E">
        <w:rPr>
          <w:rFonts w:ascii="Times New Roman" w:hAnsi="Times New Roman" w:cs="Times New Roman"/>
          <w:i/>
          <w:sz w:val="28"/>
          <w:szCs w:val="28"/>
        </w:rPr>
        <w:t>у</w:t>
      </w:r>
      <w:proofErr w:type="gramEnd"/>
      <w:r w:rsidRPr="008E567E">
        <w:rPr>
          <w:rFonts w:ascii="Times New Roman" w:hAnsi="Times New Roman" w:cs="Times New Roman"/>
          <w:i/>
          <w:sz w:val="28"/>
          <w:szCs w:val="28"/>
        </w:rPr>
        <w:t xml:space="preserve"> </w:t>
      </w:r>
      <w:proofErr w:type="gramStart"/>
      <w:r w:rsidRPr="008E567E">
        <w:rPr>
          <w:rFonts w:ascii="Times New Roman" w:hAnsi="Times New Roman" w:cs="Times New Roman"/>
          <w:i/>
          <w:sz w:val="28"/>
          <w:szCs w:val="28"/>
        </w:rPr>
        <w:t>тому</w:t>
      </w:r>
      <w:proofErr w:type="gramEnd"/>
      <w:r w:rsidRPr="008E567E">
        <w:rPr>
          <w:rFonts w:ascii="Times New Roman" w:hAnsi="Times New Roman" w:cs="Times New Roman"/>
          <w:i/>
          <w:sz w:val="28"/>
          <w:szCs w:val="28"/>
        </w:rPr>
        <w:t xml:space="preserve"> числі з тих, які зібрались у групі, може допомогти дитині в захисті її прав, у вирішенні конкретних життєвих ситуацій.</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i/>
          <w:sz w:val="28"/>
          <w:szCs w:val="28"/>
        </w:rPr>
        <w:t xml:space="preserve"> </w:t>
      </w:r>
      <w:r w:rsidRPr="008E567E">
        <w:rPr>
          <w:rFonts w:ascii="Times New Roman" w:hAnsi="Times New Roman" w:cs="Times New Roman"/>
          <w:sz w:val="28"/>
          <w:szCs w:val="28"/>
        </w:rPr>
        <w:t xml:space="preserve">Це дуже сумна історія однієї дівчинки. Але вона напевно допомогла кожному відшукати відповідь на запитання: </w:t>
      </w:r>
      <w:proofErr w:type="gramStart"/>
      <w:r w:rsidRPr="008E567E">
        <w:rPr>
          <w:rFonts w:ascii="Times New Roman" w:hAnsi="Times New Roman" w:cs="Times New Roman"/>
          <w:sz w:val="28"/>
          <w:szCs w:val="28"/>
        </w:rPr>
        <w:t>які ж</w:t>
      </w:r>
      <w:proofErr w:type="gramEnd"/>
      <w:r w:rsidRPr="008E567E">
        <w:rPr>
          <w:rFonts w:ascii="Times New Roman" w:hAnsi="Times New Roman" w:cs="Times New Roman"/>
          <w:sz w:val="28"/>
          <w:szCs w:val="28"/>
        </w:rPr>
        <w:t xml:space="preserve"> умови необхідні кожній дитині для повноцінного життя та розвитку. Давайте обміняємось думками. </w:t>
      </w:r>
    </w:p>
    <w:p w:rsidR="00284690" w:rsidRPr="008E567E" w:rsidRDefault="00284690" w:rsidP="008E567E">
      <w:pPr>
        <w:pStyle w:val="Default"/>
        <w:spacing w:line="360" w:lineRule="auto"/>
        <w:ind w:firstLine="567"/>
        <w:jc w:val="both"/>
        <w:rPr>
          <w:rFonts w:ascii="Times New Roman" w:hAnsi="Times New Roman" w:cs="Times New Roman"/>
          <w:i/>
          <w:sz w:val="28"/>
          <w:szCs w:val="28"/>
          <w:lang w:val="uk-UA"/>
        </w:rPr>
      </w:pPr>
      <w:proofErr w:type="gramStart"/>
      <w:r w:rsidRPr="008E567E">
        <w:rPr>
          <w:rFonts w:ascii="Times New Roman" w:hAnsi="Times New Roman" w:cs="Times New Roman"/>
          <w:i/>
          <w:sz w:val="28"/>
          <w:szCs w:val="28"/>
        </w:rPr>
        <w:t>П</w:t>
      </w:r>
      <w:proofErr w:type="gramEnd"/>
      <w:r w:rsidRPr="008E567E">
        <w:rPr>
          <w:rFonts w:ascii="Times New Roman" w:hAnsi="Times New Roman" w:cs="Times New Roman"/>
          <w:i/>
          <w:sz w:val="28"/>
          <w:szCs w:val="28"/>
        </w:rPr>
        <w:t>ісля обговорення тренер питає, чи хотіли б діти прямо зараз більше дізнатись про законодавство, яке захищає їхні права, та висловлює надію, що обговорення стане підґрунтям для глибокого вивчення даної проблеми.</w:t>
      </w:r>
    </w:p>
    <w:p w:rsidR="00284690" w:rsidRPr="008E567E" w:rsidRDefault="00284690" w:rsidP="008E567E">
      <w:pPr>
        <w:pStyle w:val="Default"/>
        <w:spacing w:line="360" w:lineRule="auto"/>
        <w:ind w:firstLine="567"/>
        <w:jc w:val="both"/>
        <w:rPr>
          <w:rFonts w:ascii="Times New Roman" w:hAnsi="Times New Roman" w:cs="Times New Roman"/>
          <w:b/>
          <w:bCs/>
          <w:sz w:val="28"/>
          <w:szCs w:val="28"/>
          <w:lang w:val="uk-UA"/>
        </w:rPr>
      </w:pPr>
      <w:r w:rsidRPr="008E567E">
        <w:rPr>
          <w:rFonts w:ascii="Times New Roman" w:hAnsi="Times New Roman" w:cs="Times New Roman"/>
          <w:i/>
          <w:sz w:val="28"/>
          <w:szCs w:val="28"/>
        </w:rPr>
        <w:t xml:space="preserve"> </w:t>
      </w:r>
      <w:r w:rsidRPr="008E567E">
        <w:rPr>
          <w:rFonts w:ascii="Times New Roman" w:hAnsi="Times New Roman" w:cs="Times New Roman"/>
          <w:b/>
          <w:bCs/>
          <w:sz w:val="28"/>
          <w:szCs w:val="28"/>
          <w:lang w:val="uk-UA"/>
        </w:rPr>
        <w:t>6. «</w:t>
      </w:r>
      <w:r w:rsidRPr="008E567E">
        <w:rPr>
          <w:rFonts w:ascii="Times New Roman" w:hAnsi="Times New Roman" w:cs="Times New Roman"/>
          <w:b/>
          <w:sz w:val="28"/>
          <w:szCs w:val="28"/>
        </w:rPr>
        <w:t>Конвенція ООН</w:t>
      </w:r>
      <w:r w:rsidRPr="008E567E">
        <w:rPr>
          <w:rFonts w:ascii="Times New Roman" w:hAnsi="Times New Roman" w:cs="Times New Roman"/>
          <w:sz w:val="28"/>
          <w:szCs w:val="28"/>
        </w:rPr>
        <w:t xml:space="preserve"> </w:t>
      </w:r>
      <w:r w:rsidRPr="008E567E">
        <w:rPr>
          <w:rFonts w:ascii="Times New Roman" w:hAnsi="Times New Roman" w:cs="Times New Roman"/>
          <w:b/>
          <w:sz w:val="28"/>
          <w:szCs w:val="28"/>
        </w:rPr>
        <w:t>про права дитини</w:t>
      </w:r>
      <w:r w:rsidRPr="008E567E">
        <w:rPr>
          <w:rFonts w:ascii="Times New Roman" w:hAnsi="Times New Roman" w:cs="Times New Roman"/>
          <w:b/>
          <w:sz w:val="28"/>
          <w:szCs w:val="28"/>
          <w:lang w:val="uk-UA"/>
        </w:rPr>
        <w:t>»</w:t>
      </w:r>
      <w:r w:rsidRPr="008E567E">
        <w:rPr>
          <w:rFonts w:ascii="Times New Roman" w:hAnsi="Times New Roman" w:cs="Times New Roman"/>
          <w:b/>
          <w:bCs/>
          <w:sz w:val="28"/>
          <w:szCs w:val="28"/>
          <w:lang w:val="uk-UA"/>
        </w:rPr>
        <w:t xml:space="preserve">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lang w:val="uk-UA"/>
        </w:rPr>
        <w:t xml:space="preserve">Інформаційне повідомлення </w:t>
      </w:r>
      <w:r w:rsidRPr="008E567E">
        <w:rPr>
          <w:rFonts w:ascii="Times New Roman" w:hAnsi="Times New Roman" w:cs="Times New Roman"/>
          <w:b/>
          <w:sz w:val="28"/>
          <w:szCs w:val="28"/>
          <w:lang w:val="uk-UA"/>
        </w:rPr>
        <w:t xml:space="preserve"> учителя правознавства.</w:t>
      </w:r>
      <w:r w:rsidRPr="008E567E">
        <w:rPr>
          <w:rFonts w:ascii="Times New Roman" w:hAnsi="Times New Roman" w:cs="Times New Roman"/>
          <w:sz w:val="28"/>
          <w:szCs w:val="28"/>
        </w:rPr>
        <w:t xml:space="preserve"> Конвенція ООН про права дитини - головний міжнародний документ про захист дітей.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 xml:space="preserve">Права дитини, визнані Конвенцією, можуть бути поділені на </w:t>
      </w:r>
      <w:proofErr w:type="gramStart"/>
      <w:r w:rsidRPr="008E567E">
        <w:rPr>
          <w:rFonts w:ascii="Times New Roman" w:hAnsi="Times New Roman" w:cs="Times New Roman"/>
          <w:sz w:val="28"/>
          <w:szCs w:val="28"/>
        </w:rPr>
        <w:t>п'ять</w:t>
      </w:r>
      <w:proofErr w:type="gramEnd"/>
      <w:r w:rsidRPr="008E567E">
        <w:rPr>
          <w:rFonts w:ascii="Times New Roman" w:hAnsi="Times New Roman" w:cs="Times New Roman"/>
          <w:sz w:val="28"/>
          <w:szCs w:val="28"/>
        </w:rPr>
        <w:t xml:space="preserve"> груп згідно з традиційною класифікацією прав людини.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r w:rsidRPr="008E567E">
        <w:rPr>
          <w:rFonts w:ascii="Times New Roman" w:hAnsi="Times New Roman" w:cs="Times New Roman"/>
          <w:b/>
          <w:bCs/>
          <w:i/>
          <w:sz w:val="28"/>
          <w:szCs w:val="28"/>
        </w:rPr>
        <w:lastRenderedPageBreak/>
        <w:t xml:space="preserve">1. Громадянські права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 xml:space="preserve">Вони визначені </w:t>
      </w:r>
      <w:proofErr w:type="gramStart"/>
      <w:r w:rsidRPr="008E567E">
        <w:rPr>
          <w:rFonts w:ascii="Times New Roman" w:hAnsi="Times New Roman" w:cs="Times New Roman"/>
          <w:sz w:val="28"/>
          <w:szCs w:val="28"/>
        </w:rPr>
        <w:t>в</w:t>
      </w:r>
      <w:proofErr w:type="gramEnd"/>
      <w:r w:rsidRPr="008E567E">
        <w:rPr>
          <w:rFonts w:ascii="Times New Roman" w:hAnsi="Times New Roman" w:cs="Times New Roman"/>
          <w:sz w:val="28"/>
          <w:szCs w:val="28"/>
        </w:rPr>
        <w:t xml:space="preserve"> перших 18-ти статтях Загальної Декларації прав людини (1948). Серед громадянських прав - </w:t>
      </w:r>
      <w:r w:rsidRPr="008E567E">
        <w:rPr>
          <w:rFonts w:ascii="Times New Roman" w:hAnsi="Times New Roman" w:cs="Times New Roman"/>
          <w:bCs/>
          <w:sz w:val="28"/>
          <w:szCs w:val="28"/>
          <w:u w:val="single"/>
        </w:rPr>
        <w:t>право на і</w:t>
      </w:r>
      <w:proofErr w:type="gramStart"/>
      <w:r w:rsidRPr="008E567E">
        <w:rPr>
          <w:rFonts w:ascii="Times New Roman" w:hAnsi="Times New Roman" w:cs="Times New Roman"/>
          <w:bCs/>
          <w:sz w:val="28"/>
          <w:szCs w:val="28"/>
          <w:u w:val="single"/>
        </w:rPr>
        <w:t>м'я</w:t>
      </w:r>
      <w:proofErr w:type="gramEnd"/>
      <w:r w:rsidRPr="008E567E">
        <w:rPr>
          <w:rFonts w:ascii="Times New Roman" w:hAnsi="Times New Roman" w:cs="Times New Roman"/>
          <w:bCs/>
          <w:sz w:val="28"/>
          <w:szCs w:val="28"/>
          <w:u w:val="single"/>
        </w:rPr>
        <w:t xml:space="preserve"> та національність</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 xml:space="preserve">(ст. 7) і </w:t>
      </w:r>
      <w:r w:rsidRPr="008E567E">
        <w:rPr>
          <w:rFonts w:ascii="Times New Roman" w:hAnsi="Times New Roman" w:cs="Times New Roman"/>
          <w:bCs/>
          <w:sz w:val="28"/>
          <w:szCs w:val="28"/>
          <w:u w:val="single"/>
        </w:rPr>
        <w:t>право на самобутність</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(ст. 8);</w:t>
      </w:r>
      <w:r w:rsidRPr="008E567E">
        <w:rPr>
          <w:rFonts w:ascii="Times New Roman" w:hAnsi="Times New Roman" w:cs="Times New Roman"/>
          <w:bCs/>
          <w:sz w:val="28"/>
          <w:szCs w:val="28"/>
          <w:u w:val="single"/>
        </w:rPr>
        <w:t>право на життя</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 xml:space="preserve">(ст. 6) і </w:t>
      </w:r>
      <w:r w:rsidRPr="008E567E">
        <w:rPr>
          <w:rFonts w:ascii="Times New Roman" w:hAnsi="Times New Roman" w:cs="Times New Roman"/>
          <w:bCs/>
          <w:sz w:val="28"/>
          <w:szCs w:val="28"/>
          <w:u w:val="single"/>
        </w:rPr>
        <w:t xml:space="preserve">принципи недискримінації </w:t>
      </w:r>
      <w:r w:rsidRPr="008E567E">
        <w:rPr>
          <w:rFonts w:ascii="Times New Roman" w:hAnsi="Times New Roman" w:cs="Times New Roman"/>
          <w:sz w:val="28"/>
          <w:szCs w:val="28"/>
        </w:rPr>
        <w:t xml:space="preserve">(ст.2). Але серед них є також так звані «права порядності» - такі, як </w:t>
      </w:r>
      <w:r w:rsidRPr="008E567E">
        <w:rPr>
          <w:rFonts w:ascii="Times New Roman" w:hAnsi="Times New Roman" w:cs="Times New Roman"/>
          <w:bCs/>
          <w:sz w:val="28"/>
          <w:szCs w:val="28"/>
          <w:u w:val="single"/>
        </w:rPr>
        <w:t>заборона тортур</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 xml:space="preserve">(ст. 37), </w:t>
      </w:r>
      <w:r w:rsidRPr="008E567E">
        <w:rPr>
          <w:rFonts w:ascii="Times New Roman" w:hAnsi="Times New Roman" w:cs="Times New Roman"/>
          <w:bCs/>
          <w:sz w:val="28"/>
          <w:szCs w:val="28"/>
          <w:u w:val="single"/>
        </w:rPr>
        <w:t>право на захист від фізичного насильства</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 xml:space="preserve">(ст. 19 і 34), </w:t>
      </w:r>
      <w:r w:rsidRPr="008E567E">
        <w:rPr>
          <w:rFonts w:ascii="Times New Roman" w:hAnsi="Times New Roman" w:cs="Times New Roman"/>
          <w:bCs/>
          <w:sz w:val="28"/>
          <w:szCs w:val="28"/>
          <w:u w:val="single"/>
        </w:rPr>
        <w:t>від свавільного арешту</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 xml:space="preserve">(ст. 37 і 40), </w:t>
      </w:r>
      <w:r w:rsidRPr="008E567E">
        <w:rPr>
          <w:rFonts w:ascii="Times New Roman" w:hAnsi="Times New Roman" w:cs="Times New Roman"/>
          <w:bCs/>
          <w:sz w:val="28"/>
          <w:szCs w:val="28"/>
          <w:u w:val="single"/>
        </w:rPr>
        <w:t>право на приватне життя</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(ст. 16) та і</w:t>
      </w:r>
      <w:proofErr w:type="gramStart"/>
      <w:r w:rsidRPr="008E567E">
        <w:rPr>
          <w:rFonts w:ascii="Times New Roman" w:hAnsi="Times New Roman" w:cs="Times New Roman"/>
          <w:sz w:val="28"/>
          <w:szCs w:val="28"/>
        </w:rPr>
        <w:t>н</w:t>
      </w:r>
      <w:proofErr w:type="gramEnd"/>
      <w:r w:rsidRPr="008E567E">
        <w:rPr>
          <w:rFonts w:ascii="Times New Roman" w:hAnsi="Times New Roman" w:cs="Times New Roman"/>
          <w:sz w:val="28"/>
          <w:szCs w:val="28"/>
        </w:rPr>
        <w:t xml:space="preserve">.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r w:rsidRPr="008E567E">
        <w:rPr>
          <w:rFonts w:ascii="Times New Roman" w:hAnsi="Times New Roman" w:cs="Times New Roman"/>
          <w:b/>
          <w:bCs/>
          <w:i/>
          <w:sz w:val="28"/>
          <w:szCs w:val="28"/>
        </w:rPr>
        <w:t xml:space="preserve">2. Політичні права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 xml:space="preserve">До них належать </w:t>
      </w:r>
      <w:r w:rsidRPr="008E567E">
        <w:rPr>
          <w:rFonts w:ascii="Times New Roman" w:hAnsi="Times New Roman" w:cs="Times New Roman"/>
          <w:bCs/>
          <w:sz w:val="28"/>
          <w:szCs w:val="28"/>
          <w:u w:val="single"/>
        </w:rPr>
        <w:t>свобода думки</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 xml:space="preserve">(ст. 12), </w:t>
      </w:r>
      <w:r w:rsidRPr="008E567E">
        <w:rPr>
          <w:rFonts w:ascii="Times New Roman" w:hAnsi="Times New Roman" w:cs="Times New Roman"/>
          <w:bCs/>
          <w:sz w:val="28"/>
          <w:szCs w:val="28"/>
          <w:u w:val="single"/>
        </w:rPr>
        <w:t>свобода вираження</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 xml:space="preserve">(ст.13), </w:t>
      </w:r>
      <w:r w:rsidRPr="008E567E">
        <w:rPr>
          <w:rFonts w:ascii="Times New Roman" w:hAnsi="Times New Roman" w:cs="Times New Roman"/>
          <w:bCs/>
          <w:sz w:val="28"/>
          <w:szCs w:val="28"/>
          <w:u w:val="single"/>
        </w:rPr>
        <w:t>свобода зібрань</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(ст. 15),</w:t>
      </w:r>
      <w:r w:rsidRPr="008E567E">
        <w:rPr>
          <w:rFonts w:ascii="Times New Roman" w:hAnsi="Times New Roman" w:cs="Times New Roman"/>
          <w:bCs/>
          <w:sz w:val="28"/>
          <w:szCs w:val="28"/>
          <w:u w:val="single"/>
        </w:rPr>
        <w:t>свобода переконань і віросповідання</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 xml:space="preserve">(ст. 14), </w:t>
      </w:r>
      <w:r w:rsidRPr="008E567E">
        <w:rPr>
          <w:rFonts w:ascii="Times New Roman" w:hAnsi="Times New Roman" w:cs="Times New Roman"/>
          <w:bCs/>
          <w:sz w:val="28"/>
          <w:szCs w:val="28"/>
          <w:u w:val="single"/>
        </w:rPr>
        <w:t>вільний доступ до інформації</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 xml:space="preserve">(ст. 17). Слід звернути увагу на те, що Загальна Декларація прав людини до політичних прав відносить </w:t>
      </w:r>
      <w:r w:rsidRPr="008E567E">
        <w:rPr>
          <w:rFonts w:ascii="Times New Roman" w:hAnsi="Times New Roman" w:cs="Times New Roman"/>
          <w:sz w:val="28"/>
          <w:szCs w:val="28"/>
          <w:u w:val="single"/>
        </w:rPr>
        <w:t>також</w:t>
      </w:r>
      <w:r w:rsidRPr="008E567E">
        <w:rPr>
          <w:rFonts w:ascii="Times New Roman" w:hAnsi="Times New Roman" w:cs="Times New Roman"/>
          <w:sz w:val="28"/>
          <w:szCs w:val="28"/>
          <w:u w:val="single"/>
          <w:lang w:val="uk-UA"/>
        </w:rPr>
        <w:t xml:space="preserve"> </w:t>
      </w:r>
      <w:r w:rsidRPr="008E567E">
        <w:rPr>
          <w:rFonts w:ascii="Times New Roman" w:hAnsi="Times New Roman" w:cs="Times New Roman"/>
          <w:bCs/>
          <w:sz w:val="28"/>
          <w:szCs w:val="28"/>
          <w:u w:val="single"/>
        </w:rPr>
        <w:t>право обирати й бути обраними</w:t>
      </w:r>
      <w:r w:rsidRPr="008E567E">
        <w:rPr>
          <w:rFonts w:ascii="Times New Roman" w:hAnsi="Times New Roman" w:cs="Times New Roman"/>
          <w:b/>
          <w:bCs/>
          <w:sz w:val="28"/>
          <w:szCs w:val="28"/>
          <w:u w:val="single"/>
        </w:rPr>
        <w:t xml:space="preserve"> </w:t>
      </w:r>
      <w:proofErr w:type="gramStart"/>
      <w:r w:rsidRPr="008E567E">
        <w:rPr>
          <w:rFonts w:ascii="Times New Roman" w:hAnsi="Times New Roman" w:cs="Times New Roman"/>
          <w:sz w:val="28"/>
          <w:szCs w:val="28"/>
        </w:rPr>
        <w:t>п</w:t>
      </w:r>
      <w:proofErr w:type="gramEnd"/>
      <w:r w:rsidRPr="008E567E">
        <w:rPr>
          <w:rFonts w:ascii="Times New Roman" w:hAnsi="Times New Roman" w:cs="Times New Roman"/>
          <w:sz w:val="28"/>
          <w:szCs w:val="28"/>
        </w:rPr>
        <w:t xml:space="preserve">ід час виборів.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r w:rsidRPr="008E567E">
        <w:rPr>
          <w:rFonts w:ascii="Times New Roman" w:hAnsi="Times New Roman" w:cs="Times New Roman"/>
          <w:b/>
          <w:bCs/>
          <w:i/>
          <w:sz w:val="28"/>
          <w:szCs w:val="28"/>
        </w:rPr>
        <w:t xml:space="preserve">3. Економічні права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Стаття 4 визнача</w:t>
      </w:r>
      <w:proofErr w:type="gramStart"/>
      <w:r w:rsidRPr="008E567E">
        <w:rPr>
          <w:rFonts w:ascii="Times New Roman" w:hAnsi="Times New Roman" w:cs="Times New Roman"/>
          <w:sz w:val="28"/>
          <w:szCs w:val="28"/>
        </w:rPr>
        <w:t>є,</w:t>
      </w:r>
      <w:proofErr w:type="gramEnd"/>
      <w:r w:rsidRPr="008E567E">
        <w:rPr>
          <w:rFonts w:ascii="Times New Roman" w:hAnsi="Times New Roman" w:cs="Times New Roman"/>
          <w:sz w:val="28"/>
          <w:szCs w:val="28"/>
        </w:rPr>
        <w:t xml:space="preserve"> що держави-сторони повинні вживати всіх необхідних правових, адміністративних та інших заходів для реалізації </w:t>
      </w:r>
      <w:r w:rsidRPr="008E567E">
        <w:rPr>
          <w:rFonts w:ascii="Times New Roman" w:hAnsi="Times New Roman" w:cs="Times New Roman"/>
          <w:bCs/>
          <w:sz w:val="28"/>
          <w:szCs w:val="28"/>
          <w:u w:val="single"/>
        </w:rPr>
        <w:t>економічних, соціальних і культурних прав</w:t>
      </w:r>
      <w:r w:rsidRPr="008E567E">
        <w:rPr>
          <w:rFonts w:ascii="Times New Roman" w:hAnsi="Times New Roman" w:cs="Times New Roman"/>
          <w:sz w:val="28"/>
          <w:szCs w:val="28"/>
        </w:rPr>
        <w:t xml:space="preserve">. </w:t>
      </w:r>
      <w:proofErr w:type="gramStart"/>
      <w:r w:rsidRPr="008E567E">
        <w:rPr>
          <w:rFonts w:ascii="Times New Roman" w:hAnsi="Times New Roman" w:cs="Times New Roman"/>
          <w:sz w:val="28"/>
          <w:szCs w:val="28"/>
        </w:rPr>
        <w:t>Б</w:t>
      </w:r>
      <w:proofErr w:type="gramEnd"/>
      <w:r w:rsidRPr="008E567E">
        <w:rPr>
          <w:rFonts w:ascii="Times New Roman" w:hAnsi="Times New Roman" w:cs="Times New Roman"/>
          <w:sz w:val="28"/>
          <w:szCs w:val="28"/>
        </w:rPr>
        <w:t xml:space="preserve">ільш специфічно, поміж іншими речами, це також передбачено у </w:t>
      </w:r>
      <w:r w:rsidRPr="008E567E">
        <w:rPr>
          <w:rFonts w:ascii="Times New Roman" w:hAnsi="Times New Roman" w:cs="Times New Roman"/>
          <w:bCs/>
          <w:sz w:val="28"/>
          <w:szCs w:val="28"/>
          <w:u w:val="single"/>
        </w:rPr>
        <w:t>праві на захист від експлуатації</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 xml:space="preserve">(ст. 32 і 36).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r w:rsidRPr="008E567E">
        <w:rPr>
          <w:rFonts w:ascii="Times New Roman" w:hAnsi="Times New Roman" w:cs="Times New Roman"/>
          <w:b/>
          <w:bCs/>
          <w:i/>
          <w:sz w:val="28"/>
          <w:szCs w:val="28"/>
        </w:rPr>
        <w:t xml:space="preserve">4. </w:t>
      </w:r>
      <w:proofErr w:type="gramStart"/>
      <w:r w:rsidRPr="008E567E">
        <w:rPr>
          <w:rFonts w:ascii="Times New Roman" w:hAnsi="Times New Roman" w:cs="Times New Roman"/>
          <w:b/>
          <w:bCs/>
          <w:i/>
          <w:sz w:val="28"/>
          <w:szCs w:val="28"/>
        </w:rPr>
        <w:t>Соц</w:t>
      </w:r>
      <w:proofErr w:type="gramEnd"/>
      <w:r w:rsidRPr="008E567E">
        <w:rPr>
          <w:rFonts w:ascii="Times New Roman" w:hAnsi="Times New Roman" w:cs="Times New Roman"/>
          <w:b/>
          <w:bCs/>
          <w:i/>
          <w:sz w:val="28"/>
          <w:szCs w:val="28"/>
        </w:rPr>
        <w:t xml:space="preserve">іальні права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lang w:val="uk-UA"/>
        </w:rPr>
        <w:t>С</w:t>
      </w:r>
      <w:r w:rsidRPr="008E567E">
        <w:rPr>
          <w:rFonts w:ascii="Times New Roman" w:hAnsi="Times New Roman" w:cs="Times New Roman"/>
          <w:sz w:val="28"/>
          <w:szCs w:val="28"/>
        </w:rPr>
        <w:t xml:space="preserve">т. 4, а також ст. 28 і 29, які визначають </w:t>
      </w:r>
      <w:r w:rsidRPr="008E567E">
        <w:rPr>
          <w:rFonts w:ascii="Times New Roman" w:hAnsi="Times New Roman" w:cs="Times New Roman"/>
          <w:bCs/>
          <w:sz w:val="28"/>
          <w:szCs w:val="28"/>
          <w:u w:val="single"/>
        </w:rPr>
        <w:t>право на освіту</w:t>
      </w:r>
      <w:r w:rsidRPr="008E567E">
        <w:rPr>
          <w:rFonts w:ascii="Times New Roman" w:hAnsi="Times New Roman" w:cs="Times New Roman"/>
          <w:sz w:val="28"/>
          <w:szCs w:val="28"/>
        </w:rPr>
        <w:t xml:space="preserve">, ст. 24 - </w:t>
      </w:r>
      <w:r w:rsidRPr="008E567E">
        <w:rPr>
          <w:rFonts w:ascii="Times New Roman" w:hAnsi="Times New Roman" w:cs="Times New Roman"/>
          <w:bCs/>
          <w:sz w:val="28"/>
          <w:szCs w:val="28"/>
          <w:u w:val="single"/>
        </w:rPr>
        <w:t>право на охорону здоров'я</w:t>
      </w:r>
      <w:r w:rsidRPr="008E567E">
        <w:rPr>
          <w:rFonts w:ascii="Times New Roman" w:hAnsi="Times New Roman" w:cs="Times New Roman"/>
          <w:b/>
          <w:bCs/>
          <w:sz w:val="28"/>
          <w:szCs w:val="28"/>
        </w:rPr>
        <w:t xml:space="preserve"> </w:t>
      </w:r>
      <w:r w:rsidRPr="008E567E">
        <w:rPr>
          <w:rFonts w:ascii="Times New Roman" w:hAnsi="Times New Roman" w:cs="Times New Roman"/>
          <w:sz w:val="28"/>
          <w:szCs w:val="28"/>
        </w:rPr>
        <w:t xml:space="preserve">та ст. 26 </w:t>
      </w:r>
      <w:r w:rsidRPr="008E567E">
        <w:rPr>
          <w:rFonts w:ascii="Times New Roman" w:hAnsi="Times New Roman" w:cs="Times New Roman"/>
          <w:sz w:val="28"/>
          <w:szCs w:val="28"/>
          <w:u w:val="single"/>
        </w:rPr>
        <w:t xml:space="preserve">- </w:t>
      </w:r>
      <w:r w:rsidRPr="008E567E">
        <w:rPr>
          <w:rFonts w:ascii="Times New Roman" w:hAnsi="Times New Roman" w:cs="Times New Roman"/>
          <w:bCs/>
          <w:sz w:val="28"/>
          <w:szCs w:val="28"/>
          <w:u w:val="single"/>
        </w:rPr>
        <w:t xml:space="preserve">право на </w:t>
      </w:r>
      <w:proofErr w:type="gramStart"/>
      <w:r w:rsidRPr="008E567E">
        <w:rPr>
          <w:rFonts w:ascii="Times New Roman" w:hAnsi="Times New Roman" w:cs="Times New Roman"/>
          <w:bCs/>
          <w:sz w:val="28"/>
          <w:szCs w:val="28"/>
          <w:u w:val="single"/>
        </w:rPr>
        <w:t>соц</w:t>
      </w:r>
      <w:proofErr w:type="gramEnd"/>
      <w:r w:rsidRPr="008E567E">
        <w:rPr>
          <w:rFonts w:ascii="Times New Roman" w:hAnsi="Times New Roman" w:cs="Times New Roman"/>
          <w:bCs/>
          <w:sz w:val="28"/>
          <w:szCs w:val="28"/>
          <w:u w:val="single"/>
        </w:rPr>
        <w:t>іальне забезпечення</w:t>
      </w:r>
      <w:r w:rsidRPr="008E567E">
        <w:rPr>
          <w:rFonts w:ascii="Times New Roman" w:hAnsi="Times New Roman" w:cs="Times New Roman"/>
          <w:sz w:val="28"/>
          <w:szCs w:val="28"/>
        </w:rPr>
        <w:t xml:space="preserve">.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r w:rsidRPr="008E567E">
        <w:rPr>
          <w:rFonts w:ascii="Times New Roman" w:hAnsi="Times New Roman" w:cs="Times New Roman"/>
          <w:b/>
          <w:bCs/>
          <w:i/>
          <w:sz w:val="28"/>
          <w:szCs w:val="28"/>
        </w:rPr>
        <w:t xml:space="preserve">5. Культурні права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 xml:space="preserve">На додаток до ст. 4 у цьому контексті слід згадати ст. 31, яка визнає </w:t>
      </w:r>
      <w:r w:rsidRPr="008E567E">
        <w:rPr>
          <w:rFonts w:ascii="Times New Roman" w:hAnsi="Times New Roman" w:cs="Times New Roman"/>
          <w:bCs/>
          <w:sz w:val="28"/>
          <w:szCs w:val="28"/>
          <w:u w:val="single"/>
        </w:rPr>
        <w:t xml:space="preserve">право </w:t>
      </w:r>
      <w:proofErr w:type="gramStart"/>
      <w:r w:rsidRPr="008E567E">
        <w:rPr>
          <w:rFonts w:ascii="Times New Roman" w:hAnsi="Times New Roman" w:cs="Times New Roman"/>
          <w:bCs/>
          <w:sz w:val="28"/>
          <w:szCs w:val="28"/>
          <w:u w:val="single"/>
        </w:rPr>
        <w:t>на</w:t>
      </w:r>
      <w:proofErr w:type="gramEnd"/>
      <w:r w:rsidRPr="008E567E">
        <w:rPr>
          <w:rFonts w:ascii="Times New Roman" w:hAnsi="Times New Roman" w:cs="Times New Roman"/>
          <w:bCs/>
          <w:sz w:val="28"/>
          <w:szCs w:val="28"/>
          <w:u w:val="single"/>
        </w:rPr>
        <w:t xml:space="preserve"> відпочинок і дозвілля</w:t>
      </w:r>
      <w:r w:rsidRPr="008E567E">
        <w:rPr>
          <w:rFonts w:ascii="Times New Roman" w:hAnsi="Times New Roman" w:cs="Times New Roman"/>
          <w:sz w:val="28"/>
          <w:szCs w:val="28"/>
          <w:u w:val="single"/>
        </w:rPr>
        <w:t>,</w:t>
      </w:r>
      <w:r w:rsidRPr="008E567E">
        <w:rPr>
          <w:rFonts w:ascii="Times New Roman" w:hAnsi="Times New Roman" w:cs="Times New Roman"/>
          <w:sz w:val="28"/>
          <w:szCs w:val="28"/>
        </w:rPr>
        <w:t xml:space="preserve"> залучення до гри та участі в культурному та мистецькому житті. </w:t>
      </w:r>
    </w:p>
    <w:p w:rsidR="00284690" w:rsidRPr="008E567E" w:rsidRDefault="00284690" w:rsidP="008E567E">
      <w:pPr>
        <w:pStyle w:val="Default"/>
        <w:spacing w:line="360" w:lineRule="auto"/>
        <w:ind w:firstLine="567"/>
        <w:jc w:val="both"/>
        <w:rPr>
          <w:rFonts w:ascii="Times New Roman" w:hAnsi="Times New Roman" w:cs="Times New Roman"/>
          <w:sz w:val="28"/>
          <w:szCs w:val="28"/>
          <w:lang w:val="uk-UA"/>
        </w:rPr>
      </w:pPr>
      <w:r w:rsidRPr="008E567E">
        <w:rPr>
          <w:rFonts w:ascii="Times New Roman" w:hAnsi="Times New Roman" w:cs="Times New Roman"/>
          <w:sz w:val="28"/>
          <w:szCs w:val="28"/>
          <w:lang w:val="uk-UA"/>
        </w:rPr>
        <w:t xml:space="preserve">У Західній Європі </w:t>
      </w:r>
      <w:r w:rsidRPr="008E567E">
        <w:rPr>
          <w:rFonts w:ascii="Times New Roman" w:hAnsi="Times New Roman" w:cs="Times New Roman"/>
          <w:sz w:val="28"/>
          <w:szCs w:val="28"/>
        </w:rPr>
        <w:t xml:space="preserve">положення Конвенції розподіляють на три </w:t>
      </w:r>
      <w:r w:rsidRPr="008E567E">
        <w:rPr>
          <w:rFonts w:ascii="Times New Roman" w:hAnsi="Times New Roman" w:cs="Times New Roman"/>
          <w:bCs/>
          <w:sz w:val="28"/>
          <w:szCs w:val="28"/>
        </w:rPr>
        <w:t>Пі (Р's)</w:t>
      </w:r>
      <w:r w:rsidRPr="008E567E">
        <w:rPr>
          <w:rFonts w:ascii="Times New Roman" w:hAnsi="Times New Roman" w:cs="Times New Roman"/>
          <w:sz w:val="28"/>
          <w:szCs w:val="28"/>
        </w:rPr>
        <w:t xml:space="preserve">; </w:t>
      </w:r>
      <w:r w:rsidRPr="008E567E">
        <w:rPr>
          <w:rFonts w:ascii="Times New Roman" w:hAnsi="Times New Roman" w:cs="Times New Roman"/>
          <w:bCs/>
          <w:sz w:val="28"/>
          <w:szCs w:val="28"/>
        </w:rPr>
        <w:t xml:space="preserve">Ргоvision </w:t>
      </w:r>
      <w:r w:rsidRPr="008E567E">
        <w:rPr>
          <w:rFonts w:ascii="Times New Roman" w:hAnsi="Times New Roman" w:cs="Times New Roman"/>
          <w:sz w:val="28"/>
          <w:szCs w:val="28"/>
        </w:rPr>
        <w:t xml:space="preserve">- Забезпечення: права, які надають доступ до певних благ і послуг (освіта, охорона здоров'я, догляд...); </w:t>
      </w:r>
      <w:r w:rsidRPr="008E567E">
        <w:rPr>
          <w:rFonts w:ascii="Times New Roman" w:hAnsi="Times New Roman" w:cs="Times New Roman"/>
          <w:bCs/>
          <w:sz w:val="28"/>
          <w:szCs w:val="28"/>
        </w:rPr>
        <w:t xml:space="preserve">Ргotection </w:t>
      </w:r>
      <w:r w:rsidRPr="008E567E">
        <w:rPr>
          <w:rFonts w:ascii="Times New Roman" w:hAnsi="Times New Roman" w:cs="Times New Roman"/>
          <w:sz w:val="28"/>
          <w:szCs w:val="28"/>
        </w:rPr>
        <w:t>- Захист: право бути захищеними від певних дій (погане поводження, експлуатація, насильство...)</w:t>
      </w:r>
      <w:proofErr w:type="gramStart"/>
      <w:r w:rsidRPr="008E567E">
        <w:rPr>
          <w:rFonts w:ascii="Times New Roman" w:hAnsi="Times New Roman" w:cs="Times New Roman"/>
          <w:sz w:val="28"/>
          <w:szCs w:val="28"/>
        </w:rPr>
        <w:t>;</w:t>
      </w:r>
      <w:r w:rsidRPr="008E567E">
        <w:rPr>
          <w:rFonts w:ascii="Times New Roman" w:hAnsi="Times New Roman" w:cs="Times New Roman"/>
          <w:bCs/>
          <w:sz w:val="28"/>
          <w:szCs w:val="28"/>
        </w:rPr>
        <w:t>Р</w:t>
      </w:r>
      <w:proofErr w:type="gramEnd"/>
      <w:r w:rsidRPr="008E567E">
        <w:rPr>
          <w:rFonts w:ascii="Times New Roman" w:hAnsi="Times New Roman" w:cs="Times New Roman"/>
          <w:bCs/>
          <w:sz w:val="28"/>
          <w:szCs w:val="28"/>
        </w:rPr>
        <w:t xml:space="preserve">агtісірation </w:t>
      </w:r>
      <w:r w:rsidRPr="008E567E">
        <w:rPr>
          <w:rFonts w:ascii="Times New Roman" w:hAnsi="Times New Roman" w:cs="Times New Roman"/>
          <w:sz w:val="28"/>
          <w:szCs w:val="28"/>
        </w:rPr>
        <w:t xml:space="preserve">- Участь: право діяти за певних обставин і право бути залученими до процесу прийняття рішень. </w:t>
      </w:r>
    </w:p>
    <w:p w:rsidR="00284690" w:rsidRPr="008E567E" w:rsidRDefault="00284690" w:rsidP="008E567E">
      <w:pPr>
        <w:pStyle w:val="Default"/>
        <w:spacing w:line="360" w:lineRule="auto"/>
        <w:ind w:firstLine="567"/>
        <w:jc w:val="both"/>
        <w:rPr>
          <w:rFonts w:ascii="Times New Roman" w:hAnsi="Times New Roman" w:cs="Times New Roman"/>
          <w:sz w:val="28"/>
          <w:szCs w:val="28"/>
          <w:lang w:val="uk-UA"/>
        </w:rPr>
      </w:pPr>
      <w:r w:rsidRPr="008E567E">
        <w:rPr>
          <w:rFonts w:ascii="Times New Roman" w:hAnsi="Times New Roman" w:cs="Times New Roman"/>
          <w:b/>
          <w:bCs/>
          <w:sz w:val="28"/>
          <w:szCs w:val="28"/>
          <w:lang w:val="uk-UA"/>
        </w:rPr>
        <w:t xml:space="preserve">7. </w:t>
      </w:r>
      <w:r w:rsidRPr="008E567E">
        <w:rPr>
          <w:rFonts w:ascii="Times New Roman" w:hAnsi="Times New Roman" w:cs="Times New Roman"/>
          <w:b/>
          <w:bCs/>
          <w:sz w:val="28"/>
          <w:szCs w:val="28"/>
        </w:rPr>
        <w:t xml:space="preserve"> «Хто може допомогти в захисті твоїх прав?» </w:t>
      </w:r>
    </w:p>
    <w:p w:rsidR="00284690" w:rsidRPr="008E567E" w:rsidRDefault="00284690" w:rsidP="008E567E">
      <w:pPr>
        <w:pStyle w:val="Default"/>
        <w:spacing w:line="360" w:lineRule="auto"/>
        <w:ind w:firstLine="567"/>
        <w:jc w:val="both"/>
        <w:rPr>
          <w:rFonts w:ascii="Times New Roman" w:hAnsi="Times New Roman" w:cs="Times New Roman"/>
          <w:sz w:val="28"/>
          <w:szCs w:val="28"/>
          <w:lang w:val="uk-UA"/>
        </w:rPr>
      </w:pPr>
      <w:r w:rsidRPr="008E567E">
        <w:rPr>
          <w:rFonts w:ascii="Times New Roman" w:hAnsi="Times New Roman" w:cs="Times New Roman"/>
          <w:b/>
          <w:bCs/>
          <w:sz w:val="28"/>
          <w:szCs w:val="28"/>
        </w:rPr>
        <w:lastRenderedPageBreak/>
        <w:t xml:space="preserve">Мета: </w:t>
      </w:r>
      <w:r w:rsidRPr="008E567E">
        <w:rPr>
          <w:rFonts w:ascii="Times New Roman" w:hAnsi="Times New Roman" w:cs="Times New Roman"/>
          <w:sz w:val="28"/>
          <w:szCs w:val="28"/>
        </w:rPr>
        <w:t xml:space="preserve">ознайомити учасників тренінгу з основними міжнародними й українськими комітетами, організаціями та службами, які захищають права дитини, зорієнтувати </w:t>
      </w:r>
      <w:proofErr w:type="gramStart"/>
      <w:r w:rsidRPr="008E567E">
        <w:rPr>
          <w:rFonts w:ascii="Times New Roman" w:hAnsi="Times New Roman" w:cs="Times New Roman"/>
          <w:sz w:val="28"/>
          <w:szCs w:val="28"/>
        </w:rPr>
        <w:t>п</w:t>
      </w:r>
      <w:proofErr w:type="gramEnd"/>
      <w:r w:rsidRPr="008E567E">
        <w:rPr>
          <w:rFonts w:ascii="Times New Roman" w:hAnsi="Times New Roman" w:cs="Times New Roman"/>
          <w:sz w:val="28"/>
          <w:szCs w:val="28"/>
        </w:rPr>
        <w:t xml:space="preserve">ідлітків, куди й до кого можна звертатись, якщо виникають проблеми порушення прав. </w:t>
      </w:r>
    </w:p>
    <w:p w:rsidR="00284690" w:rsidRPr="008E567E" w:rsidRDefault="00284690" w:rsidP="008E567E">
      <w:pPr>
        <w:pStyle w:val="Default"/>
        <w:spacing w:line="360" w:lineRule="auto"/>
        <w:ind w:firstLine="567"/>
        <w:jc w:val="both"/>
        <w:rPr>
          <w:rFonts w:ascii="Times New Roman" w:hAnsi="Times New Roman" w:cs="Times New Roman"/>
          <w:i/>
          <w:sz w:val="28"/>
          <w:szCs w:val="28"/>
          <w:lang w:val="uk-UA"/>
        </w:rPr>
      </w:pPr>
      <w:r w:rsidRPr="008E567E">
        <w:rPr>
          <w:rFonts w:ascii="Times New Roman" w:hAnsi="Times New Roman" w:cs="Times New Roman"/>
          <w:i/>
          <w:sz w:val="28"/>
          <w:szCs w:val="28"/>
          <w:lang w:val="uk-UA"/>
        </w:rPr>
        <w:t>Учні переглядають відео про порушення прав дитини і отримують завдання підготувати експрес-повідомлення про захист прав дитини: І група –журналісти; ІІ група –</w:t>
      </w:r>
      <w:r w:rsidR="002E16C3">
        <w:rPr>
          <w:rFonts w:ascii="Times New Roman" w:hAnsi="Times New Roman" w:cs="Times New Roman"/>
          <w:i/>
          <w:sz w:val="28"/>
          <w:szCs w:val="28"/>
          <w:lang w:val="uk-UA"/>
        </w:rPr>
        <w:t xml:space="preserve"> </w:t>
      </w:r>
      <w:bookmarkStart w:id="0" w:name="_GoBack"/>
      <w:bookmarkEnd w:id="0"/>
      <w:r w:rsidRPr="008E567E">
        <w:rPr>
          <w:rFonts w:ascii="Times New Roman" w:hAnsi="Times New Roman" w:cs="Times New Roman"/>
          <w:i/>
          <w:sz w:val="28"/>
          <w:szCs w:val="28"/>
          <w:lang w:val="uk-UA"/>
        </w:rPr>
        <w:t xml:space="preserve">експерти соціальних служб України з прав дитини; ІІІ група – експерти міжнародних організацій. </w:t>
      </w:r>
    </w:p>
    <w:p w:rsidR="00284690" w:rsidRPr="008E567E" w:rsidRDefault="00284690" w:rsidP="008E567E">
      <w:pPr>
        <w:pStyle w:val="Default"/>
        <w:spacing w:line="360" w:lineRule="auto"/>
        <w:ind w:firstLine="567"/>
        <w:jc w:val="both"/>
        <w:rPr>
          <w:rFonts w:ascii="Times New Roman" w:hAnsi="Times New Roman" w:cs="Times New Roman"/>
          <w:i/>
          <w:sz w:val="28"/>
          <w:szCs w:val="28"/>
          <w:lang w:val="uk-UA"/>
        </w:rPr>
      </w:pPr>
      <w:r w:rsidRPr="008E567E">
        <w:rPr>
          <w:rFonts w:ascii="Times New Roman" w:hAnsi="Times New Roman" w:cs="Times New Roman"/>
          <w:i/>
          <w:sz w:val="28"/>
          <w:szCs w:val="28"/>
          <w:lang w:val="uk-UA"/>
        </w:rPr>
        <w:t>Після презентацій учнів (інтерв’ю, схеми «Хто тобі допоможе в захисті твоїх прав»,інсценізації і т. д.) тренер завершує вправу, робить висновок про те, щоб захистити свої права, потрібно знати самі права, мережу організацій, служб, здатних надати допомогу.</w:t>
      </w:r>
    </w:p>
    <w:p w:rsidR="00284690" w:rsidRPr="008E567E" w:rsidRDefault="00284690" w:rsidP="008E567E">
      <w:pPr>
        <w:pStyle w:val="Default"/>
        <w:spacing w:line="360" w:lineRule="auto"/>
        <w:ind w:firstLine="567"/>
        <w:jc w:val="both"/>
        <w:rPr>
          <w:rFonts w:ascii="Times New Roman" w:hAnsi="Times New Roman" w:cs="Times New Roman"/>
          <w:sz w:val="28"/>
          <w:szCs w:val="28"/>
          <w:lang w:val="uk-UA"/>
        </w:rPr>
      </w:pPr>
      <w:r w:rsidRPr="008E567E">
        <w:rPr>
          <w:rFonts w:ascii="Times New Roman" w:hAnsi="Times New Roman" w:cs="Times New Roman"/>
          <w:i/>
          <w:sz w:val="28"/>
          <w:szCs w:val="28"/>
          <w:lang w:val="uk-UA"/>
        </w:rPr>
        <w:t xml:space="preserve"> </w:t>
      </w:r>
      <w:r w:rsidRPr="008E567E">
        <w:rPr>
          <w:rFonts w:ascii="Times New Roman" w:hAnsi="Times New Roman" w:cs="Times New Roman"/>
          <w:b/>
          <w:bCs/>
          <w:sz w:val="28"/>
          <w:szCs w:val="28"/>
          <w:lang w:val="uk-UA"/>
        </w:rPr>
        <w:t xml:space="preserve">ІІІ. ЗАКЛЮЧНИЙ БЛОК </w:t>
      </w:r>
    </w:p>
    <w:p w:rsidR="00284690" w:rsidRPr="008E567E" w:rsidRDefault="00284690" w:rsidP="008E567E">
      <w:pPr>
        <w:pStyle w:val="Default"/>
        <w:spacing w:line="360" w:lineRule="auto"/>
        <w:ind w:firstLine="567"/>
        <w:jc w:val="both"/>
        <w:rPr>
          <w:rFonts w:ascii="Times New Roman" w:hAnsi="Times New Roman" w:cs="Times New Roman"/>
          <w:sz w:val="28"/>
          <w:szCs w:val="28"/>
          <w:lang w:val="uk-UA"/>
        </w:rPr>
      </w:pPr>
      <w:r w:rsidRPr="008E567E">
        <w:rPr>
          <w:rFonts w:ascii="Times New Roman" w:hAnsi="Times New Roman" w:cs="Times New Roman"/>
          <w:b/>
          <w:bCs/>
          <w:sz w:val="28"/>
          <w:szCs w:val="28"/>
          <w:lang w:val="uk-UA"/>
        </w:rPr>
        <w:t xml:space="preserve">8.  Підбиття підсумків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lang w:val="uk-UA"/>
        </w:rPr>
        <w:t xml:space="preserve">Мета: </w:t>
      </w:r>
      <w:r w:rsidRPr="008E567E">
        <w:rPr>
          <w:rFonts w:ascii="Times New Roman" w:hAnsi="Times New Roman" w:cs="Times New Roman"/>
          <w:sz w:val="28"/>
          <w:szCs w:val="28"/>
          <w:lang w:val="uk-UA"/>
        </w:rPr>
        <w:t xml:space="preserve">підбити підсумки тренінгу, закріпити отриману інформацію, знання й навички, створити у групі сприятливу емоційну атмосферу. </w:t>
      </w:r>
      <w:r w:rsidRPr="008E567E">
        <w:rPr>
          <w:rFonts w:ascii="Times New Roman" w:hAnsi="Times New Roman" w:cs="Times New Roman"/>
          <w:sz w:val="28"/>
          <w:szCs w:val="28"/>
        </w:rPr>
        <w:t>Провести вихідний моніторинг знань старшокласникі</w:t>
      </w:r>
      <w:proofErr w:type="gramStart"/>
      <w:r w:rsidRPr="008E567E">
        <w:rPr>
          <w:rFonts w:ascii="Times New Roman" w:hAnsi="Times New Roman" w:cs="Times New Roman"/>
          <w:sz w:val="28"/>
          <w:szCs w:val="28"/>
        </w:rPr>
        <w:t>в</w:t>
      </w:r>
      <w:proofErr w:type="gramEnd"/>
      <w:r w:rsidRPr="008E567E">
        <w:rPr>
          <w:rFonts w:ascii="Times New Roman" w:hAnsi="Times New Roman" w:cs="Times New Roman"/>
          <w:sz w:val="28"/>
          <w:szCs w:val="28"/>
        </w:rPr>
        <w:t xml:space="preserve"> про проблему прав дитини. Визначити, чи виріс </w:t>
      </w:r>
      <w:proofErr w:type="gramStart"/>
      <w:r w:rsidRPr="008E567E">
        <w:rPr>
          <w:rFonts w:ascii="Times New Roman" w:hAnsi="Times New Roman" w:cs="Times New Roman"/>
          <w:sz w:val="28"/>
          <w:szCs w:val="28"/>
        </w:rPr>
        <w:t>р</w:t>
      </w:r>
      <w:proofErr w:type="gramEnd"/>
      <w:r w:rsidRPr="008E567E">
        <w:rPr>
          <w:rFonts w:ascii="Times New Roman" w:hAnsi="Times New Roman" w:cs="Times New Roman"/>
          <w:sz w:val="28"/>
          <w:szCs w:val="28"/>
        </w:rPr>
        <w:t xml:space="preserve">івень їх зацікавленості цією проблемою.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proofErr w:type="gramStart"/>
      <w:r w:rsidRPr="008E567E">
        <w:rPr>
          <w:rFonts w:ascii="Times New Roman" w:hAnsi="Times New Roman" w:cs="Times New Roman"/>
          <w:b/>
          <w:bCs/>
          <w:sz w:val="28"/>
          <w:szCs w:val="28"/>
        </w:rPr>
        <w:t>Матер</w:t>
      </w:r>
      <w:proofErr w:type="gramEnd"/>
      <w:r w:rsidRPr="008E567E">
        <w:rPr>
          <w:rFonts w:ascii="Times New Roman" w:hAnsi="Times New Roman" w:cs="Times New Roman"/>
          <w:b/>
          <w:bCs/>
          <w:sz w:val="28"/>
          <w:szCs w:val="28"/>
        </w:rPr>
        <w:t>іали та обладнання:</w:t>
      </w:r>
      <w:r w:rsidRPr="008E567E">
        <w:rPr>
          <w:rFonts w:ascii="Times New Roman" w:hAnsi="Times New Roman" w:cs="Times New Roman"/>
          <w:sz w:val="28"/>
          <w:szCs w:val="28"/>
        </w:rPr>
        <w:t xml:space="preserve"> листки самоклеючого паперу для написання ідей до проекту «Що може зробити кожна дитина для захисту своїх прав?». </w:t>
      </w:r>
    </w:p>
    <w:p w:rsidR="00284690" w:rsidRPr="008E567E" w:rsidRDefault="00284690" w:rsidP="008E567E">
      <w:pPr>
        <w:pStyle w:val="Default"/>
        <w:spacing w:line="360" w:lineRule="auto"/>
        <w:ind w:firstLine="567"/>
        <w:jc w:val="both"/>
        <w:rPr>
          <w:rFonts w:ascii="Times New Roman" w:hAnsi="Times New Roman" w:cs="Times New Roman"/>
          <w:i/>
          <w:sz w:val="28"/>
          <w:szCs w:val="28"/>
          <w:lang w:val="uk-UA"/>
        </w:rPr>
      </w:pPr>
      <w:r w:rsidRPr="008E567E">
        <w:rPr>
          <w:rFonts w:ascii="Times New Roman" w:hAnsi="Times New Roman" w:cs="Times New Roman"/>
          <w:bCs/>
          <w:i/>
          <w:sz w:val="28"/>
          <w:szCs w:val="28"/>
        </w:rPr>
        <w:t>Тренер</w:t>
      </w:r>
      <w:r w:rsidRPr="008E567E">
        <w:rPr>
          <w:rFonts w:ascii="Times New Roman" w:hAnsi="Times New Roman" w:cs="Times New Roman"/>
          <w:bCs/>
          <w:i/>
          <w:sz w:val="28"/>
          <w:szCs w:val="28"/>
          <w:lang w:val="uk-UA"/>
        </w:rPr>
        <w:t xml:space="preserve"> пропонує учням історію для натхнення.</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Як один із варіантів «емоційної точки» пропоную казку «Сні</w:t>
      </w:r>
      <w:proofErr w:type="gramStart"/>
      <w:r w:rsidRPr="008E567E">
        <w:rPr>
          <w:rFonts w:ascii="Times New Roman" w:hAnsi="Times New Roman" w:cs="Times New Roman"/>
          <w:sz w:val="28"/>
          <w:szCs w:val="28"/>
        </w:rPr>
        <w:t>жинка</w:t>
      </w:r>
      <w:proofErr w:type="gramEnd"/>
      <w:r w:rsidRPr="008E567E">
        <w:rPr>
          <w:rFonts w:ascii="Times New Roman" w:hAnsi="Times New Roman" w:cs="Times New Roman"/>
          <w:sz w:val="28"/>
          <w:szCs w:val="28"/>
        </w:rPr>
        <w:t xml:space="preserve">». Нехай це буде казка натхнення! Отже, слухайте уважно: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 xml:space="preserve">- Скажи мені, скільки важить сніжинка? - спитало Мишеня </w:t>
      </w:r>
      <w:proofErr w:type="gramStart"/>
      <w:r w:rsidRPr="008E567E">
        <w:rPr>
          <w:rFonts w:ascii="Times New Roman" w:hAnsi="Times New Roman" w:cs="Times New Roman"/>
          <w:sz w:val="28"/>
          <w:szCs w:val="28"/>
        </w:rPr>
        <w:t>в</w:t>
      </w:r>
      <w:proofErr w:type="gramEnd"/>
      <w:r w:rsidRPr="008E567E">
        <w:rPr>
          <w:rFonts w:ascii="Times New Roman" w:hAnsi="Times New Roman" w:cs="Times New Roman"/>
          <w:sz w:val="28"/>
          <w:szCs w:val="28"/>
        </w:rPr>
        <w:t xml:space="preserve"> Голуба.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 xml:space="preserve">- </w:t>
      </w:r>
      <w:proofErr w:type="gramStart"/>
      <w:r w:rsidRPr="008E567E">
        <w:rPr>
          <w:rFonts w:ascii="Times New Roman" w:hAnsi="Times New Roman" w:cs="Times New Roman"/>
          <w:sz w:val="28"/>
          <w:szCs w:val="28"/>
        </w:rPr>
        <w:t>Не б</w:t>
      </w:r>
      <w:proofErr w:type="gramEnd"/>
      <w:r w:rsidRPr="008E567E">
        <w:rPr>
          <w:rFonts w:ascii="Times New Roman" w:hAnsi="Times New Roman" w:cs="Times New Roman"/>
          <w:sz w:val="28"/>
          <w:szCs w:val="28"/>
        </w:rPr>
        <w:t xml:space="preserve">ільше, ніж нічого, - відповів той.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 xml:space="preserve">- Тоді я розкажу тобі одну дивну історію, - сказало Мишеня.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 xml:space="preserve">Я сидів на ялинковій гілочці, біля самого стовбура, </w:t>
      </w:r>
      <w:proofErr w:type="gramStart"/>
      <w:r w:rsidRPr="008E567E">
        <w:rPr>
          <w:rFonts w:ascii="Times New Roman" w:hAnsi="Times New Roman" w:cs="Times New Roman"/>
          <w:sz w:val="28"/>
          <w:szCs w:val="28"/>
        </w:rPr>
        <w:t>коли</w:t>
      </w:r>
      <w:proofErr w:type="gramEnd"/>
      <w:r w:rsidRPr="008E567E">
        <w:rPr>
          <w:rFonts w:ascii="Times New Roman" w:hAnsi="Times New Roman" w:cs="Times New Roman"/>
          <w:sz w:val="28"/>
          <w:szCs w:val="28"/>
        </w:rPr>
        <w:t xml:space="preserve"> почав падати сніг. Це було схоже на безтурботний сон. Щоб якось убити час, я рахував сні</w:t>
      </w:r>
      <w:proofErr w:type="gramStart"/>
      <w:r w:rsidRPr="008E567E">
        <w:rPr>
          <w:rFonts w:ascii="Times New Roman" w:hAnsi="Times New Roman" w:cs="Times New Roman"/>
          <w:sz w:val="28"/>
          <w:szCs w:val="28"/>
        </w:rPr>
        <w:t>жинки</w:t>
      </w:r>
      <w:proofErr w:type="gramEnd"/>
      <w:r w:rsidRPr="008E567E">
        <w:rPr>
          <w:rFonts w:ascii="Times New Roman" w:hAnsi="Times New Roman" w:cs="Times New Roman"/>
          <w:sz w:val="28"/>
          <w:szCs w:val="28"/>
        </w:rPr>
        <w:t>, які легенько падали на хвою моєї гілки. Я нарахував приблизно 3741952 сні</w:t>
      </w:r>
      <w:proofErr w:type="gramStart"/>
      <w:r w:rsidRPr="008E567E">
        <w:rPr>
          <w:rFonts w:ascii="Times New Roman" w:hAnsi="Times New Roman" w:cs="Times New Roman"/>
          <w:sz w:val="28"/>
          <w:szCs w:val="28"/>
        </w:rPr>
        <w:t>жинки</w:t>
      </w:r>
      <w:proofErr w:type="gramEnd"/>
      <w:r w:rsidRPr="008E567E">
        <w:rPr>
          <w:rFonts w:ascii="Times New Roman" w:hAnsi="Times New Roman" w:cs="Times New Roman"/>
          <w:sz w:val="28"/>
          <w:szCs w:val="28"/>
        </w:rPr>
        <w:t xml:space="preserve">. Коли впала ще одна, то </w:t>
      </w:r>
      <w:proofErr w:type="gramStart"/>
      <w:r w:rsidRPr="008E567E">
        <w:rPr>
          <w:rFonts w:ascii="Times New Roman" w:hAnsi="Times New Roman" w:cs="Times New Roman"/>
          <w:sz w:val="28"/>
          <w:szCs w:val="28"/>
        </w:rPr>
        <w:t>своєю</w:t>
      </w:r>
      <w:proofErr w:type="gramEnd"/>
      <w:r w:rsidRPr="008E567E">
        <w:rPr>
          <w:rFonts w:ascii="Times New Roman" w:hAnsi="Times New Roman" w:cs="Times New Roman"/>
          <w:sz w:val="28"/>
          <w:szCs w:val="28"/>
        </w:rPr>
        <w:t xml:space="preserve"> вагою (не більше, ніж нічого...) зламала гілку». </w:t>
      </w:r>
      <w:r w:rsidRPr="008E567E">
        <w:rPr>
          <w:rFonts w:ascii="Times New Roman" w:hAnsi="Times New Roman" w:cs="Times New Roman"/>
          <w:sz w:val="28"/>
          <w:szCs w:val="28"/>
        </w:rPr>
        <w:lastRenderedPageBreak/>
        <w:t xml:space="preserve">Розказавши цю історію, Мишенятко зникло. А Голуб подумав: «Напевно, для того, щоб настав мир у цьому </w:t>
      </w:r>
      <w:proofErr w:type="gramStart"/>
      <w:r w:rsidRPr="008E567E">
        <w:rPr>
          <w:rFonts w:ascii="Times New Roman" w:hAnsi="Times New Roman" w:cs="Times New Roman"/>
          <w:sz w:val="28"/>
          <w:szCs w:val="28"/>
        </w:rPr>
        <w:t>св</w:t>
      </w:r>
      <w:proofErr w:type="gramEnd"/>
      <w:r w:rsidRPr="008E567E">
        <w:rPr>
          <w:rFonts w:ascii="Times New Roman" w:hAnsi="Times New Roman" w:cs="Times New Roman"/>
          <w:sz w:val="28"/>
          <w:szCs w:val="28"/>
        </w:rPr>
        <w:t xml:space="preserve">іті, не вистачає голосу всього однієї людини».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Можливо, діти, саме вашого голосу не вистача</w:t>
      </w:r>
      <w:proofErr w:type="gramStart"/>
      <w:r w:rsidRPr="008E567E">
        <w:rPr>
          <w:rFonts w:ascii="Times New Roman" w:hAnsi="Times New Roman" w:cs="Times New Roman"/>
          <w:sz w:val="28"/>
          <w:szCs w:val="28"/>
        </w:rPr>
        <w:t>є,</w:t>
      </w:r>
      <w:proofErr w:type="gramEnd"/>
      <w:r w:rsidRPr="008E567E">
        <w:rPr>
          <w:rFonts w:ascii="Times New Roman" w:hAnsi="Times New Roman" w:cs="Times New Roman"/>
          <w:sz w:val="28"/>
          <w:szCs w:val="28"/>
        </w:rPr>
        <w:t xml:space="preserve"> щоб захистити права тих, хто має в цьому велику потребу. Тому зараз напишіть </w:t>
      </w:r>
      <w:proofErr w:type="gramStart"/>
      <w:r w:rsidRPr="008E567E">
        <w:rPr>
          <w:rFonts w:ascii="Times New Roman" w:hAnsi="Times New Roman" w:cs="Times New Roman"/>
          <w:sz w:val="28"/>
          <w:szCs w:val="28"/>
        </w:rPr>
        <w:t>ваш</w:t>
      </w:r>
      <w:proofErr w:type="gramEnd"/>
      <w:r w:rsidRPr="008E567E">
        <w:rPr>
          <w:rFonts w:ascii="Times New Roman" w:hAnsi="Times New Roman" w:cs="Times New Roman"/>
          <w:sz w:val="28"/>
          <w:szCs w:val="28"/>
        </w:rPr>
        <w:t xml:space="preserve">і ідеї до проекту </w:t>
      </w:r>
      <w:r w:rsidRPr="008E567E">
        <w:rPr>
          <w:rFonts w:ascii="Times New Roman" w:hAnsi="Times New Roman" w:cs="Times New Roman"/>
          <w:b/>
          <w:bCs/>
          <w:sz w:val="28"/>
          <w:szCs w:val="28"/>
        </w:rPr>
        <w:t xml:space="preserve">«Що може зробити кожна дитина для захисту своїх прав?» </w:t>
      </w:r>
    </w:p>
    <w:p w:rsidR="00284690" w:rsidRPr="008E567E" w:rsidRDefault="00284690" w:rsidP="008E567E">
      <w:pPr>
        <w:pStyle w:val="Default"/>
        <w:spacing w:line="360" w:lineRule="auto"/>
        <w:ind w:firstLine="567"/>
        <w:jc w:val="both"/>
        <w:rPr>
          <w:rFonts w:ascii="Times New Roman" w:hAnsi="Times New Roman" w:cs="Times New Roman"/>
          <w:i/>
          <w:sz w:val="28"/>
          <w:szCs w:val="28"/>
        </w:rPr>
      </w:pPr>
      <w:proofErr w:type="gramStart"/>
      <w:r w:rsidRPr="008E567E">
        <w:rPr>
          <w:rFonts w:ascii="Times New Roman" w:hAnsi="Times New Roman" w:cs="Times New Roman"/>
          <w:i/>
          <w:sz w:val="28"/>
          <w:szCs w:val="28"/>
        </w:rPr>
        <w:t>П</w:t>
      </w:r>
      <w:proofErr w:type="gramEnd"/>
      <w:r w:rsidRPr="008E567E">
        <w:rPr>
          <w:rFonts w:ascii="Times New Roman" w:hAnsi="Times New Roman" w:cs="Times New Roman"/>
          <w:i/>
          <w:sz w:val="28"/>
          <w:szCs w:val="28"/>
        </w:rPr>
        <w:t xml:space="preserve">ісля написання ідей листки самоклеючого паперу прикріплюються до великого аркуш ватману. </w:t>
      </w:r>
    </w:p>
    <w:p w:rsidR="00284690" w:rsidRPr="008E567E" w:rsidRDefault="00284690" w:rsidP="008E567E">
      <w:pPr>
        <w:pStyle w:val="Default"/>
        <w:spacing w:line="360" w:lineRule="auto"/>
        <w:ind w:firstLine="567"/>
        <w:jc w:val="both"/>
        <w:rPr>
          <w:rFonts w:ascii="Times New Roman" w:hAnsi="Times New Roman" w:cs="Times New Roman"/>
          <w:i/>
          <w:sz w:val="28"/>
          <w:szCs w:val="28"/>
          <w:lang w:val="uk-UA"/>
        </w:rPr>
      </w:pPr>
      <w:r w:rsidRPr="008E567E">
        <w:rPr>
          <w:rFonts w:ascii="Times New Roman" w:hAnsi="Times New Roman" w:cs="Times New Roman"/>
          <w:i/>
          <w:sz w:val="28"/>
          <w:szCs w:val="28"/>
        </w:rPr>
        <w:t xml:space="preserve">Як підбиття підсумків усього тренінгу </w:t>
      </w:r>
      <w:r w:rsidRPr="008E567E">
        <w:rPr>
          <w:rFonts w:ascii="Times New Roman" w:hAnsi="Times New Roman" w:cs="Times New Roman"/>
          <w:i/>
          <w:sz w:val="28"/>
          <w:szCs w:val="28"/>
          <w:lang w:val="uk-UA"/>
        </w:rPr>
        <w:t xml:space="preserve">обговорюються чи справдилися очікування учнів </w:t>
      </w:r>
      <w:proofErr w:type="gramStart"/>
      <w:r w:rsidRPr="008E567E">
        <w:rPr>
          <w:rFonts w:ascii="Times New Roman" w:hAnsi="Times New Roman" w:cs="Times New Roman"/>
          <w:i/>
          <w:sz w:val="28"/>
          <w:szCs w:val="28"/>
          <w:lang w:val="uk-UA"/>
        </w:rPr>
        <w:t>в</w:t>
      </w:r>
      <w:proofErr w:type="gramEnd"/>
      <w:r w:rsidRPr="008E567E">
        <w:rPr>
          <w:rFonts w:ascii="Times New Roman" w:hAnsi="Times New Roman" w:cs="Times New Roman"/>
          <w:i/>
          <w:sz w:val="28"/>
          <w:szCs w:val="28"/>
          <w:lang w:val="uk-UA"/>
        </w:rPr>
        <w:t>ід семінару,</w:t>
      </w:r>
      <w:r w:rsidRPr="008E567E">
        <w:rPr>
          <w:rFonts w:ascii="Times New Roman" w:hAnsi="Times New Roman" w:cs="Times New Roman"/>
          <w:i/>
          <w:sz w:val="28"/>
          <w:szCs w:val="28"/>
        </w:rPr>
        <w:t xml:space="preserve"> що їм сподобалось</w:t>
      </w:r>
      <w:r w:rsidRPr="008E567E">
        <w:rPr>
          <w:rFonts w:ascii="Times New Roman" w:hAnsi="Times New Roman" w:cs="Times New Roman"/>
          <w:i/>
          <w:sz w:val="28"/>
          <w:szCs w:val="28"/>
          <w:lang w:val="uk-UA"/>
        </w:rPr>
        <w:t>(</w:t>
      </w:r>
      <w:r w:rsidRPr="008E567E">
        <w:rPr>
          <w:rFonts w:ascii="Times New Roman" w:hAnsi="Times New Roman" w:cs="Times New Roman"/>
          <w:i/>
          <w:sz w:val="28"/>
          <w:szCs w:val="28"/>
        </w:rPr>
        <w:t>н</w:t>
      </w:r>
      <w:r w:rsidRPr="008E567E">
        <w:rPr>
          <w:rFonts w:ascii="Times New Roman" w:hAnsi="Times New Roman" w:cs="Times New Roman"/>
          <w:i/>
          <w:sz w:val="28"/>
          <w:szCs w:val="28"/>
          <w:lang w:val="uk-UA"/>
        </w:rPr>
        <w:t>е сподобалося)</w:t>
      </w:r>
      <w:r w:rsidRPr="008E567E">
        <w:rPr>
          <w:rFonts w:ascii="Times New Roman" w:hAnsi="Times New Roman" w:cs="Times New Roman"/>
          <w:i/>
          <w:sz w:val="28"/>
          <w:szCs w:val="28"/>
        </w:rPr>
        <w:t>, що вони зможуть використати в майбутньому</w:t>
      </w:r>
      <w:r w:rsidRPr="008E567E">
        <w:rPr>
          <w:rFonts w:ascii="Times New Roman" w:hAnsi="Times New Roman" w:cs="Times New Roman"/>
          <w:i/>
          <w:sz w:val="28"/>
          <w:szCs w:val="28"/>
          <w:lang w:val="uk-UA"/>
        </w:rPr>
        <w:t xml:space="preserve"> для захисту своїх прав.</w:t>
      </w:r>
    </w:p>
    <w:p w:rsidR="00284690" w:rsidRPr="008E567E" w:rsidRDefault="00284690" w:rsidP="008E567E">
      <w:pPr>
        <w:spacing w:line="360" w:lineRule="auto"/>
        <w:ind w:firstLine="567"/>
        <w:jc w:val="both"/>
        <w:rPr>
          <w:sz w:val="28"/>
          <w:szCs w:val="28"/>
          <w:lang w:val="uk-UA"/>
        </w:rPr>
      </w:pPr>
      <w:r w:rsidRPr="008E567E">
        <w:rPr>
          <w:sz w:val="28"/>
          <w:szCs w:val="28"/>
        </w:rPr>
        <w:t>На завершення кожний учасник тренінгу отримує «</w:t>
      </w:r>
      <w:proofErr w:type="gramStart"/>
      <w:r w:rsidRPr="008E567E">
        <w:rPr>
          <w:sz w:val="28"/>
          <w:szCs w:val="28"/>
        </w:rPr>
        <w:t>Пам'ятку</w:t>
      </w:r>
      <w:proofErr w:type="gramEnd"/>
      <w:r w:rsidRPr="008E567E">
        <w:rPr>
          <w:sz w:val="28"/>
          <w:szCs w:val="28"/>
        </w:rPr>
        <w:t xml:space="preserve"> учасника тренінгу про права дитини» з телефонами правозахисних організацій </w:t>
      </w:r>
    </w:p>
    <w:p w:rsidR="00284690" w:rsidRPr="008E567E" w:rsidRDefault="00284690" w:rsidP="008E567E">
      <w:pPr>
        <w:pStyle w:val="Default"/>
        <w:spacing w:line="360" w:lineRule="auto"/>
        <w:ind w:firstLine="567"/>
        <w:jc w:val="both"/>
        <w:rPr>
          <w:rFonts w:ascii="Times New Roman" w:hAnsi="Times New Roman" w:cs="Times New Roman"/>
          <w:b/>
          <w:bCs/>
          <w:sz w:val="28"/>
          <w:szCs w:val="28"/>
          <w:lang w:val="uk-UA"/>
        </w:rPr>
      </w:pPr>
    </w:p>
    <w:p w:rsidR="00284690" w:rsidRPr="008E567E" w:rsidRDefault="00284690" w:rsidP="008E567E">
      <w:pPr>
        <w:pStyle w:val="Default"/>
        <w:spacing w:line="360" w:lineRule="auto"/>
        <w:ind w:firstLine="567"/>
        <w:jc w:val="both"/>
        <w:rPr>
          <w:rFonts w:ascii="Times New Roman" w:hAnsi="Times New Roman" w:cs="Times New Roman"/>
          <w:sz w:val="28"/>
          <w:szCs w:val="28"/>
        </w:rPr>
      </w:pPr>
      <w:proofErr w:type="gramStart"/>
      <w:r w:rsidRPr="008E567E">
        <w:rPr>
          <w:rFonts w:ascii="Times New Roman" w:hAnsi="Times New Roman" w:cs="Times New Roman"/>
          <w:b/>
          <w:bCs/>
          <w:sz w:val="28"/>
          <w:szCs w:val="28"/>
        </w:rPr>
        <w:t>ПАМ'ЯТКА</w:t>
      </w:r>
      <w:proofErr w:type="gramEnd"/>
      <w:r w:rsidRPr="008E567E">
        <w:rPr>
          <w:rFonts w:ascii="Times New Roman" w:hAnsi="Times New Roman" w:cs="Times New Roman"/>
          <w:b/>
          <w:bCs/>
          <w:sz w:val="28"/>
          <w:szCs w:val="28"/>
        </w:rPr>
        <w:t xml:space="preserve"> ДЛЯ УЧАСНИКА ТРЕНІНГУ </w:t>
      </w:r>
    </w:p>
    <w:p w:rsidR="00284690" w:rsidRPr="008E567E" w:rsidRDefault="00284690" w:rsidP="008E567E">
      <w:pPr>
        <w:pStyle w:val="Default"/>
        <w:spacing w:line="360" w:lineRule="auto"/>
        <w:ind w:firstLine="567"/>
        <w:jc w:val="both"/>
        <w:rPr>
          <w:rFonts w:ascii="Times New Roman" w:hAnsi="Times New Roman" w:cs="Times New Roman"/>
          <w:b/>
          <w:bCs/>
          <w:sz w:val="28"/>
          <w:szCs w:val="28"/>
          <w:lang w:val="uk-UA"/>
        </w:rPr>
      </w:pPr>
      <w:r w:rsidRPr="008E567E">
        <w:rPr>
          <w:rFonts w:ascii="Times New Roman" w:hAnsi="Times New Roman" w:cs="Times New Roman"/>
          <w:b/>
          <w:bCs/>
          <w:sz w:val="28"/>
          <w:szCs w:val="28"/>
        </w:rPr>
        <w:t xml:space="preserve">ПАМ'ЯТАЙТЕ: ВАС НЕ ЗАЛИШАТЬ НАОДИНЦІ </w:t>
      </w:r>
      <w:proofErr w:type="gramStart"/>
      <w:r w:rsidRPr="008E567E">
        <w:rPr>
          <w:rFonts w:ascii="Times New Roman" w:hAnsi="Times New Roman" w:cs="Times New Roman"/>
          <w:b/>
          <w:bCs/>
          <w:sz w:val="28"/>
          <w:szCs w:val="28"/>
        </w:rPr>
        <w:t>З</w:t>
      </w:r>
      <w:proofErr w:type="gramEnd"/>
      <w:r w:rsidRPr="008E567E">
        <w:rPr>
          <w:rFonts w:ascii="Times New Roman" w:hAnsi="Times New Roman" w:cs="Times New Roman"/>
          <w:b/>
          <w:bCs/>
          <w:sz w:val="28"/>
          <w:szCs w:val="28"/>
        </w:rPr>
        <w:t xml:space="preserve"> БІДОЮ! </w:t>
      </w:r>
    </w:p>
    <w:p w:rsidR="00284690" w:rsidRPr="008E567E" w:rsidRDefault="00284690" w:rsidP="008E567E">
      <w:pPr>
        <w:pStyle w:val="Default"/>
        <w:spacing w:line="360" w:lineRule="auto"/>
        <w:ind w:firstLine="567"/>
        <w:jc w:val="both"/>
        <w:rPr>
          <w:rFonts w:ascii="Times New Roman" w:hAnsi="Times New Roman" w:cs="Times New Roman"/>
          <w:b/>
          <w:bCs/>
          <w:sz w:val="28"/>
          <w:szCs w:val="28"/>
          <w:lang w:val="uk-UA"/>
        </w:rPr>
      </w:pPr>
      <w:r w:rsidRPr="008E567E">
        <w:rPr>
          <w:rFonts w:ascii="Times New Roman" w:hAnsi="Times New Roman" w:cs="Times New Roman"/>
          <w:b/>
          <w:bCs/>
          <w:sz w:val="28"/>
          <w:szCs w:val="28"/>
        </w:rPr>
        <w:t xml:space="preserve">Ви завжди можете звернутись по допомогу за такими телефонами: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lang w:val="uk-UA"/>
        </w:rPr>
      </w:pPr>
      <w:r w:rsidRPr="008E567E">
        <w:rPr>
          <w:rFonts w:ascii="Times New Roman" w:hAnsi="Times New Roman" w:cs="Times New Roman"/>
          <w:sz w:val="28"/>
          <w:szCs w:val="28"/>
          <w:lang w:val="uk-UA"/>
        </w:rPr>
        <w:t>Управління Міністерства внутрішніх справ України. Служба у справах неповнолітніх – 2-35-00</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lang w:val="uk-UA"/>
        </w:rPr>
        <w:t>Служба у справах неповнолітніх – 2-28-75</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Телефон довіри Київського об'єднання «</w:t>
      </w:r>
      <w:proofErr w:type="gramStart"/>
      <w:r w:rsidRPr="008E567E">
        <w:rPr>
          <w:rFonts w:ascii="Times New Roman" w:hAnsi="Times New Roman" w:cs="Times New Roman"/>
          <w:sz w:val="28"/>
          <w:szCs w:val="28"/>
        </w:rPr>
        <w:t>Соц</w:t>
      </w:r>
      <w:proofErr w:type="gramEnd"/>
      <w:r w:rsidRPr="008E567E">
        <w:rPr>
          <w:rFonts w:ascii="Times New Roman" w:hAnsi="Times New Roman" w:cs="Times New Roman"/>
          <w:sz w:val="28"/>
          <w:szCs w:val="28"/>
        </w:rPr>
        <w:t xml:space="preserve">іотерапія» - 264-77-57.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Молодіжна лінія телефону довіри </w:t>
      </w:r>
      <w:proofErr w:type="gramStart"/>
      <w:r w:rsidRPr="008E567E">
        <w:rPr>
          <w:rFonts w:ascii="Times New Roman" w:hAnsi="Times New Roman" w:cs="Times New Roman"/>
          <w:sz w:val="28"/>
          <w:szCs w:val="28"/>
        </w:rPr>
        <w:t>Соц</w:t>
      </w:r>
      <w:proofErr w:type="gramEnd"/>
      <w:r w:rsidRPr="008E567E">
        <w:rPr>
          <w:rFonts w:ascii="Times New Roman" w:hAnsi="Times New Roman" w:cs="Times New Roman"/>
          <w:sz w:val="28"/>
          <w:szCs w:val="28"/>
        </w:rPr>
        <w:t xml:space="preserve">іальної служби для молоді - 221-08-08.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Громадська приймальня </w:t>
      </w:r>
      <w:proofErr w:type="gramStart"/>
      <w:r w:rsidRPr="008E567E">
        <w:rPr>
          <w:rFonts w:ascii="Times New Roman" w:hAnsi="Times New Roman" w:cs="Times New Roman"/>
          <w:sz w:val="28"/>
          <w:szCs w:val="28"/>
        </w:rPr>
        <w:t>Соц</w:t>
      </w:r>
      <w:proofErr w:type="gramEnd"/>
      <w:r w:rsidRPr="008E567E">
        <w:rPr>
          <w:rFonts w:ascii="Times New Roman" w:hAnsi="Times New Roman" w:cs="Times New Roman"/>
          <w:sz w:val="28"/>
          <w:szCs w:val="28"/>
        </w:rPr>
        <w:t xml:space="preserve">іальної служби для молоді - 228-73-85.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«Для </w:t>
      </w:r>
      <w:proofErr w:type="gramStart"/>
      <w:r w:rsidRPr="008E567E">
        <w:rPr>
          <w:rFonts w:ascii="Times New Roman" w:hAnsi="Times New Roman" w:cs="Times New Roman"/>
          <w:sz w:val="28"/>
          <w:szCs w:val="28"/>
        </w:rPr>
        <w:t>хворого</w:t>
      </w:r>
      <w:proofErr w:type="gramEnd"/>
      <w:r w:rsidRPr="008E567E">
        <w:rPr>
          <w:rFonts w:ascii="Times New Roman" w:hAnsi="Times New Roman" w:cs="Times New Roman"/>
          <w:sz w:val="28"/>
          <w:szCs w:val="28"/>
        </w:rPr>
        <w:t xml:space="preserve"> від хворих» анонімна консультативна служба - 264-40-55.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Невідкладна анонімна наркологічна допомога, консультації психолога - 265-82-27.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lang w:val="uk-UA"/>
        </w:rPr>
      </w:pPr>
      <w:r w:rsidRPr="008E567E">
        <w:rPr>
          <w:rFonts w:ascii="Times New Roman" w:hAnsi="Times New Roman" w:cs="Times New Roman"/>
          <w:sz w:val="28"/>
          <w:szCs w:val="28"/>
        </w:rPr>
        <w:t>Телефон довіри (цілодобово) наркологічної служби м. Києва - 265-68-61; 265-68-64.</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Психотерапевтична допомога психотерапевтичної лікувально-реабілітаційної клініки «</w:t>
      </w:r>
      <w:proofErr w:type="gramStart"/>
      <w:r w:rsidRPr="008E567E">
        <w:rPr>
          <w:rFonts w:ascii="Times New Roman" w:hAnsi="Times New Roman" w:cs="Times New Roman"/>
          <w:sz w:val="28"/>
          <w:szCs w:val="28"/>
        </w:rPr>
        <w:t>В</w:t>
      </w:r>
      <w:proofErr w:type="gramEnd"/>
      <w:r w:rsidRPr="008E567E">
        <w:rPr>
          <w:rFonts w:ascii="Times New Roman" w:hAnsi="Times New Roman" w:cs="Times New Roman"/>
          <w:sz w:val="28"/>
          <w:szCs w:val="28"/>
        </w:rPr>
        <w:t xml:space="preserve">ІТА» - 484-26-93.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Психологічна та юридична допомога Комітету сприяння захисту прав дитини - 295-26-96.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lastRenderedPageBreak/>
        <w:t>«Життєвий вибі</w:t>
      </w:r>
      <w:proofErr w:type="gramStart"/>
      <w:r w:rsidRPr="008E567E">
        <w:rPr>
          <w:rFonts w:ascii="Times New Roman" w:hAnsi="Times New Roman" w:cs="Times New Roman"/>
          <w:sz w:val="28"/>
          <w:szCs w:val="28"/>
        </w:rPr>
        <w:t>р</w:t>
      </w:r>
      <w:proofErr w:type="gramEnd"/>
      <w:r w:rsidRPr="008E567E">
        <w:rPr>
          <w:rFonts w:ascii="Times New Roman" w:hAnsi="Times New Roman" w:cs="Times New Roman"/>
          <w:sz w:val="28"/>
          <w:szCs w:val="28"/>
        </w:rPr>
        <w:t xml:space="preserve">» - цілодобова служба психологічного консультування та інформації - 264-77-57.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«Гаряча лінія» Українського Центру прав дітей та молоді - 553-57-84.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Безкоштовна юридична допомога - 229-59-75.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Благодійний </w:t>
      </w:r>
      <w:proofErr w:type="gramStart"/>
      <w:r w:rsidRPr="008E567E">
        <w:rPr>
          <w:rFonts w:ascii="Times New Roman" w:hAnsi="Times New Roman" w:cs="Times New Roman"/>
          <w:sz w:val="28"/>
          <w:szCs w:val="28"/>
        </w:rPr>
        <w:t>фонд «Ж</w:t>
      </w:r>
      <w:proofErr w:type="gramEnd"/>
      <w:r w:rsidRPr="008E567E">
        <w:rPr>
          <w:rFonts w:ascii="Times New Roman" w:hAnsi="Times New Roman" w:cs="Times New Roman"/>
          <w:sz w:val="28"/>
          <w:szCs w:val="28"/>
        </w:rPr>
        <w:t xml:space="preserve">іноча доля», допомога жінкам і дівчатам, які опинились у кризовій ситуації, - 228-22-94.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Український державний центр </w:t>
      </w:r>
      <w:proofErr w:type="gramStart"/>
      <w:r w:rsidRPr="008E567E">
        <w:rPr>
          <w:rFonts w:ascii="Times New Roman" w:hAnsi="Times New Roman" w:cs="Times New Roman"/>
          <w:sz w:val="28"/>
          <w:szCs w:val="28"/>
        </w:rPr>
        <w:t>соц</w:t>
      </w:r>
      <w:proofErr w:type="gramEnd"/>
      <w:r w:rsidRPr="008E567E">
        <w:rPr>
          <w:rFonts w:ascii="Times New Roman" w:hAnsi="Times New Roman" w:cs="Times New Roman"/>
          <w:sz w:val="28"/>
          <w:szCs w:val="28"/>
        </w:rPr>
        <w:t xml:space="preserve">іальних служб для молоді - 221-12-37.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Український консультативно-діагностичний центр матері і дитини - 212-39-91.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Всеукраїнська Федерація багатодітних </w:t>
      </w:r>
      <w:proofErr w:type="gramStart"/>
      <w:r w:rsidRPr="008E567E">
        <w:rPr>
          <w:rFonts w:ascii="Times New Roman" w:hAnsi="Times New Roman" w:cs="Times New Roman"/>
          <w:sz w:val="28"/>
          <w:szCs w:val="28"/>
        </w:rPr>
        <w:t>сімей</w:t>
      </w:r>
      <w:proofErr w:type="gramEnd"/>
      <w:r w:rsidRPr="008E567E">
        <w:rPr>
          <w:rFonts w:ascii="Times New Roman" w:hAnsi="Times New Roman" w:cs="Times New Roman"/>
          <w:sz w:val="28"/>
          <w:szCs w:val="28"/>
        </w:rPr>
        <w:t xml:space="preserve"> - 416-52-73.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ЕСПЕРО - Фонд реабілітації глухих дітей - 446-41-42.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«МАМА-86» (екологічні, психологічні та </w:t>
      </w:r>
      <w:proofErr w:type="gramStart"/>
      <w:r w:rsidRPr="008E567E">
        <w:rPr>
          <w:rFonts w:ascii="Times New Roman" w:hAnsi="Times New Roman" w:cs="Times New Roman"/>
          <w:sz w:val="28"/>
          <w:szCs w:val="28"/>
        </w:rPr>
        <w:t>соц</w:t>
      </w:r>
      <w:proofErr w:type="gramEnd"/>
      <w:r w:rsidRPr="008E567E">
        <w:rPr>
          <w:rFonts w:ascii="Times New Roman" w:hAnsi="Times New Roman" w:cs="Times New Roman"/>
          <w:sz w:val="28"/>
          <w:szCs w:val="28"/>
        </w:rPr>
        <w:t xml:space="preserve">іальні консультації) - 228-31-01.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Євангельський центр </w:t>
      </w:r>
      <w:proofErr w:type="gramStart"/>
      <w:r w:rsidRPr="008E567E">
        <w:rPr>
          <w:rFonts w:ascii="Times New Roman" w:hAnsi="Times New Roman" w:cs="Times New Roman"/>
          <w:sz w:val="28"/>
          <w:szCs w:val="28"/>
        </w:rPr>
        <w:t>соц</w:t>
      </w:r>
      <w:proofErr w:type="gramEnd"/>
      <w:r w:rsidRPr="008E567E">
        <w:rPr>
          <w:rFonts w:ascii="Times New Roman" w:hAnsi="Times New Roman" w:cs="Times New Roman"/>
          <w:sz w:val="28"/>
          <w:szCs w:val="28"/>
        </w:rPr>
        <w:t xml:space="preserve">іальної реабілітації - 444-23-37.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 Суспільна служба </w:t>
      </w:r>
      <w:proofErr w:type="gramStart"/>
      <w:r w:rsidRPr="008E567E">
        <w:rPr>
          <w:rFonts w:ascii="Times New Roman" w:hAnsi="Times New Roman" w:cs="Times New Roman"/>
          <w:sz w:val="28"/>
          <w:szCs w:val="28"/>
        </w:rPr>
        <w:t>молод</w:t>
      </w:r>
      <w:proofErr w:type="gramEnd"/>
      <w:r w:rsidRPr="008E567E">
        <w:rPr>
          <w:rFonts w:ascii="Times New Roman" w:hAnsi="Times New Roman" w:cs="Times New Roman"/>
          <w:sz w:val="28"/>
          <w:szCs w:val="28"/>
        </w:rPr>
        <w:t xml:space="preserve">і - 530-33-53.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Українська секція Міжнародної організації прав людини (юридичні консультації) - 296-80-22.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Київська міська громадська організація допомоги та сприяння дітя</w:t>
      </w:r>
      <w:proofErr w:type="gramStart"/>
      <w:r w:rsidRPr="008E567E">
        <w:rPr>
          <w:rFonts w:ascii="Times New Roman" w:hAnsi="Times New Roman" w:cs="Times New Roman"/>
          <w:sz w:val="28"/>
          <w:szCs w:val="28"/>
        </w:rPr>
        <w:t>м-</w:t>
      </w:r>
      <w:proofErr w:type="gramEnd"/>
      <w:r w:rsidRPr="008E567E">
        <w:rPr>
          <w:rFonts w:ascii="Times New Roman" w:hAnsi="Times New Roman" w:cs="Times New Roman"/>
          <w:sz w:val="28"/>
          <w:szCs w:val="28"/>
        </w:rPr>
        <w:t xml:space="preserve">інвалідам з дитинства «Церебрал» - 543-73-38; 274-83-17.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Товариство інвалідів «Співдружність</w:t>
      </w:r>
      <w:proofErr w:type="gramStart"/>
      <w:r w:rsidRPr="008E567E">
        <w:rPr>
          <w:rFonts w:ascii="Times New Roman" w:hAnsi="Times New Roman" w:cs="Times New Roman"/>
          <w:sz w:val="28"/>
          <w:szCs w:val="28"/>
        </w:rPr>
        <w:t>»(</w:t>
      </w:r>
      <w:proofErr w:type="gramEnd"/>
      <w:r w:rsidRPr="008E567E">
        <w:rPr>
          <w:rFonts w:ascii="Times New Roman" w:hAnsi="Times New Roman" w:cs="Times New Roman"/>
          <w:sz w:val="28"/>
          <w:szCs w:val="28"/>
        </w:rPr>
        <w:t xml:space="preserve">юридичні консультації) - 434-71-30; 434-64-01.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Міжнародна незалежна асоціація тверезості (консультування, медична допомога) - 264-26-93.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Благодійний фонд «Онколог» (допомога дітя</w:t>
      </w:r>
      <w:proofErr w:type="gramStart"/>
      <w:r w:rsidRPr="008E567E">
        <w:rPr>
          <w:rFonts w:ascii="Times New Roman" w:hAnsi="Times New Roman" w:cs="Times New Roman"/>
          <w:sz w:val="28"/>
          <w:szCs w:val="28"/>
        </w:rPr>
        <w:t>м-</w:t>
      </w:r>
      <w:proofErr w:type="gramEnd"/>
      <w:r w:rsidRPr="008E567E">
        <w:rPr>
          <w:rFonts w:ascii="Times New Roman" w:hAnsi="Times New Roman" w:cs="Times New Roman"/>
          <w:sz w:val="28"/>
          <w:szCs w:val="28"/>
        </w:rPr>
        <w:t xml:space="preserve">інвалідам з онкозахворюваннями) - 452-19-19.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Асоціація ВІ</w:t>
      </w:r>
      <w:proofErr w:type="gramStart"/>
      <w:r w:rsidRPr="008E567E">
        <w:rPr>
          <w:rFonts w:ascii="Times New Roman" w:hAnsi="Times New Roman" w:cs="Times New Roman"/>
          <w:sz w:val="28"/>
          <w:szCs w:val="28"/>
        </w:rPr>
        <w:t>Л-</w:t>
      </w:r>
      <w:proofErr w:type="gramEnd"/>
      <w:r w:rsidRPr="008E567E">
        <w:rPr>
          <w:rFonts w:ascii="Times New Roman" w:hAnsi="Times New Roman" w:cs="Times New Roman"/>
          <w:sz w:val="28"/>
          <w:szCs w:val="28"/>
        </w:rPr>
        <w:t xml:space="preserve">інфікованих (консультації, соціальна реабілітація та допомога) - 290-64-29.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«Совість» - Всеукраїнська асоціація захисту прав інвалідів, пенсіонерів, безробітних та діте</w:t>
      </w:r>
      <w:proofErr w:type="gramStart"/>
      <w:r w:rsidRPr="008E567E">
        <w:rPr>
          <w:rFonts w:ascii="Times New Roman" w:hAnsi="Times New Roman" w:cs="Times New Roman"/>
          <w:sz w:val="28"/>
          <w:szCs w:val="28"/>
        </w:rPr>
        <w:t>й-</w:t>
      </w:r>
      <w:proofErr w:type="gramEnd"/>
      <w:r w:rsidRPr="008E567E">
        <w:rPr>
          <w:rFonts w:ascii="Times New Roman" w:hAnsi="Times New Roman" w:cs="Times New Roman"/>
          <w:sz w:val="28"/>
          <w:szCs w:val="28"/>
        </w:rPr>
        <w:t xml:space="preserve">інвалідів - 519-14-18.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Український дитячий фонд (широкий спектр допомоги дітям) - 293-25-75; 293-44-73.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Союз українок (допомога матерям і дітям) - 294-86-67.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Київський фонд </w:t>
      </w:r>
      <w:proofErr w:type="gramStart"/>
      <w:r w:rsidRPr="008E567E">
        <w:rPr>
          <w:rFonts w:ascii="Times New Roman" w:hAnsi="Times New Roman" w:cs="Times New Roman"/>
          <w:sz w:val="28"/>
          <w:szCs w:val="28"/>
        </w:rPr>
        <w:t>п</w:t>
      </w:r>
      <w:proofErr w:type="gramEnd"/>
      <w:r w:rsidRPr="008E567E">
        <w:rPr>
          <w:rFonts w:ascii="Times New Roman" w:hAnsi="Times New Roman" w:cs="Times New Roman"/>
          <w:sz w:val="28"/>
          <w:szCs w:val="28"/>
        </w:rPr>
        <w:t xml:space="preserve">ідтримки талановитої молоді - 265-25-25.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lastRenderedPageBreak/>
        <w:t xml:space="preserve">Українська асоціація споживачів (захист прав споживачів) -216-72-49. </w:t>
      </w:r>
    </w:p>
    <w:p w:rsidR="00284690" w:rsidRPr="008E567E" w:rsidRDefault="00284690" w:rsidP="008E567E">
      <w:pPr>
        <w:pStyle w:val="Default"/>
        <w:numPr>
          <w:ilvl w:val="0"/>
          <w:numId w:val="8"/>
        </w:numPr>
        <w:spacing w:line="360" w:lineRule="auto"/>
        <w:ind w:left="0"/>
        <w:jc w:val="both"/>
        <w:rPr>
          <w:rFonts w:ascii="Times New Roman" w:hAnsi="Times New Roman" w:cs="Times New Roman"/>
          <w:sz w:val="28"/>
          <w:szCs w:val="28"/>
        </w:rPr>
      </w:pPr>
      <w:r w:rsidRPr="008E567E">
        <w:rPr>
          <w:rFonts w:ascii="Times New Roman" w:hAnsi="Times New Roman" w:cs="Times New Roman"/>
          <w:sz w:val="28"/>
          <w:szCs w:val="28"/>
        </w:rPr>
        <w:t xml:space="preserve">Всеукраїнська безкоштовна дитяча лінія «Телефон Довіри» - 0-800-500-21-80. </w:t>
      </w:r>
    </w:p>
    <w:p w:rsidR="00284690" w:rsidRPr="008E567E" w:rsidRDefault="00284690" w:rsidP="008E567E">
      <w:pPr>
        <w:pStyle w:val="Default"/>
        <w:spacing w:line="360" w:lineRule="auto"/>
        <w:ind w:firstLine="567"/>
        <w:jc w:val="both"/>
        <w:rPr>
          <w:rFonts w:ascii="Times New Roman" w:hAnsi="Times New Roman" w:cs="Times New Roman"/>
          <w:b/>
          <w:bCs/>
          <w:sz w:val="28"/>
          <w:szCs w:val="28"/>
          <w:lang w:val="uk-UA"/>
        </w:rPr>
      </w:pPr>
      <w:r w:rsidRPr="008E567E">
        <w:rPr>
          <w:rFonts w:ascii="Times New Roman" w:hAnsi="Times New Roman" w:cs="Times New Roman"/>
          <w:b/>
          <w:bCs/>
          <w:sz w:val="28"/>
          <w:szCs w:val="28"/>
        </w:rPr>
        <w:t xml:space="preserve">Ви завжди можете звернутись по допомогу </w:t>
      </w:r>
      <w:r w:rsidRPr="008E567E">
        <w:rPr>
          <w:rFonts w:ascii="Times New Roman" w:hAnsi="Times New Roman" w:cs="Times New Roman"/>
          <w:b/>
          <w:bCs/>
          <w:sz w:val="28"/>
          <w:szCs w:val="28"/>
          <w:lang w:val="uk-UA"/>
        </w:rPr>
        <w:t>в організації</w:t>
      </w:r>
      <w:r w:rsidRPr="008E567E">
        <w:rPr>
          <w:rFonts w:ascii="Times New Roman" w:hAnsi="Times New Roman" w:cs="Times New Roman"/>
          <w:b/>
          <w:bCs/>
          <w:sz w:val="28"/>
          <w:szCs w:val="28"/>
        </w:rPr>
        <w:t xml:space="preserve">: </w:t>
      </w:r>
    </w:p>
    <w:p w:rsidR="00284690" w:rsidRPr="008E567E" w:rsidRDefault="00284690" w:rsidP="008E567E">
      <w:pPr>
        <w:pStyle w:val="Default"/>
        <w:numPr>
          <w:ilvl w:val="0"/>
          <w:numId w:val="9"/>
        </w:numPr>
        <w:spacing w:line="360" w:lineRule="auto"/>
        <w:ind w:left="0"/>
        <w:jc w:val="both"/>
        <w:rPr>
          <w:rFonts w:ascii="Times New Roman" w:hAnsi="Times New Roman" w:cs="Times New Roman"/>
          <w:b/>
          <w:bCs/>
          <w:sz w:val="28"/>
          <w:szCs w:val="28"/>
          <w:lang w:val="uk-UA"/>
        </w:rPr>
      </w:pPr>
      <w:r w:rsidRPr="008E567E">
        <w:rPr>
          <w:rFonts w:ascii="Times New Roman" w:hAnsi="Times New Roman" w:cs="Times New Roman"/>
          <w:b/>
          <w:bCs/>
          <w:sz w:val="28"/>
          <w:szCs w:val="28"/>
          <w:lang w:val="uk-UA"/>
        </w:rPr>
        <w:t>Міжнародні організації</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b/>
          <w:bCs/>
          <w:color w:val="4E4E4E"/>
          <w:sz w:val="28"/>
          <w:szCs w:val="28"/>
        </w:rPr>
        <w:t>Рада</w:t>
      </w:r>
      <w:r w:rsidRPr="008E567E">
        <w:rPr>
          <w:rFonts w:eastAsia="Times New Roman"/>
          <w:b/>
          <w:bCs/>
          <w:color w:val="4E4E4E"/>
          <w:sz w:val="28"/>
          <w:szCs w:val="28"/>
          <w:lang w:val="en-US"/>
        </w:rPr>
        <w:t xml:space="preserve"> </w:t>
      </w:r>
      <w:r w:rsidRPr="008E567E">
        <w:rPr>
          <w:rFonts w:eastAsia="Times New Roman"/>
          <w:b/>
          <w:bCs/>
          <w:color w:val="4E4E4E"/>
          <w:sz w:val="28"/>
          <w:szCs w:val="28"/>
        </w:rPr>
        <w:t>Європи</w:t>
      </w:r>
      <w:r w:rsidRPr="008E567E">
        <w:rPr>
          <w:rFonts w:eastAsia="Times New Roman"/>
          <w:color w:val="4E4E4E"/>
          <w:sz w:val="28"/>
          <w:szCs w:val="28"/>
          <w:lang w:val="en-US"/>
        </w:rPr>
        <w:t xml:space="preserve"> (Council of Europe) </w:t>
      </w:r>
    </w:p>
    <w:p w:rsidR="00284690" w:rsidRPr="008E567E" w:rsidRDefault="00284690" w:rsidP="008E567E">
      <w:pPr>
        <w:shd w:val="clear" w:color="auto" w:fill="FFFFFF"/>
        <w:spacing w:line="360" w:lineRule="auto"/>
        <w:jc w:val="both"/>
        <w:rPr>
          <w:rFonts w:eastAsia="Times New Roman"/>
          <w:color w:val="4E4E4E"/>
          <w:sz w:val="28"/>
          <w:szCs w:val="28"/>
          <w:lang w:val="uk-UA"/>
        </w:rPr>
      </w:pPr>
      <w:proofErr w:type="gramStart"/>
      <w:r w:rsidRPr="008E567E">
        <w:rPr>
          <w:rFonts w:eastAsia="Times New Roman"/>
          <w:color w:val="4E4E4E"/>
          <w:sz w:val="28"/>
          <w:szCs w:val="28"/>
          <w:lang w:val="en-US"/>
        </w:rPr>
        <w:t>BP 431 R6, F-67006, Strasbourg Cedex, France.</w:t>
      </w:r>
      <w:proofErr w:type="gramEnd"/>
      <w:r w:rsidRPr="008E567E">
        <w:rPr>
          <w:rFonts w:eastAsia="Times New Roman"/>
          <w:color w:val="4E4E4E"/>
          <w:sz w:val="28"/>
          <w:szCs w:val="28"/>
          <w:lang w:val="en-US"/>
        </w:rPr>
        <w:t xml:space="preserve"> </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color w:val="4E4E4E"/>
          <w:sz w:val="28"/>
          <w:szCs w:val="28"/>
        </w:rPr>
        <w:t>Тел</w:t>
      </w:r>
      <w:r w:rsidRPr="008E567E">
        <w:rPr>
          <w:rFonts w:eastAsia="Times New Roman"/>
          <w:color w:val="4E4E4E"/>
          <w:sz w:val="28"/>
          <w:szCs w:val="28"/>
          <w:lang w:val="en-US"/>
        </w:rPr>
        <w:t xml:space="preserve">.: +33 88 412000 </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b/>
          <w:bCs/>
          <w:color w:val="4E4E4E"/>
          <w:sz w:val="28"/>
          <w:szCs w:val="28"/>
        </w:rPr>
        <w:t>Європейська</w:t>
      </w:r>
      <w:r w:rsidRPr="008E567E">
        <w:rPr>
          <w:rFonts w:eastAsia="Times New Roman"/>
          <w:b/>
          <w:bCs/>
          <w:color w:val="4E4E4E"/>
          <w:sz w:val="28"/>
          <w:szCs w:val="28"/>
          <w:lang w:val="en-US"/>
        </w:rPr>
        <w:t xml:space="preserve"> </w:t>
      </w:r>
      <w:r w:rsidRPr="008E567E">
        <w:rPr>
          <w:rFonts w:eastAsia="Times New Roman"/>
          <w:b/>
          <w:bCs/>
          <w:color w:val="4E4E4E"/>
          <w:sz w:val="28"/>
          <w:szCs w:val="28"/>
        </w:rPr>
        <w:t>фундація</w:t>
      </w:r>
      <w:r w:rsidRPr="008E567E">
        <w:rPr>
          <w:rFonts w:eastAsia="Times New Roman"/>
          <w:b/>
          <w:bCs/>
          <w:color w:val="4E4E4E"/>
          <w:sz w:val="28"/>
          <w:szCs w:val="28"/>
          <w:lang w:val="en-US"/>
        </w:rPr>
        <w:t xml:space="preserve"> </w:t>
      </w:r>
      <w:r w:rsidRPr="008E567E">
        <w:rPr>
          <w:rFonts w:eastAsia="Times New Roman"/>
          <w:b/>
          <w:bCs/>
          <w:color w:val="4E4E4E"/>
          <w:sz w:val="28"/>
          <w:szCs w:val="28"/>
        </w:rPr>
        <w:t>прав</w:t>
      </w:r>
      <w:r w:rsidRPr="008E567E">
        <w:rPr>
          <w:rFonts w:eastAsia="Times New Roman"/>
          <w:b/>
          <w:bCs/>
          <w:color w:val="4E4E4E"/>
          <w:sz w:val="28"/>
          <w:szCs w:val="28"/>
          <w:lang w:val="en-US"/>
        </w:rPr>
        <w:t xml:space="preserve"> </w:t>
      </w:r>
      <w:r w:rsidRPr="008E567E">
        <w:rPr>
          <w:rFonts w:eastAsia="Times New Roman"/>
          <w:b/>
          <w:bCs/>
          <w:color w:val="4E4E4E"/>
          <w:sz w:val="28"/>
          <w:szCs w:val="28"/>
        </w:rPr>
        <w:t>людини</w:t>
      </w:r>
      <w:r w:rsidRPr="008E567E">
        <w:rPr>
          <w:rFonts w:eastAsia="Times New Roman"/>
          <w:color w:val="4E4E4E"/>
          <w:sz w:val="28"/>
          <w:szCs w:val="28"/>
          <w:lang w:val="en-US"/>
        </w:rPr>
        <w:t xml:space="preserve"> (European Human Rights Foundation) </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color w:val="4E4E4E"/>
          <w:sz w:val="28"/>
          <w:szCs w:val="28"/>
          <w:lang w:val="en-US"/>
        </w:rPr>
        <w:t xml:space="preserve">70, Avenue Michelange, B-1040 Brussels, Belgium </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color w:val="4E4E4E"/>
          <w:sz w:val="28"/>
          <w:szCs w:val="28"/>
        </w:rPr>
        <w:t>Тел</w:t>
      </w:r>
      <w:r w:rsidRPr="008E567E">
        <w:rPr>
          <w:rFonts w:eastAsia="Times New Roman"/>
          <w:color w:val="4E4E4E"/>
          <w:sz w:val="28"/>
          <w:szCs w:val="28"/>
          <w:lang w:val="en-US"/>
        </w:rPr>
        <w:t xml:space="preserve">.: +32 2 736 8405 </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b/>
          <w:bCs/>
          <w:color w:val="4E4E4E"/>
          <w:sz w:val="28"/>
          <w:szCs w:val="28"/>
        </w:rPr>
        <w:t>Всесвітня</w:t>
      </w:r>
      <w:r w:rsidRPr="008E567E">
        <w:rPr>
          <w:rFonts w:eastAsia="Times New Roman"/>
          <w:b/>
          <w:bCs/>
          <w:color w:val="4E4E4E"/>
          <w:sz w:val="28"/>
          <w:szCs w:val="28"/>
          <w:lang w:val="en-US"/>
        </w:rPr>
        <w:t xml:space="preserve"> </w:t>
      </w:r>
      <w:r w:rsidRPr="008E567E">
        <w:rPr>
          <w:rFonts w:eastAsia="Times New Roman"/>
          <w:b/>
          <w:bCs/>
          <w:color w:val="4E4E4E"/>
          <w:sz w:val="28"/>
          <w:szCs w:val="28"/>
        </w:rPr>
        <w:t>асоціація</w:t>
      </w:r>
      <w:r w:rsidRPr="008E567E">
        <w:rPr>
          <w:rFonts w:eastAsia="Times New Roman"/>
          <w:b/>
          <w:bCs/>
          <w:color w:val="4E4E4E"/>
          <w:sz w:val="28"/>
          <w:szCs w:val="28"/>
          <w:lang w:val="en-US"/>
        </w:rPr>
        <w:t xml:space="preserve"> "</w:t>
      </w:r>
      <w:r w:rsidRPr="008E567E">
        <w:rPr>
          <w:rFonts w:eastAsia="Times New Roman"/>
          <w:b/>
          <w:bCs/>
          <w:color w:val="4E4E4E"/>
          <w:sz w:val="28"/>
          <w:szCs w:val="28"/>
        </w:rPr>
        <w:t>Школа</w:t>
      </w:r>
      <w:r w:rsidRPr="008E567E">
        <w:rPr>
          <w:rFonts w:eastAsia="Times New Roman"/>
          <w:b/>
          <w:bCs/>
          <w:color w:val="4E4E4E"/>
          <w:sz w:val="28"/>
          <w:szCs w:val="28"/>
          <w:lang w:val="en-US"/>
        </w:rPr>
        <w:t xml:space="preserve"> </w:t>
      </w:r>
      <w:r w:rsidRPr="008E567E">
        <w:rPr>
          <w:rFonts w:eastAsia="Times New Roman"/>
          <w:b/>
          <w:bCs/>
          <w:color w:val="4E4E4E"/>
          <w:sz w:val="28"/>
          <w:szCs w:val="28"/>
        </w:rPr>
        <w:t>як</w:t>
      </w:r>
      <w:r w:rsidRPr="008E567E">
        <w:rPr>
          <w:rFonts w:eastAsia="Times New Roman"/>
          <w:b/>
          <w:bCs/>
          <w:color w:val="4E4E4E"/>
          <w:sz w:val="28"/>
          <w:szCs w:val="28"/>
          <w:lang w:val="en-US"/>
        </w:rPr>
        <w:t xml:space="preserve"> </w:t>
      </w:r>
      <w:r w:rsidRPr="008E567E">
        <w:rPr>
          <w:rFonts w:eastAsia="Times New Roman"/>
          <w:b/>
          <w:bCs/>
          <w:color w:val="4E4E4E"/>
          <w:sz w:val="28"/>
          <w:szCs w:val="28"/>
        </w:rPr>
        <w:t>знаряддя</w:t>
      </w:r>
      <w:r w:rsidRPr="008E567E">
        <w:rPr>
          <w:rFonts w:eastAsia="Times New Roman"/>
          <w:b/>
          <w:bCs/>
          <w:color w:val="4E4E4E"/>
          <w:sz w:val="28"/>
          <w:szCs w:val="28"/>
          <w:lang w:val="en-US"/>
        </w:rPr>
        <w:t xml:space="preserve"> </w:t>
      </w:r>
      <w:r w:rsidRPr="008E567E">
        <w:rPr>
          <w:rFonts w:eastAsia="Times New Roman"/>
          <w:b/>
          <w:bCs/>
          <w:color w:val="4E4E4E"/>
          <w:sz w:val="28"/>
          <w:szCs w:val="28"/>
        </w:rPr>
        <w:t>миру</w:t>
      </w:r>
      <w:r w:rsidRPr="008E567E">
        <w:rPr>
          <w:rFonts w:eastAsia="Times New Roman"/>
          <w:b/>
          <w:bCs/>
          <w:color w:val="4E4E4E"/>
          <w:sz w:val="28"/>
          <w:szCs w:val="28"/>
          <w:lang w:val="en-US"/>
        </w:rPr>
        <w:t xml:space="preserve">" </w:t>
      </w:r>
      <w:r w:rsidRPr="008E567E">
        <w:rPr>
          <w:rFonts w:eastAsia="Times New Roman"/>
          <w:color w:val="4E4E4E"/>
          <w:sz w:val="28"/>
          <w:szCs w:val="28"/>
          <w:lang w:val="en-US"/>
        </w:rPr>
        <w:t xml:space="preserve">(The World Association for the School as an instrument of Peace (EIP)) </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color w:val="4E4E4E"/>
          <w:sz w:val="28"/>
          <w:szCs w:val="28"/>
          <w:lang w:val="en-US"/>
        </w:rPr>
        <w:t xml:space="preserve">5 rue de Simplon, CH - 1207 Geneva, Switzerland </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color w:val="4E4E4E"/>
          <w:sz w:val="28"/>
          <w:szCs w:val="28"/>
        </w:rPr>
        <w:t>Тел</w:t>
      </w:r>
      <w:r w:rsidRPr="008E567E">
        <w:rPr>
          <w:rFonts w:eastAsia="Times New Roman"/>
          <w:color w:val="4E4E4E"/>
          <w:sz w:val="28"/>
          <w:szCs w:val="28"/>
          <w:lang w:val="en-US"/>
        </w:rPr>
        <w:t xml:space="preserve">.: (41 22) 736 44 52 </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b/>
          <w:bCs/>
          <w:color w:val="4E4E4E"/>
          <w:sz w:val="28"/>
          <w:szCs w:val="28"/>
        </w:rPr>
        <w:t>Європейський</w:t>
      </w:r>
      <w:r w:rsidRPr="008E567E">
        <w:rPr>
          <w:rFonts w:eastAsia="Times New Roman"/>
          <w:b/>
          <w:bCs/>
          <w:color w:val="4E4E4E"/>
          <w:sz w:val="28"/>
          <w:szCs w:val="28"/>
          <w:lang w:val="en-US"/>
        </w:rPr>
        <w:t xml:space="preserve"> </w:t>
      </w:r>
      <w:r w:rsidRPr="008E567E">
        <w:rPr>
          <w:rFonts w:eastAsia="Times New Roman"/>
          <w:b/>
          <w:bCs/>
          <w:color w:val="4E4E4E"/>
          <w:sz w:val="28"/>
          <w:szCs w:val="28"/>
        </w:rPr>
        <w:t>культурний</w:t>
      </w:r>
      <w:r w:rsidRPr="008E567E">
        <w:rPr>
          <w:rFonts w:eastAsia="Times New Roman"/>
          <w:b/>
          <w:bCs/>
          <w:color w:val="4E4E4E"/>
          <w:sz w:val="28"/>
          <w:szCs w:val="28"/>
          <w:lang w:val="en-US"/>
        </w:rPr>
        <w:t xml:space="preserve"> </w:t>
      </w:r>
      <w:r w:rsidRPr="008E567E">
        <w:rPr>
          <w:rFonts w:eastAsia="Times New Roman"/>
          <w:b/>
          <w:bCs/>
          <w:color w:val="4E4E4E"/>
          <w:sz w:val="28"/>
          <w:szCs w:val="28"/>
        </w:rPr>
        <w:t>фонд</w:t>
      </w:r>
      <w:r w:rsidRPr="008E567E">
        <w:rPr>
          <w:rFonts w:eastAsia="Times New Roman"/>
          <w:color w:val="4E4E4E"/>
          <w:sz w:val="28"/>
          <w:szCs w:val="28"/>
          <w:lang w:val="en-US"/>
        </w:rPr>
        <w:t xml:space="preserve"> (European Cultural Foundation) </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color w:val="4E4E4E"/>
          <w:sz w:val="28"/>
          <w:szCs w:val="28"/>
          <w:lang w:val="en-US"/>
        </w:rPr>
        <w:t xml:space="preserve">Jan van Goyenkade 5, 1075 HN Amsterdam, The Netherlands </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color w:val="4E4E4E"/>
          <w:sz w:val="28"/>
          <w:szCs w:val="28"/>
        </w:rPr>
        <w:t>Тел</w:t>
      </w:r>
      <w:r w:rsidRPr="008E567E">
        <w:rPr>
          <w:rFonts w:eastAsia="Times New Roman"/>
          <w:color w:val="4E4E4E"/>
          <w:sz w:val="28"/>
          <w:szCs w:val="28"/>
          <w:lang w:val="en-US"/>
        </w:rPr>
        <w:t xml:space="preserve">.: +31 20 676 0222 </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b/>
          <w:bCs/>
          <w:color w:val="4E4E4E"/>
          <w:sz w:val="28"/>
          <w:szCs w:val="28"/>
        </w:rPr>
        <w:t>ЮНІСЕФ</w:t>
      </w:r>
      <w:r w:rsidRPr="008E567E">
        <w:rPr>
          <w:rFonts w:eastAsia="Times New Roman"/>
          <w:b/>
          <w:bCs/>
          <w:color w:val="4E4E4E"/>
          <w:sz w:val="28"/>
          <w:szCs w:val="28"/>
          <w:lang w:val="en-US"/>
        </w:rPr>
        <w:t xml:space="preserve"> - </w:t>
      </w:r>
      <w:r w:rsidRPr="008E567E">
        <w:rPr>
          <w:rFonts w:eastAsia="Times New Roman"/>
          <w:b/>
          <w:bCs/>
          <w:color w:val="4E4E4E"/>
          <w:sz w:val="28"/>
          <w:szCs w:val="28"/>
        </w:rPr>
        <w:t>Великобританія</w:t>
      </w:r>
      <w:r w:rsidRPr="008E567E">
        <w:rPr>
          <w:rFonts w:eastAsia="Times New Roman"/>
          <w:b/>
          <w:bCs/>
          <w:color w:val="4E4E4E"/>
          <w:sz w:val="28"/>
          <w:szCs w:val="28"/>
          <w:lang w:val="en-US"/>
        </w:rPr>
        <w:t xml:space="preserve">; </w:t>
      </w:r>
      <w:r w:rsidRPr="008E567E">
        <w:rPr>
          <w:rFonts w:eastAsia="Times New Roman"/>
          <w:b/>
          <w:bCs/>
          <w:color w:val="4E4E4E"/>
          <w:sz w:val="28"/>
          <w:szCs w:val="28"/>
        </w:rPr>
        <w:t>Фонд</w:t>
      </w:r>
      <w:r w:rsidRPr="008E567E">
        <w:rPr>
          <w:rFonts w:eastAsia="Times New Roman"/>
          <w:b/>
          <w:bCs/>
          <w:color w:val="4E4E4E"/>
          <w:sz w:val="28"/>
          <w:szCs w:val="28"/>
          <w:lang w:val="en-US"/>
        </w:rPr>
        <w:t xml:space="preserve"> </w:t>
      </w:r>
      <w:r w:rsidRPr="008E567E">
        <w:rPr>
          <w:rFonts w:eastAsia="Times New Roman"/>
          <w:b/>
          <w:bCs/>
          <w:color w:val="4E4E4E"/>
          <w:sz w:val="28"/>
          <w:szCs w:val="28"/>
        </w:rPr>
        <w:t>порятунку</w:t>
      </w:r>
      <w:r w:rsidRPr="008E567E">
        <w:rPr>
          <w:rFonts w:eastAsia="Times New Roman"/>
          <w:b/>
          <w:bCs/>
          <w:color w:val="4E4E4E"/>
          <w:sz w:val="28"/>
          <w:szCs w:val="28"/>
          <w:lang w:val="en-US"/>
        </w:rPr>
        <w:t xml:space="preserve"> </w:t>
      </w:r>
      <w:r w:rsidRPr="008E567E">
        <w:rPr>
          <w:rFonts w:eastAsia="Times New Roman"/>
          <w:b/>
          <w:bCs/>
          <w:color w:val="4E4E4E"/>
          <w:sz w:val="28"/>
          <w:szCs w:val="28"/>
        </w:rPr>
        <w:t>дітей</w:t>
      </w:r>
      <w:r w:rsidRPr="008E567E">
        <w:rPr>
          <w:rFonts w:eastAsia="Times New Roman"/>
          <w:color w:val="4E4E4E"/>
          <w:sz w:val="28"/>
          <w:szCs w:val="28"/>
          <w:lang w:val="en-US"/>
        </w:rPr>
        <w:t xml:space="preserve"> (UNICEF - UK; Save The Children Fund). </w:t>
      </w:r>
    </w:p>
    <w:p w:rsidR="00284690" w:rsidRPr="008E567E" w:rsidRDefault="00284690" w:rsidP="008E567E">
      <w:pPr>
        <w:shd w:val="clear" w:color="auto" w:fill="FFFFFF"/>
        <w:spacing w:line="360" w:lineRule="auto"/>
        <w:jc w:val="both"/>
        <w:rPr>
          <w:rFonts w:eastAsia="Times New Roman"/>
          <w:color w:val="4E4E4E"/>
          <w:sz w:val="28"/>
          <w:szCs w:val="28"/>
          <w:lang w:val="uk-UA"/>
        </w:rPr>
      </w:pPr>
      <w:r w:rsidRPr="008E567E">
        <w:rPr>
          <w:rFonts w:eastAsia="Times New Roman"/>
          <w:color w:val="4E4E4E"/>
          <w:sz w:val="28"/>
          <w:szCs w:val="28"/>
          <w:lang w:val="en-US"/>
        </w:rPr>
        <w:t xml:space="preserve">UNICEF-UK, 55 Lincoln's Field, London WC2A 3NB, UK </w:t>
      </w:r>
    </w:p>
    <w:p w:rsidR="00284690" w:rsidRPr="008E567E" w:rsidRDefault="00284690" w:rsidP="008E567E">
      <w:pPr>
        <w:pStyle w:val="a3"/>
        <w:numPr>
          <w:ilvl w:val="0"/>
          <w:numId w:val="9"/>
        </w:numPr>
        <w:shd w:val="clear" w:color="auto" w:fill="FFFFFF"/>
        <w:spacing w:after="0" w:line="360" w:lineRule="auto"/>
        <w:ind w:left="0"/>
        <w:jc w:val="both"/>
        <w:rPr>
          <w:rFonts w:ascii="Times New Roman" w:eastAsia="Times New Roman" w:hAnsi="Times New Roman" w:cs="Times New Roman"/>
          <w:color w:val="4E4E4E"/>
          <w:sz w:val="28"/>
          <w:szCs w:val="28"/>
          <w:lang w:val="en-US" w:eastAsia="ru-RU"/>
        </w:rPr>
      </w:pPr>
      <w:r w:rsidRPr="008E567E">
        <w:rPr>
          <w:rFonts w:ascii="Times New Roman" w:eastAsia="Times New Roman" w:hAnsi="Times New Roman" w:cs="Times New Roman"/>
          <w:b/>
          <w:bCs/>
          <w:i/>
          <w:iCs/>
          <w:color w:val="4E4E4E"/>
          <w:sz w:val="28"/>
          <w:szCs w:val="28"/>
          <w:lang w:eastAsia="ru-RU"/>
        </w:rPr>
        <w:t>Українські</w:t>
      </w:r>
      <w:r w:rsidRPr="008E567E">
        <w:rPr>
          <w:rFonts w:ascii="Times New Roman" w:eastAsia="Times New Roman" w:hAnsi="Times New Roman" w:cs="Times New Roman"/>
          <w:b/>
          <w:bCs/>
          <w:i/>
          <w:iCs/>
          <w:color w:val="4E4E4E"/>
          <w:sz w:val="28"/>
          <w:szCs w:val="28"/>
          <w:lang w:val="en-US" w:eastAsia="ru-RU"/>
        </w:rPr>
        <w:t xml:space="preserve"> </w:t>
      </w:r>
      <w:r w:rsidRPr="008E567E">
        <w:rPr>
          <w:rFonts w:ascii="Times New Roman" w:eastAsia="Times New Roman" w:hAnsi="Times New Roman" w:cs="Times New Roman"/>
          <w:b/>
          <w:bCs/>
          <w:i/>
          <w:iCs/>
          <w:color w:val="4E4E4E"/>
          <w:sz w:val="28"/>
          <w:szCs w:val="28"/>
          <w:lang w:eastAsia="ru-RU"/>
        </w:rPr>
        <w:t>організації</w:t>
      </w:r>
      <w:r w:rsidRPr="008E567E">
        <w:rPr>
          <w:rFonts w:ascii="Times New Roman" w:eastAsia="Times New Roman" w:hAnsi="Times New Roman" w:cs="Times New Roman"/>
          <w:b/>
          <w:bCs/>
          <w:i/>
          <w:iCs/>
          <w:color w:val="4E4E4E"/>
          <w:sz w:val="28"/>
          <w:szCs w:val="28"/>
          <w:lang w:val="en-US" w:eastAsia="ru-RU"/>
        </w:rPr>
        <w:t>:</w:t>
      </w:r>
      <w:r w:rsidRPr="008E567E">
        <w:rPr>
          <w:rFonts w:ascii="Times New Roman" w:eastAsia="Times New Roman" w:hAnsi="Times New Roman" w:cs="Times New Roman"/>
          <w:color w:val="4E4E4E"/>
          <w:sz w:val="28"/>
          <w:szCs w:val="28"/>
          <w:lang w:val="en-US" w:eastAsia="ru-RU"/>
        </w:rPr>
        <w:t xml:space="preserve"> </w:t>
      </w:r>
    </w:p>
    <w:p w:rsidR="00284690" w:rsidRPr="008E567E" w:rsidRDefault="00284690" w:rsidP="008E567E">
      <w:pPr>
        <w:shd w:val="clear" w:color="auto" w:fill="FFFFFF"/>
        <w:spacing w:line="360" w:lineRule="auto"/>
        <w:jc w:val="both"/>
        <w:rPr>
          <w:rFonts w:eastAsia="Times New Roman"/>
          <w:color w:val="4E4E4E"/>
          <w:sz w:val="28"/>
          <w:szCs w:val="28"/>
          <w:lang w:val="en-US"/>
        </w:rPr>
      </w:pPr>
      <w:r w:rsidRPr="008E567E">
        <w:rPr>
          <w:rFonts w:eastAsia="Times New Roman"/>
          <w:b/>
          <w:bCs/>
          <w:color w:val="4E4E4E"/>
          <w:sz w:val="28"/>
          <w:szCs w:val="28"/>
        </w:rPr>
        <w:t>Українська</w:t>
      </w:r>
      <w:r w:rsidRPr="008E567E">
        <w:rPr>
          <w:rFonts w:eastAsia="Times New Roman"/>
          <w:b/>
          <w:bCs/>
          <w:color w:val="4E4E4E"/>
          <w:sz w:val="28"/>
          <w:szCs w:val="28"/>
          <w:lang w:val="en-US"/>
        </w:rPr>
        <w:t xml:space="preserve"> </w:t>
      </w:r>
      <w:r w:rsidRPr="008E567E">
        <w:rPr>
          <w:rFonts w:eastAsia="Times New Roman"/>
          <w:b/>
          <w:bCs/>
          <w:color w:val="4E4E4E"/>
          <w:sz w:val="28"/>
          <w:szCs w:val="28"/>
        </w:rPr>
        <w:t>асоціація</w:t>
      </w:r>
      <w:r w:rsidRPr="008E567E">
        <w:rPr>
          <w:rFonts w:eastAsia="Times New Roman"/>
          <w:b/>
          <w:bCs/>
          <w:color w:val="4E4E4E"/>
          <w:sz w:val="28"/>
          <w:szCs w:val="28"/>
          <w:lang w:val="en-US"/>
        </w:rPr>
        <w:t xml:space="preserve"> "</w:t>
      </w:r>
      <w:r w:rsidRPr="008E567E">
        <w:rPr>
          <w:rFonts w:eastAsia="Times New Roman"/>
          <w:b/>
          <w:bCs/>
          <w:color w:val="4E4E4E"/>
          <w:sz w:val="28"/>
          <w:szCs w:val="28"/>
        </w:rPr>
        <w:t>Міжнародна</w:t>
      </w:r>
      <w:r w:rsidRPr="008E567E">
        <w:rPr>
          <w:rFonts w:eastAsia="Times New Roman"/>
          <w:b/>
          <w:bCs/>
          <w:color w:val="4E4E4E"/>
          <w:sz w:val="28"/>
          <w:szCs w:val="28"/>
          <w:lang w:val="en-US"/>
        </w:rPr>
        <w:t xml:space="preserve"> </w:t>
      </w:r>
      <w:r w:rsidRPr="008E567E">
        <w:rPr>
          <w:rFonts w:eastAsia="Times New Roman"/>
          <w:b/>
          <w:bCs/>
          <w:color w:val="4E4E4E"/>
          <w:sz w:val="28"/>
          <w:szCs w:val="28"/>
        </w:rPr>
        <w:t>Амні</w:t>
      </w:r>
      <w:proofErr w:type="gramStart"/>
      <w:r w:rsidRPr="008E567E">
        <w:rPr>
          <w:rFonts w:eastAsia="Times New Roman"/>
          <w:b/>
          <w:bCs/>
          <w:color w:val="4E4E4E"/>
          <w:sz w:val="28"/>
          <w:szCs w:val="28"/>
        </w:rPr>
        <w:t>ст</w:t>
      </w:r>
      <w:proofErr w:type="gramEnd"/>
      <w:r w:rsidRPr="008E567E">
        <w:rPr>
          <w:rFonts w:eastAsia="Times New Roman"/>
          <w:b/>
          <w:bCs/>
          <w:color w:val="4E4E4E"/>
          <w:sz w:val="28"/>
          <w:szCs w:val="28"/>
        </w:rPr>
        <w:t>ія</w:t>
      </w:r>
      <w:r w:rsidRPr="008E567E">
        <w:rPr>
          <w:rFonts w:eastAsia="Times New Roman"/>
          <w:b/>
          <w:bCs/>
          <w:color w:val="4E4E4E"/>
          <w:sz w:val="28"/>
          <w:szCs w:val="28"/>
          <w:lang w:val="en-US"/>
        </w:rPr>
        <w:t>"</w:t>
      </w:r>
      <w:r w:rsidRPr="008E567E">
        <w:rPr>
          <w:rFonts w:eastAsia="Times New Roman"/>
          <w:color w:val="4E4E4E"/>
          <w:sz w:val="28"/>
          <w:szCs w:val="28"/>
          <w:lang w:val="en-US"/>
        </w:rPr>
        <w:t xml:space="preserve">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293720, м. Дрогобич, майдан Ринок, 6, офіс УАМА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Тел: (03244) 3-83-29;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b/>
          <w:bCs/>
          <w:color w:val="4E4E4E"/>
          <w:sz w:val="28"/>
          <w:szCs w:val="28"/>
        </w:rPr>
        <w:t>Представництво ООН в Україні</w:t>
      </w:r>
      <w:r w:rsidRPr="008E567E">
        <w:rPr>
          <w:rFonts w:eastAsia="Times New Roman"/>
          <w:color w:val="4E4E4E"/>
          <w:sz w:val="28"/>
          <w:szCs w:val="28"/>
        </w:rPr>
        <w:t xml:space="preserve">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252015, Київ, вул. Січневого Повстання, 6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Тел.: (044) 293-93-63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b/>
          <w:bCs/>
          <w:color w:val="4E4E4E"/>
          <w:sz w:val="28"/>
          <w:szCs w:val="28"/>
        </w:rPr>
        <w:t>Міжнародний фонд "Відродження"</w:t>
      </w:r>
      <w:r w:rsidRPr="008E567E">
        <w:rPr>
          <w:rFonts w:eastAsia="Times New Roman"/>
          <w:color w:val="4E4E4E"/>
          <w:sz w:val="28"/>
          <w:szCs w:val="28"/>
        </w:rPr>
        <w:t xml:space="preserve">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254053, Київ - 53, вул. Артема, 46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Тел.: 216-25-96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b/>
          <w:bCs/>
          <w:color w:val="4E4E4E"/>
          <w:sz w:val="28"/>
          <w:szCs w:val="28"/>
        </w:rPr>
        <w:lastRenderedPageBreak/>
        <w:t>Всеукраїнський комітет захисту прав людини</w:t>
      </w:r>
      <w:r w:rsidRPr="008E567E">
        <w:rPr>
          <w:rFonts w:eastAsia="Times New Roman"/>
          <w:color w:val="4E4E4E"/>
          <w:sz w:val="28"/>
          <w:szCs w:val="28"/>
        </w:rPr>
        <w:t xml:space="preserve">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Київ, вул. Косіора, 10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Тел: 216-73-10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b/>
          <w:bCs/>
          <w:color w:val="4E4E4E"/>
          <w:sz w:val="28"/>
          <w:szCs w:val="28"/>
        </w:rPr>
        <w:t>Міжнародне Товариство з прав людини</w:t>
      </w:r>
      <w:r w:rsidRPr="008E567E">
        <w:rPr>
          <w:rFonts w:eastAsia="Times New Roman"/>
          <w:color w:val="4E4E4E"/>
          <w:sz w:val="28"/>
          <w:szCs w:val="28"/>
        </w:rPr>
        <w:t xml:space="preserve">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Київ, площа Лесі Українки, 1/214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Тел.: 296-82-95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b/>
          <w:bCs/>
          <w:color w:val="4E4E4E"/>
          <w:sz w:val="28"/>
          <w:szCs w:val="28"/>
        </w:rPr>
        <w:t>Центр інформації і документац</w:t>
      </w:r>
      <w:proofErr w:type="gramStart"/>
      <w:r w:rsidRPr="008E567E">
        <w:rPr>
          <w:rFonts w:eastAsia="Times New Roman"/>
          <w:b/>
          <w:bCs/>
          <w:color w:val="4E4E4E"/>
          <w:sz w:val="28"/>
          <w:szCs w:val="28"/>
        </w:rPr>
        <w:t>ії Р</w:t>
      </w:r>
      <w:proofErr w:type="gramEnd"/>
      <w:r w:rsidRPr="008E567E">
        <w:rPr>
          <w:rFonts w:eastAsia="Times New Roman"/>
          <w:b/>
          <w:bCs/>
          <w:color w:val="4E4E4E"/>
          <w:sz w:val="28"/>
          <w:szCs w:val="28"/>
        </w:rPr>
        <w:t>ади Європи</w:t>
      </w:r>
      <w:r w:rsidRPr="008E567E">
        <w:rPr>
          <w:rFonts w:eastAsia="Times New Roman"/>
          <w:color w:val="4E4E4E"/>
          <w:sz w:val="28"/>
          <w:szCs w:val="28"/>
        </w:rPr>
        <w:t xml:space="preserve">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Київ, вул. Сакса ганського, 41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Тел.: 228-77-79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b/>
          <w:bCs/>
          <w:color w:val="4E4E4E"/>
          <w:sz w:val="28"/>
          <w:szCs w:val="28"/>
        </w:rPr>
        <w:t>Українська Правнича Фундація (Український центр з прав людини)</w:t>
      </w:r>
      <w:r w:rsidRPr="008E567E">
        <w:rPr>
          <w:rFonts w:eastAsia="Times New Roman"/>
          <w:color w:val="4E4E4E"/>
          <w:sz w:val="28"/>
          <w:szCs w:val="28"/>
        </w:rPr>
        <w:t xml:space="preserve"> </w:t>
      </w:r>
    </w:p>
    <w:p w:rsidR="00284690" w:rsidRPr="008E567E" w:rsidRDefault="00284690" w:rsidP="008E567E">
      <w:pPr>
        <w:shd w:val="clear" w:color="auto" w:fill="FFFFFF"/>
        <w:spacing w:line="360" w:lineRule="auto"/>
        <w:jc w:val="both"/>
        <w:rPr>
          <w:rFonts w:eastAsia="Times New Roman"/>
          <w:color w:val="4E4E4E"/>
          <w:sz w:val="28"/>
          <w:szCs w:val="28"/>
        </w:rPr>
      </w:pPr>
      <w:r w:rsidRPr="008E567E">
        <w:rPr>
          <w:rFonts w:eastAsia="Times New Roman"/>
          <w:color w:val="4E4E4E"/>
          <w:sz w:val="28"/>
          <w:szCs w:val="28"/>
        </w:rPr>
        <w:t xml:space="preserve">250005, Київ, вул. Червоноармійська, 64 </w:t>
      </w:r>
    </w:p>
    <w:p w:rsidR="00284690" w:rsidRPr="008E567E" w:rsidRDefault="00284690" w:rsidP="008E567E">
      <w:pPr>
        <w:shd w:val="clear" w:color="auto" w:fill="FFFFFF"/>
        <w:spacing w:line="360" w:lineRule="auto"/>
        <w:jc w:val="both"/>
        <w:rPr>
          <w:rFonts w:eastAsia="Times New Roman"/>
          <w:color w:val="4E4E4E"/>
          <w:sz w:val="28"/>
          <w:szCs w:val="28"/>
          <w:lang w:val="uk-UA"/>
        </w:rPr>
      </w:pPr>
      <w:r w:rsidRPr="008E567E">
        <w:rPr>
          <w:rFonts w:eastAsia="Times New Roman"/>
          <w:color w:val="4E4E4E"/>
          <w:sz w:val="28"/>
          <w:szCs w:val="28"/>
        </w:rPr>
        <w:t xml:space="preserve">Тел.: 227-3518, 224-35-18 </w:t>
      </w:r>
    </w:p>
    <w:p w:rsidR="00284690" w:rsidRPr="008E567E" w:rsidRDefault="00284690" w:rsidP="008E567E">
      <w:pPr>
        <w:shd w:val="clear" w:color="auto" w:fill="FFFFFF"/>
        <w:spacing w:line="360" w:lineRule="auto"/>
        <w:jc w:val="both"/>
        <w:rPr>
          <w:sz w:val="28"/>
          <w:szCs w:val="28"/>
        </w:rPr>
      </w:pPr>
      <w:r w:rsidRPr="008E567E">
        <w:rPr>
          <w:b/>
          <w:bCs/>
          <w:sz w:val="28"/>
          <w:szCs w:val="28"/>
        </w:rPr>
        <w:t xml:space="preserve">Джерела інформації про права дитини в Інтернеті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ВОЕS </w:t>
      </w:r>
      <w:r w:rsidRPr="008E567E">
        <w:rPr>
          <w:rFonts w:ascii="Times New Roman" w:hAnsi="Times New Roman" w:cs="Times New Roman"/>
          <w:sz w:val="28"/>
          <w:szCs w:val="28"/>
        </w:rPr>
        <w:t>- це безприбуткова організація з прав дитини, яка подає текст Конвенції про права дитини. http://www.bоеs.o</w:t>
      </w:r>
      <w:proofErr w:type="gramStart"/>
      <w:r w:rsidRPr="008E567E">
        <w:rPr>
          <w:rFonts w:ascii="Times New Roman" w:hAnsi="Times New Roman" w:cs="Times New Roman"/>
          <w:sz w:val="28"/>
          <w:szCs w:val="28"/>
        </w:rPr>
        <w:t>г</w:t>
      </w:r>
      <w:proofErr w:type="gramEnd"/>
      <w:r w:rsidRPr="008E567E">
        <w:rPr>
          <w:rFonts w:ascii="Times New Roman" w:hAnsi="Times New Roman" w:cs="Times New Roman"/>
          <w:sz w:val="28"/>
          <w:szCs w:val="28"/>
        </w:rPr>
        <w:t xml:space="preserve">g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Центр для дітей Європи. </w:t>
      </w:r>
      <w:r w:rsidRPr="008E567E">
        <w:rPr>
          <w:rFonts w:ascii="Times New Roman" w:hAnsi="Times New Roman" w:cs="Times New Roman"/>
          <w:sz w:val="28"/>
          <w:szCs w:val="28"/>
        </w:rPr>
        <w:t>Центр для дітей Європи - це служба документації та інформації Програми для дітей</w:t>
      </w:r>
      <w:proofErr w:type="gramStart"/>
      <w:r w:rsidRPr="008E567E">
        <w:rPr>
          <w:rFonts w:ascii="Times New Roman" w:hAnsi="Times New Roman" w:cs="Times New Roman"/>
          <w:sz w:val="28"/>
          <w:szCs w:val="28"/>
        </w:rPr>
        <w:t xml:space="preserve"> Р</w:t>
      </w:r>
      <w:proofErr w:type="gramEnd"/>
      <w:r w:rsidRPr="008E567E">
        <w:rPr>
          <w:rFonts w:ascii="Times New Roman" w:hAnsi="Times New Roman" w:cs="Times New Roman"/>
          <w:sz w:val="28"/>
          <w:szCs w:val="28"/>
        </w:rPr>
        <w:t>ади Європи. На сайті містяться документи діяльност</w:t>
      </w:r>
      <w:proofErr w:type="gramStart"/>
      <w:r w:rsidRPr="008E567E">
        <w:rPr>
          <w:rFonts w:ascii="Times New Roman" w:hAnsi="Times New Roman" w:cs="Times New Roman"/>
          <w:sz w:val="28"/>
          <w:szCs w:val="28"/>
        </w:rPr>
        <w:t>і Р</w:t>
      </w:r>
      <w:proofErr w:type="gramEnd"/>
      <w:r w:rsidRPr="008E567E">
        <w:rPr>
          <w:rFonts w:ascii="Times New Roman" w:hAnsi="Times New Roman" w:cs="Times New Roman"/>
          <w:sz w:val="28"/>
          <w:szCs w:val="28"/>
        </w:rPr>
        <w:t xml:space="preserve">ади Європи, ООН та ЮНІСЕФ про права дитини. http://еuгосhild.glа.ас.uk/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Мережа інформації про права дитини (</w:t>
      </w:r>
      <w:proofErr w:type="gramStart"/>
      <w:r w:rsidRPr="008E567E">
        <w:rPr>
          <w:rFonts w:ascii="Times New Roman" w:hAnsi="Times New Roman" w:cs="Times New Roman"/>
          <w:b/>
          <w:bCs/>
          <w:sz w:val="28"/>
          <w:szCs w:val="28"/>
        </w:rPr>
        <w:t>С</w:t>
      </w:r>
      <w:proofErr w:type="gramEnd"/>
      <w:r w:rsidRPr="008E567E">
        <w:rPr>
          <w:rFonts w:ascii="Times New Roman" w:hAnsi="Times New Roman" w:cs="Times New Roman"/>
          <w:b/>
          <w:bCs/>
          <w:sz w:val="28"/>
          <w:szCs w:val="28"/>
        </w:rPr>
        <w:t xml:space="preserve">RIN). </w:t>
      </w:r>
      <w:r w:rsidRPr="008E567E">
        <w:rPr>
          <w:rFonts w:ascii="Times New Roman" w:hAnsi="Times New Roman" w:cs="Times New Roman"/>
          <w:sz w:val="28"/>
          <w:szCs w:val="28"/>
        </w:rPr>
        <w:t xml:space="preserve">Це глобальна мережа організацій із прав дитини, яка сприяє реалізації Конвенції про права дитини. Цей сайт в Інтернеті </w:t>
      </w:r>
      <w:proofErr w:type="gramStart"/>
      <w:r w:rsidRPr="008E567E">
        <w:rPr>
          <w:rFonts w:ascii="Times New Roman" w:hAnsi="Times New Roman" w:cs="Times New Roman"/>
          <w:sz w:val="28"/>
          <w:szCs w:val="28"/>
        </w:rPr>
        <w:t>містить</w:t>
      </w:r>
      <w:proofErr w:type="gramEnd"/>
      <w:r w:rsidRPr="008E567E">
        <w:rPr>
          <w:rFonts w:ascii="Times New Roman" w:hAnsi="Times New Roman" w:cs="Times New Roman"/>
          <w:sz w:val="28"/>
          <w:szCs w:val="28"/>
        </w:rPr>
        <w:t xml:space="preserve"> великий обсяг інформації про права дитини. http://www.crin.org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IСDС </w:t>
      </w:r>
      <w:r w:rsidRPr="008E567E">
        <w:rPr>
          <w:rFonts w:ascii="Times New Roman" w:hAnsi="Times New Roman" w:cs="Times New Roman"/>
          <w:sz w:val="28"/>
          <w:szCs w:val="28"/>
        </w:rPr>
        <w:t xml:space="preserve">- міжнародний центр розвитку дитиня (ІСDС) </w:t>
      </w:r>
      <w:proofErr w:type="gramStart"/>
      <w:r w:rsidRPr="008E567E">
        <w:rPr>
          <w:rFonts w:ascii="Times New Roman" w:hAnsi="Times New Roman" w:cs="Times New Roman"/>
          <w:sz w:val="28"/>
          <w:szCs w:val="28"/>
        </w:rPr>
        <w:t>п</w:t>
      </w:r>
      <w:proofErr w:type="gramEnd"/>
      <w:r w:rsidRPr="008E567E">
        <w:rPr>
          <w:rFonts w:ascii="Times New Roman" w:hAnsi="Times New Roman" w:cs="Times New Roman"/>
          <w:sz w:val="28"/>
          <w:szCs w:val="28"/>
        </w:rPr>
        <w:t xml:space="preserve">ід егідою ЮНІСЕФ є міжнародною базою знань і навчальним центром з питань прав дитини. На сайті міститься перелік публікацій у повному обсязі, а також у короткому викладі останні дані й тематика </w:t>
      </w:r>
      <w:proofErr w:type="gramStart"/>
      <w:r w:rsidRPr="008E567E">
        <w:rPr>
          <w:rFonts w:ascii="Times New Roman" w:hAnsi="Times New Roman" w:cs="Times New Roman"/>
          <w:sz w:val="28"/>
          <w:szCs w:val="28"/>
        </w:rPr>
        <w:t>досл</w:t>
      </w:r>
      <w:proofErr w:type="gramEnd"/>
      <w:r w:rsidRPr="008E567E">
        <w:rPr>
          <w:rFonts w:ascii="Times New Roman" w:hAnsi="Times New Roman" w:cs="Times New Roman"/>
          <w:sz w:val="28"/>
          <w:szCs w:val="28"/>
        </w:rPr>
        <w:t xml:space="preserve">іджень. http://www.unicef-icdc.org/welcome/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ІСRС </w:t>
      </w:r>
      <w:r w:rsidRPr="008E567E">
        <w:rPr>
          <w:rFonts w:ascii="Times New Roman" w:hAnsi="Times New Roman" w:cs="Times New Roman"/>
          <w:sz w:val="28"/>
          <w:szCs w:val="28"/>
        </w:rPr>
        <w:t xml:space="preserve">- </w:t>
      </w:r>
      <w:proofErr w:type="gramStart"/>
      <w:r w:rsidRPr="008E567E">
        <w:rPr>
          <w:rFonts w:ascii="Times New Roman" w:hAnsi="Times New Roman" w:cs="Times New Roman"/>
          <w:sz w:val="28"/>
          <w:szCs w:val="28"/>
        </w:rPr>
        <w:t>ca</w:t>
      </w:r>
      <w:proofErr w:type="gramEnd"/>
      <w:r w:rsidRPr="008E567E">
        <w:rPr>
          <w:rFonts w:ascii="Times New Roman" w:hAnsi="Times New Roman" w:cs="Times New Roman"/>
          <w:sz w:val="28"/>
          <w:szCs w:val="28"/>
        </w:rPr>
        <w:t xml:space="preserve">йт Міжнародною Комітету Червоного Хреста (IСRС) містить широкий перелік інформації з питань міжнародного гуманітарного права. http://www.icrc.org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lastRenderedPageBreak/>
        <w:t xml:space="preserve">UNICEF </w:t>
      </w:r>
      <w:r w:rsidRPr="008E567E">
        <w:rPr>
          <w:rFonts w:ascii="Times New Roman" w:hAnsi="Times New Roman" w:cs="Times New Roman"/>
          <w:sz w:val="28"/>
          <w:szCs w:val="28"/>
        </w:rPr>
        <w:t xml:space="preserve">- сайт Дитячого фонду ООН (UNICEF) </w:t>
      </w:r>
      <w:proofErr w:type="gramStart"/>
      <w:r w:rsidRPr="008E567E">
        <w:rPr>
          <w:rFonts w:ascii="Times New Roman" w:hAnsi="Times New Roman" w:cs="Times New Roman"/>
          <w:sz w:val="28"/>
          <w:szCs w:val="28"/>
        </w:rPr>
        <w:t>містить</w:t>
      </w:r>
      <w:proofErr w:type="gramEnd"/>
      <w:r w:rsidRPr="008E567E">
        <w:rPr>
          <w:rFonts w:ascii="Times New Roman" w:hAnsi="Times New Roman" w:cs="Times New Roman"/>
          <w:sz w:val="28"/>
          <w:szCs w:val="28"/>
        </w:rPr>
        <w:t xml:space="preserve"> широкий спектр інформації з питань прав дитини та зв'язків з Дитячим форумом «Голоси молоді». http://www.unicef.org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sz w:val="28"/>
          <w:szCs w:val="28"/>
        </w:rPr>
        <w:t xml:space="preserve">Всесвітній рух в інтересах дітей. На веб-сайті www.un.org/russian/document/27 spec/ ви можете отримати інформацію від неурядових організацій про останні </w:t>
      </w:r>
      <w:proofErr w:type="gramStart"/>
      <w:r w:rsidRPr="008E567E">
        <w:rPr>
          <w:rFonts w:ascii="Times New Roman" w:hAnsi="Times New Roman" w:cs="Times New Roman"/>
          <w:sz w:val="28"/>
          <w:szCs w:val="28"/>
        </w:rPr>
        <w:t>под</w:t>
      </w:r>
      <w:proofErr w:type="gramEnd"/>
      <w:r w:rsidRPr="008E567E">
        <w:rPr>
          <w:rFonts w:ascii="Times New Roman" w:hAnsi="Times New Roman" w:cs="Times New Roman"/>
          <w:sz w:val="28"/>
          <w:szCs w:val="28"/>
        </w:rPr>
        <w:t xml:space="preserve">ії в цій галузі. </w:t>
      </w:r>
    </w:p>
    <w:p w:rsidR="00284690" w:rsidRPr="008E567E" w:rsidRDefault="00284690" w:rsidP="008E567E">
      <w:pPr>
        <w:pStyle w:val="Default"/>
        <w:spacing w:line="360" w:lineRule="auto"/>
        <w:ind w:firstLine="567"/>
        <w:jc w:val="both"/>
        <w:rPr>
          <w:rFonts w:ascii="Times New Roman" w:hAnsi="Times New Roman" w:cs="Times New Roman"/>
          <w:sz w:val="28"/>
          <w:szCs w:val="28"/>
        </w:rPr>
      </w:pPr>
      <w:r w:rsidRPr="008E567E">
        <w:rPr>
          <w:rFonts w:ascii="Times New Roman" w:hAnsi="Times New Roman" w:cs="Times New Roman"/>
          <w:b/>
          <w:bCs/>
          <w:sz w:val="28"/>
          <w:szCs w:val="28"/>
        </w:rPr>
        <w:t xml:space="preserve">Центр </w:t>
      </w:r>
      <w:proofErr w:type="gramStart"/>
      <w:r w:rsidRPr="008E567E">
        <w:rPr>
          <w:rFonts w:ascii="Times New Roman" w:hAnsi="Times New Roman" w:cs="Times New Roman"/>
          <w:b/>
          <w:bCs/>
          <w:sz w:val="28"/>
          <w:szCs w:val="28"/>
        </w:rPr>
        <w:t>соц</w:t>
      </w:r>
      <w:proofErr w:type="gramEnd"/>
      <w:r w:rsidRPr="008E567E">
        <w:rPr>
          <w:rFonts w:ascii="Times New Roman" w:hAnsi="Times New Roman" w:cs="Times New Roman"/>
          <w:b/>
          <w:bCs/>
          <w:sz w:val="28"/>
          <w:szCs w:val="28"/>
        </w:rPr>
        <w:t xml:space="preserve">іальних служб для молоді </w:t>
      </w:r>
      <w:r w:rsidRPr="008E567E">
        <w:rPr>
          <w:rFonts w:ascii="Times New Roman" w:hAnsi="Times New Roman" w:cs="Times New Roman"/>
          <w:sz w:val="28"/>
          <w:szCs w:val="28"/>
        </w:rPr>
        <w:t xml:space="preserve">- www.dcssm.gov.ua </w:t>
      </w:r>
    </w:p>
    <w:p w:rsidR="00DC63F4" w:rsidRPr="008E567E" w:rsidRDefault="00DC63F4" w:rsidP="008E567E">
      <w:pPr>
        <w:spacing w:line="360" w:lineRule="auto"/>
        <w:jc w:val="both"/>
        <w:rPr>
          <w:sz w:val="28"/>
          <w:szCs w:val="28"/>
        </w:rPr>
      </w:pPr>
    </w:p>
    <w:sectPr w:rsidR="00DC63F4" w:rsidRPr="008E567E" w:rsidSect="008E567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7EC"/>
    <w:multiLevelType w:val="hybridMultilevel"/>
    <w:tmpl w:val="C5AA9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3F095E"/>
    <w:multiLevelType w:val="hybridMultilevel"/>
    <w:tmpl w:val="302C7A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F45A21"/>
    <w:multiLevelType w:val="hybridMultilevel"/>
    <w:tmpl w:val="F814C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D16A60"/>
    <w:multiLevelType w:val="hybridMultilevel"/>
    <w:tmpl w:val="1094646C"/>
    <w:lvl w:ilvl="0" w:tplc="200E2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46A1474"/>
    <w:multiLevelType w:val="hybridMultilevel"/>
    <w:tmpl w:val="E7B49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607E2D"/>
    <w:multiLevelType w:val="hybridMultilevel"/>
    <w:tmpl w:val="B7A262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7941ED"/>
    <w:multiLevelType w:val="hybridMultilevel"/>
    <w:tmpl w:val="B8041A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233EB7"/>
    <w:multiLevelType w:val="hybridMultilevel"/>
    <w:tmpl w:val="1B643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DD4CCD"/>
    <w:multiLevelType w:val="hybridMultilevel"/>
    <w:tmpl w:val="780E45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7F2364"/>
    <w:multiLevelType w:val="hybridMultilevel"/>
    <w:tmpl w:val="790C672E"/>
    <w:lvl w:ilvl="0" w:tplc="A1EEA99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8"/>
  </w:num>
  <w:num w:numId="3">
    <w:abstractNumId w:val="5"/>
  </w:num>
  <w:num w:numId="4">
    <w:abstractNumId w:val="0"/>
  </w:num>
  <w:num w:numId="5">
    <w:abstractNumId w:val="6"/>
  </w:num>
  <w:num w:numId="6">
    <w:abstractNumId w:val="2"/>
  </w:num>
  <w:num w:numId="7">
    <w:abstractNumId w:val="9"/>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284690"/>
    <w:rsid w:val="00284690"/>
    <w:rsid w:val="002E16C3"/>
    <w:rsid w:val="00696983"/>
    <w:rsid w:val="00873B69"/>
    <w:rsid w:val="008E567E"/>
    <w:rsid w:val="00C6367E"/>
    <w:rsid w:val="00DC6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69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4690"/>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28469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13223</Words>
  <Characters>7538</Characters>
  <Application>Microsoft Office Word</Application>
  <DocSecurity>0</DocSecurity>
  <Lines>62</Lines>
  <Paragraphs>41</Paragraphs>
  <ScaleCrop>false</ScaleCrop>
  <Company>Hom</Company>
  <LinksUpToDate>false</LinksUpToDate>
  <CharactersWithSpaces>20720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c:creator>
  <cp:keywords/>
  <dc:description/>
  <cp:lastModifiedBy>Raisa</cp:lastModifiedBy>
  <cp:revision>5</cp:revision>
  <dcterms:created xsi:type="dcterms:W3CDTF">2014-12-17T21:34:00Z</dcterms:created>
  <dcterms:modified xsi:type="dcterms:W3CDTF">2014-12-19T10:12:00Z</dcterms:modified>
</cp:coreProperties>
</file>