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F7" w:rsidRDefault="00C0107E" w:rsidP="00F83E8B">
      <w:pPr>
        <w:pStyle w:val="HTML"/>
        <w:spacing w:line="360" w:lineRule="auto"/>
        <w:jc w:val="both"/>
        <w:rPr>
          <w:rFonts w:ascii="Times New Roman" w:hAnsi="Times New Roman" w:cs="Times New Roman"/>
          <w:b/>
          <w:sz w:val="28"/>
          <w:szCs w:val="28"/>
          <w:lang w:val="uk-UA"/>
        </w:rPr>
      </w:pPr>
      <w:r w:rsidRPr="003E7B42">
        <w:rPr>
          <w:rFonts w:ascii="Times New Roman" w:hAnsi="Times New Roman" w:cs="Times New Roman"/>
          <w:b/>
          <w:sz w:val="28"/>
          <w:szCs w:val="28"/>
          <w:lang w:val="uk-UA"/>
        </w:rPr>
        <w:t>Тема. Правовий статус біженців в Україні</w:t>
      </w:r>
    </w:p>
    <w:p w:rsidR="00847772" w:rsidRPr="00847772" w:rsidRDefault="00847772" w:rsidP="00F83E8B">
      <w:pPr>
        <w:pStyle w:val="HTML"/>
        <w:spacing w:line="360" w:lineRule="auto"/>
        <w:jc w:val="center"/>
        <w:rPr>
          <w:rFonts w:ascii="Times New Roman" w:hAnsi="Times New Roman" w:cs="Times New Roman"/>
          <w:i/>
          <w:sz w:val="28"/>
          <w:szCs w:val="28"/>
          <w:lang w:val="uk-UA"/>
        </w:rPr>
      </w:pPr>
      <w:r w:rsidRPr="00847772">
        <w:rPr>
          <w:rFonts w:ascii="Times New Roman" w:hAnsi="Times New Roman" w:cs="Times New Roman"/>
          <w:i/>
          <w:sz w:val="28"/>
          <w:szCs w:val="28"/>
          <w:lang w:val="uk-UA"/>
        </w:rPr>
        <w:t>(43 група (11клас) правового профілю)</w:t>
      </w:r>
    </w:p>
    <w:p w:rsidR="00C0107E" w:rsidRPr="003E7B42" w:rsidRDefault="00C0107E" w:rsidP="00F83E8B">
      <w:pPr>
        <w:pStyle w:val="HTML"/>
        <w:spacing w:line="360" w:lineRule="auto"/>
        <w:jc w:val="both"/>
        <w:rPr>
          <w:rFonts w:ascii="Times New Roman" w:hAnsi="Times New Roman" w:cs="Times New Roman"/>
          <w:sz w:val="28"/>
          <w:szCs w:val="28"/>
          <w:lang w:val="uk-UA"/>
        </w:rPr>
      </w:pPr>
      <w:r w:rsidRPr="003E7B42">
        <w:rPr>
          <w:rFonts w:ascii="Times New Roman" w:hAnsi="Times New Roman" w:cs="Times New Roman"/>
          <w:b/>
          <w:sz w:val="28"/>
          <w:szCs w:val="28"/>
          <w:lang w:val="uk-UA"/>
        </w:rPr>
        <w:t>Мета</w:t>
      </w:r>
      <w:r w:rsidRPr="003E7B42">
        <w:rPr>
          <w:rFonts w:ascii="Times New Roman" w:hAnsi="Times New Roman" w:cs="Times New Roman"/>
          <w:sz w:val="28"/>
          <w:szCs w:val="28"/>
          <w:lang w:val="uk-UA"/>
        </w:rPr>
        <w:t>: визначити правовий статус, умови біженців в Україні, процедуру отри</w:t>
      </w:r>
      <w:r w:rsidR="00E27CFA" w:rsidRPr="003E7B42">
        <w:rPr>
          <w:rFonts w:ascii="Times New Roman" w:hAnsi="Times New Roman" w:cs="Times New Roman"/>
          <w:sz w:val="28"/>
          <w:szCs w:val="28"/>
          <w:lang w:val="uk-UA"/>
        </w:rPr>
        <w:t xml:space="preserve">мання статусу «біженця», виокремити поняття «переселенці»; </w:t>
      </w:r>
      <w:r w:rsidRPr="003E7B42">
        <w:rPr>
          <w:rFonts w:ascii="Times New Roman" w:hAnsi="Times New Roman" w:cs="Times New Roman"/>
          <w:sz w:val="28"/>
          <w:szCs w:val="28"/>
          <w:lang w:val="uk-UA"/>
        </w:rPr>
        <w:t>розви</w:t>
      </w:r>
      <w:r w:rsidR="00F200F8" w:rsidRPr="003E7B42">
        <w:rPr>
          <w:rFonts w:ascii="Times New Roman" w:hAnsi="Times New Roman" w:cs="Times New Roman"/>
          <w:sz w:val="28"/>
          <w:szCs w:val="28"/>
          <w:lang w:val="uk-UA"/>
        </w:rPr>
        <w:t>нути</w:t>
      </w:r>
      <w:r w:rsidRPr="003E7B42">
        <w:rPr>
          <w:rFonts w:ascii="Times New Roman" w:hAnsi="Times New Roman" w:cs="Times New Roman"/>
          <w:sz w:val="28"/>
          <w:szCs w:val="28"/>
          <w:lang w:val="uk-UA"/>
        </w:rPr>
        <w:t xml:space="preserve"> політичн</w:t>
      </w:r>
      <w:r w:rsidR="00F200F8" w:rsidRPr="003E7B42">
        <w:rPr>
          <w:rFonts w:ascii="Times New Roman" w:hAnsi="Times New Roman" w:cs="Times New Roman"/>
          <w:sz w:val="28"/>
          <w:szCs w:val="28"/>
          <w:lang w:val="uk-UA"/>
        </w:rPr>
        <w:t>і</w:t>
      </w:r>
      <w:r w:rsidRPr="003E7B42">
        <w:rPr>
          <w:rFonts w:ascii="Times New Roman" w:hAnsi="Times New Roman" w:cs="Times New Roman"/>
          <w:sz w:val="28"/>
          <w:szCs w:val="28"/>
          <w:lang w:val="uk-UA"/>
        </w:rPr>
        <w:t xml:space="preserve"> компетенції, вміння давати оцінку, пров</w:t>
      </w:r>
      <w:r w:rsidR="00F200F8" w:rsidRPr="003E7B42">
        <w:rPr>
          <w:rFonts w:ascii="Times New Roman" w:hAnsi="Times New Roman" w:cs="Times New Roman"/>
          <w:sz w:val="28"/>
          <w:szCs w:val="28"/>
          <w:lang w:val="uk-UA"/>
        </w:rPr>
        <w:t>е</w:t>
      </w:r>
      <w:r w:rsidRPr="003E7B42">
        <w:rPr>
          <w:rFonts w:ascii="Times New Roman" w:hAnsi="Times New Roman" w:cs="Times New Roman"/>
          <w:sz w:val="28"/>
          <w:szCs w:val="28"/>
          <w:lang w:val="uk-UA"/>
        </w:rPr>
        <w:t>д</w:t>
      </w:r>
      <w:r w:rsidR="00F200F8" w:rsidRPr="003E7B42">
        <w:rPr>
          <w:rFonts w:ascii="Times New Roman" w:hAnsi="Times New Roman" w:cs="Times New Roman"/>
          <w:sz w:val="28"/>
          <w:szCs w:val="28"/>
          <w:lang w:val="uk-UA"/>
        </w:rPr>
        <w:t>ення</w:t>
      </w:r>
      <w:r w:rsidRPr="003E7B42">
        <w:rPr>
          <w:rFonts w:ascii="Times New Roman" w:hAnsi="Times New Roman" w:cs="Times New Roman"/>
          <w:sz w:val="28"/>
          <w:szCs w:val="28"/>
          <w:lang w:val="uk-UA"/>
        </w:rPr>
        <w:t xml:space="preserve"> аналогі</w:t>
      </w:r>
      <w:r w:rsidR="00F200F8" w:rsidRPr="003E7B42">
        <w:rPr>
          <w:rFonts w:ascii="Times New Roman" w:hAnsi="Times New Roman" w:cs="Times New Roman"/>
          <w:sz w:val="28"/>
          <w:szCs w:val="28"/>
          <w:lang w:val="uk-UA"/>
        </w:rPr>
        <w:t>ї</w:t>
      </w:r>
      <w:r w:rsidRPr="003E7B42">
        <w:rPr>
          <w:rFonts w:ascii="Times New Roman" w:hAnsi="Times New Roman" w:cs="Times New Roman"/>
          <w:sz w:val="28"/>
          <w:szCs w:val="28"/>
          <w:lang w:val="uk-UA"/>
        </w:rPr>
        <w:t>, порівняння</w:t>
      </w:r>
      <w:r w:rsidR="00F200F8" w:rsidRPr="003E7B42">
        <w:rPr>
          <w:rFonts w:ascii="Times New Roman" w:hAnsi="Times New Roman" w:cs="Times New Roman"/>
          <w:sz w:val="28"/>
          <w:szCs w:val="28"/>
          <w:lang w:val="uk-UA"/>
        </w:rPr>
        <w:t>;</w:t>
      </w:r>
      <w:r w:rsidRPr="003E7B42">
        <w:rPr>
          <w:rFonts w:ascii="Times New Roman" w:hAnsi="Times New Roman" w:cs="Times New Roman"/>
          <w:sz w:val="28"/>
          <w:szCs w:val="28"/>
          <w:lang w:val="uk-UA"/>
        </w:rPr>
        <w:t xml:space="preserve"> виховувати толерантн</w:t>
      </w:r>
      <w:r w:rsidR="00E27CFA" w:rsidRPr="003E7B42">
        <w:rPr>
          <w:rFonts w:ascii="Times New Roman" w:hAnsi="Times New Roman" w:cs="Times New Roman"/>
          <w:sz w:val="28"/>
          <w:szCs w:val="28"/>
          <w:lang w:val="uk-UA"/>
        </w:rPr>
        <w:t>і</w:t>
      </w:r>
      <w:r w:rsidRPr="003E7B42">
        <w:rPr>
          <w:rFonts w:ascii="Times New Roman" w:hAnsi="Times New Roman" w:cs="Times New Roman"/>
          <w:sz w:val="28"/>
          <w:szCs w:val="28"/>
          <w:lang w:val="uk-UA"/>
        </w:rPr>
        <w:t>ст</w:t>
      </w:r>
      <w:r w:rsidR="00E27CFA" w:rsidRPr="003E7B42">
        <w:rPr>
          <w:rFonts w:ascii="Times New Roman" w:hAnsi="Times New Roman" w:cs="Times New Roman"/>
          <w:sz w:val="28"/>
          <w:szCs w:val="28"/>
          <w:lang w:val="uk-UA"/>
        </w:rPr>
        <w:t>ь</w:t>
      </w:r>
      <w:r w:rsidRPr="003E7B42">
        <w:rPr>
          <w:rFonts w:ascii="Times New Roman" w:hAnsi="Times New Roman" w:cs="Times New Roman"/>
          <w:sz w:val="28"/>
          <w:szCs w:val="28"/>
          <w:lang w:val="uk-UA"/>
        </w:rPr>
        <w:t>, милосердя.</w:t>
      </w:r>
    </w:p>
    <w:p w:rsidR="00636F29" w:rsidRPr="003E7B42" w:rsidRDefault="00636F29" w:rsidP="00F83E8B">
      <w:p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
          <w:bCs/>
          <w:sz w:val="28"/>
          <w:szCs w:val="28"/>
          <w:lang w:eastAsia="ru-RU"/>
        </w:rPr>
        <w:t>Тип уроку</w:t>
      </w:r>
      <w:r w:rsidRPr="003E7B42">
        <w:rPr>
          <w:rFonts w:ascii="Times New Roman" w:eastAsia="Times New Roman" w:hAnsi="Times New Roman" w:cs="Times New Roman"/>
          <w:sz w:val="28"/>
          <w:szCs w:val="28"/>
          <w:lang w:eastAsia="ru-RU"/>
        </w:rPr>
        <w:t>: засвоєння нового матеріалу.</w:t>
      </w:r>
    </w:p>
    <w:p w:rsidR="00636F29" w:rsidRPr="003E7B42" w:rsidRDefault="00636F29" w:rsidP="00F83E8B">
      <w:p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
          <w:bCs/>
          <w:sz w:val="28"/>
          <w:szCs w:val="28"/>
          <w:lang w:eastAsia="ru-RU"/>
        </w:rPr>
        <w:t>Форма проведення уроку</w:t>
      </w:r>
      <w:r w:rsidRPr="003E7B42">
        <w:rPr>
          <w:rFonts w:ascii="Times New Roman" w:eastAsia="Times New Roman" w:hAnsi="Times New Roman" w:cs="Times New Roman"/>
          <w:sz w:val="28"/>
          <w:szCs w:val="28"/>
          <w:lang w:eastAsia="ru-RU"/>
        </w:rPr>
        <w:t>: комбінований урок.</w:t>
      </w:r>
    </w:p>
    <w:p w:rsidR="00636F29" w:rsidRPr="003E7B42" w:rsidRDefault="00636F29" w:rsidP="00F83E8B">
      <w:pPr>
        <w:spacing w:after="0" w:line="360" w:lineRule="auto"/>
        <w:ind w:firstLine="567"/>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
          <w:bCs/>
          <w:sz w:val="28"/>
          <w:szCs w:val="28"/>
          <w:lang w:eastAsia="ru-RU"/>
        </w:rPr>
        <w:t>ХІД УРОКУ</w:t>
      </w:r>
    </w:p>
    <w:p w:rsidR="00636F29" w:rsidRPr="003E7B42" w:rsidRDefault="00636F29" w:rsidP="00F83E8B">
      <w:p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
          <w:bCs/>
          <w:sz w:val="28"/>
          <w:szCs w:val="28"/>
          <w:lang w:eastAsia="ru-RU"/>
        </w:rPr>
        <w:t>I. Організаційний момент уроку</w:t>
      </w:r>
    </w:p>
    <w:p w:rsidR="00A17D47" w:rsidRPr="00EE7D3B" w:rsidRDefault="00636F29" w:rsidP="00F83E8B">
      <w:pPr>
        <w:spacing w:after="0" w:line="360" w:lineRule="auto"/>
        <w:jc w:val="both"/>
        <w:rPr>
          <w:rFonts w:ascii="Times New Roman" w:eastAsia="Times New Roman" w:hAnsi="Times New Roman" w:cs="Times New Roman"/>
          <w:bCs/>
          <w:i/>
          <w:sz w:val="28"/>
          <w:szCs w:val="28"/>
          <w:lang w:eastAsia="ru-RU"/>
        </w:rPr>
      </w:pPr>
      <w:r w:rsidRPr="00EE7D3B">
        <w:rPr>
          <w:rFonts w:ascii="Times New Roman" w:eastAsia="Times New Roman" w:hAnsi="Times New Roman" w:cs="Times New Roman"/>
          <w:b/>
          <w:bCs/>
          <w:sz w:val="28"/>
          <w:szCs w:val="28"/>
          <w:lang w:eastAsia="ru-RU"/>
        </w:rPr>
        <w:t>II. Актуалізація опорних знань</w:t>
      </w:r>
      <w:r w:rsidR="00A17D47" w:rsidRPr="00EE7D3B">
        <w:rPr>
          <w:rFonts w:ascii="Times New Roman" w:eastAsia="Times New Roman" w:hAnsi="Times New Roman" w:cs="Times New Roman"/>
          <w:bCs/>
          <w:i/>
          <w:sz w:val="28"/>
          <w:szCs w:val="28"/>
          <w:lang w:eastAsia="ru-RU"/>
        </w:rPr>
        <w:t xml:space="preserve"> </w:t>
      </w:r>
    </w:p>
    <w:p w:rsidR="00A17D47" w:rsidRPr="003E7B42" w:rsidRDefault="00A17D47" w:rsidP="00F83E8B">
      <w:pPr>
        <w:spacing w:after="0" w:line="360" w:lineRule="auto"/>
        <w:jc w:val="both"/>
        <w:rPr>
          <w:rFonts w:ascii="Times New Roman" w:eastAsia="Times New Roman" w:hAnsi="Times New Roman" w:cs="Times New Roman"/>
          <w:i/>
          <w:sz w:val="28"/>
          <w:szCs w:val="28"/>
          <w:lang w:eastAsia="ru-RU"/>
        </w:rPr>
      </w:pPr>
      <w:r w:rsidRPr="003E7B42">
        <w:rPr>
          <w:rFonts w:ascii="Times New Roman" w:eastAsia="Times New Roman" w:hAnsi="Times New Roman" w:cs="Times New Roman"/>
          <w:bCs/>
          <w:i/>
          <w:sz w:val="28"/>
          <w:szCs w:val="28"/>
          <w:lang w:eastAsia="ru-RU"/>
        </w:rPr>
        <w:t>Повідомлення теми та мети уроку.</w:t>
      </w:r>
    </w:p>
    <w:p w:rsidR="00636F29" w:rsidRPr="003E7B42" w:rsidRDefault="00EE7D3B" w:rsidP="00F83E8B">
      <w:pPr>
        <w:spacing w:after="0" w:line="360" w:lineRule="auto"/>
        <w:jc w:val="both"/>
        <w:rPr>
          <w:rFonts w:ascii="Times New Roman" w:eastAsia="Times New Roman" w:hAnsi="Times New Roman" w:cs="Times New Roman"/>
          <w:bCs/>
          <w:i/>
          <w:sz w:val="28"/>
          <w:szCs w:val="28"/>
          <w:lang w:eastAsia="ru-RU"/>
        </w:rPr>
      </w:pPr>
      <w:proofErr w:type="spellStart"/>
      <w:r w:rsidRPr="001216DF">
        <w:rPr>
          <w:rFonts w:ascii="Times New Roman" w:eastAsia="Times New Roman" w:hAnsi="Times New Roman" w:cs="Times New Roman"/>
          <w:b/>
          <w:bCs/>
          <w:i/>
          <w:sz w:val="28"/>
          <w:szCs w:val="28"/>
          <w:lang w:eastAsia="ru-RU"/>
        </w:rPr>
        <w:t>Експрес-</w:t>
      </w:r>
      <w:proofErr w:type="spellEnd"/>
      <w:r w:rsidR="00636F29" w:rsidRPr="001216DF">
        <w:rPr>
          <w:rFonts w:ascii="Times New Roman" w:eastAsia="Times New Roman" w:hAnsi="Times New Roman" w:cs="Times New Roman"/>
          <w:b/>
          <w:bCs/>
          <w:i/>
          <w:sz w:val="28"/>
          <w:szCs w:val="28"/>
          <w:lang w:eastAsia="ru-RU"/>
        </w:rPr>
        <w:t xml:space="preserve"> опитування</w:t>
      </w:r>
      <w:r w:rsidR="00636F29" w:rsidRPr="003E7B42">
        <w:rPr>
          <w:rFonts w:ascii="Times New Roman" w:eastAsia="Times New Roman" w:hAnsi="Times New Roman" w:cs="Times New Roman"/>
          <w:bCs/>
          <w:i/>
          <w:sz w:val="28"/>
          <w:szCs w:val="28"/>
          <w:lang w:eastAsia="ru-RU"/>
        </w:rPr>
        <w:t>:</w:t>
      </w:r>
    </w:p>
    <w:p w:rsidR="00636F29" w:rsidRPr="003E7B42" w:rsidRDefault="00EE7D3B" w:rsidP="003F225B">
      <w:pPr>
        <w:pStyle w:val="a7"/>
        <w:numPr>
          <w:ilvl w:val="0"/>
          <w:numId w:val="1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Визначити поняття «іноземці»</w:t>
      </w:r>
      <w:r w:rsidR="00636F29" w:rsidRPr="003E7B42">
        <w:rPr>
          <w:rFonts w:ascii="Times New Roman" w:eastAsia="Times New Roman" w:hAnsi="Times New Roman" w:cs="Times New Roman"/>
          <w:bCs/>
          <w:sz w:val="28"/>
          <w:szCs w:val="28"/>
          <w:lang w:eastAsia="ru-RU"/>
        </w:rPr>
        <w:t xml:space="preserve"> </w:t>
      </w:r>
    </w:p>
    <w:p w:rsidR="00A17D47" w:rsidRPr="003E7B42" w:rsidRDefault="00A17D47" w:rsidP="003F225B">
      <w:pPr>
        <w:pStyle w:val="a7"/>
        <w:numPr>
          <w:ilvl w:val="0"/>
          <w:numId w:val="13"/>
        </w:num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Cs/>
          <w:sz w:val="28"/>
          <w:szCs w:val="28"/>
          <w:lang w:eastAsia="ru-RU"/>
        </w:rPr>
        <w:t>П</w:t>
      </w:r>
      <w:r w:rsidR="00636F29" w:rsidRPr="003E7B42">
        <w:rPr>
          <w:rFonts w:ascii="Times New Roman" w:eastAsia="Times New Roman" w:hAnsi="Times New Roman" w:cs="Times New Roman"/>
          <w:bCs/>
          <w:sz w:val="28"/>
          <w:szCs w:val="28"/>
          <w:lang w:eastAsia="ru-RU"/>
        </w:rPr>
        <w:t xml:space="preserve">равовий статус </w:t>
      </w:r>
      <w:r w:rsidR="00EE7D3B">
        <w:rPr>
          <w:rFonts w:ascii="Times New Roman" w:eastAsia="Times New Roman" w:hAnsi="Times New Roman" w:cs="Times New Roman"/>
          <w:bCs/>
          <w:sz w:val="28"/>
          <w:szCs w:val="28"/>
          <w:lang w:eastAsia="ru-RU"/>
        </w:rPr>
        <w:t>іноземців</w:t>
      </w:r>
    </w:p>
    <w:p w:rsidR="00A17D47" w:rsidRPr="003E7B42" w:rsidRDefault="00A17D47" w:rsidP="003F225B">
      <w:pPr>
        <w:pStyle w:val="a7"/>
        <w:numPr>
          <w:ilvl w:val="0"/>
          <w:numId w:val="13"/>
        </w:num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Cs/>
          <w:sz w:val="28"/>
          <w:szCs w:val="28"/>
          <w:lang w:eastAsia="ru-RU"/>
        </w:rPr>
        <w:t>П</w:t>
      </w:r>
      <w:r w:rsidR="00EE7D3B">
        <w:rPr>
          <w:rFonts w:ascii="Times New Roman" w:eastAsia="Times New Roman" w:hAnsi="Times New Roman" w:cs="Times New Roman"/>
          <w:bCs/>
          <w:sz w:val="28"/>
          <w:szCs w:val="28"/>
          <w:lang w:eastAsia="ru-RU"/>
        </w:rPr>
        <w:t>орядок в’їзду іноземців, виїзду</w:t>
      </w:r>
    </w:p>
    <w:p w:rsidR="00A17D47" w:rsidRPr="003E7B42" w:rsidRDefault="00A17D47" w:rsidP="003F225B">
      <w:pPr>
        <w:pStyle w:val="a7"/>
        <w:numPr>
          <w:ilvl w:val="0"/>
          <w:numId w:val="13"/>
        </w:num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Cs/>
          <w:sz w:val="28"/>
          <w:szCs w:val="28"/>
          <w:lang w:eastAsia="ru-RU"/>
        </w:rPr>
        <w:t xml:space="preserve"> Видво</w:t>
      </w:r>
      <w:r w:rsidR="00EE7D3B">
        <w:rPr>
          <w:rFonts w:ascii="Times New Roman" w:eastAsia="Times New Roman" w:hAnsi="Times New Roman" w:cs="Times New Roman"/>
          <w:bCs/>
          <w:sz w:val="28"/>
          <w:szCs w:val="28"/>
          <w:lang w:eastAsia="ru-RU"/>
        </w:rPr>
        <w:t>рення іноземців за межі України</w:t>
      </w:r>
    </w:p>
    <w:p w:rsidR="00A17D47" w:rsidRPr="003E7B42" w:rsidRDefault="00A17D47" w:rsidP="003F225B">
      <w:pPr>
        <w:pStyle w:val="a7"/>
        <w:numPr>
          <w:ilvl w:val="0"/>
          <w:numId w:val="13"/>
        </w:numPr>
        <w:spacing w:after="0" w:line="360" w:lineRule="auto"/>
        <w:jc w:val="both"/>
        <w:rPr>
          <w:rFonts w:ascii="Times New Roman" w:eastAsia="Times New Roman" w:hAnsi="Times New Roman" w:cs="Times New Roman"/>
          <w:sz w:val="28"/>
          <w:szCs w:val="28"/>
          <w:lang w:eastAsia="ru-RU"/>
        </w:rPr>
      </w:pPr>
      <w:r w:rsidRPr="003E7B42">
        <w:rPr>
          <w:rFonts w:ascii="Times New Roman" w:eastAsia="Times New Roman" w:hAnsi="Times New Roman" w:cs="Times New Roman"/>
          <w:bCs/>
          <w:sz w:val="28"/>
          <w:szCs w:val="28"/>
          <w:lang w:eastAsia="ru-RU"/>
        </w:rPr>
        <w:t>Особливості перебування, в’їзду іноземців в умовах сьогоднішнього воєнног</w:t>
      </w:r>
      <w:r w:rsidR="00EE7D3B">
        <w:rPr>
          <w:rFonts w:ascii="Times New Roman" w:eastAsia="Times New Roman" w:hAnsi="Times New Roman" w:cs="Times New Roman"/>
          <w:bCs/>
          <w:sz w:val="28"/>
          <w:szCs w:val="28"/>
          <w:lang w:eastAsia="ru-RU"/>
        </w:rPr>
        <w:t>о протистояння на Сході України</w:t>
      </w:r>
      <w:r w:rsidRPr="003E7B42">
        <w:rPr>
          <w:rFonts w:ascii="Times New Roman" w:eastAsia="Times New Roman" w:hAnsi="Times New Roman" w:cs="Times New Roman"/>
          <w:bCs/>
          <w:sz w:val="28"/>
          <w:szCs w:val="28"/>
          <w:lang w:eastAsia="ru-RU"/>
        </w:rPr>
        <w:t xml:space="preserve">  </w:t>
      </w:r>
    </w:p>
    <w:p w:rsidR="00EF49F7" w:rsidRPr="003E7B42" w:rsidRDefault="00636F29" w:rsidP="00F83E8B">
      <w:pPr>
        <w:pStyle w:val="HTML"/>
        <w:spacing w:line="360" w:lineRule="auto"/>
        <w:ind w:firstLine="567"/>
        <w:rPr>
          <w:rFonts w:ascii="Times New Roman" w:hAnsi="Times New Roman" w:cs="Times New Roman"/>
          <w:sz w:val="28"/>
          <w:szCs w:val="28"/>
          <w:lang w:val="uk-UA"/>
        </w:rPr>
      </w:pPr>
      <w:r w:rsidRPr="003E7B42">
        <w:rPr>
          <w:rFonts w:ascii="Times New Roman" w:hAnsi="Times New Roman" w:cs="Times New Roman"/>
          <w:b/>
          <w:bCs/>
          <w:sz w:val="28"/>
          <w:szCs w:val="28"/>
          <w:lang w:val="uk-UA"/>
        </w:rPr>
        <w:t>III. Мотивація навчальної діяльності</w:t>
      </w:r>
    </w:p>
    <w:p w:rsidR="005C7A6D" w:rsidRPr="003E7B42" w:rsidRDefault="00C02AB7"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i/>
          <w:sz w:val="28"/>
          <w:szCs w:val="28"/>
          <w:lang w:val="uk-UA"/>
        </w:rPr>
        <w:t>Учитель.</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Для багатьох країн, у тому числі і для України стає дедалі актуальнішою</w:t>
      </w:r>
      <w:r w:rsidR="00E64857"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 xml:space="preserve">проблема біженців. Це пов'язано з існуванням у ряді держав </w:t>
      </w:r>
      <w:r w:rsidR="00A17D47" w:rsidRPr="003E7B42">
        <w:rPr>
          <w:rFonts w:ascii="Times New Roman" w:hAnsi="Times New Roman" w:cs="Times New Roman"/>
          <w:sz w:val="28"/>
          <w:szCs w:val="28"/>
          <w:lang w:val="uk-UA"/>
        </w:rPr>
        <w:t>«</w:t>
      </w:r>
      <w:r w:rsidR="00EF49F7" w:rsidRPr="003E7B42">
        <w:rPr>
          <w:rFonts w:ascii="Times New Roman" w:hAnsi="Times New Roman" w:cs="Times New Roman"/>
          <w:sz w:val="28"/>
          <w:szCs w:val="28"/>
          <w:lang w:val="uk-UA"/>
        </w:rPr>
        <w:t>гарячих</w:t>
      </w:r>
      <w:r w:rsidR="00E64857" w:rsidRPr="003E7B42">
        <w:rPr>
          <w:rFonts w:ascii="Times New Roman" w:hAnsi="Times New Roman" w:cs="Times New Roman"/>
          <w:sz w:val="28"/>
          <w:szCs w:val="28"/>
          <w:lang w:val="uk-UA"/>
        </w:rPr>
        <w:t xml:space="preserve">  точок</w:t>
      </w:r>
      <w:r w:rsidR="00A17D47" w:rsidRPr="003E7B42">
        <w:rPr>
          <w:rFonts w:ascii="Times New Roman" w:hAnsi="Times New Roman" w:cs="Times New Roman"/>
          <w:sz w:val="28"/>
          <w:szCs w:val="28"/>
          <w:lang w:val="uk-UA"/>
        </w:rPr>
        <w:t>»</w:t>
      </w:r>
      <w:r w:rsidR="00E64857" w:rsidRPr="003E7B42">
        <w:rPr>
          <w:rFonts w:ascii="Times New Roman" w:hAnsi="Times New Roman" w:cs="Times New Roman"/>
          <w:sz w:val="28"/>
          <w:szCs w:val="28"/>
          <w:lang w:val="uk-UA"/>
        </w:rPr>
        <w:t>,</w:t>
      </w:r>
      <w:r w:rsidR="00A17D47"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нестабільністю політичних режимів, голодом,</w:t>
      </w:r>
      <w:r w:rsidR="00E64857"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стихійним</w:t>
      </w:r>
      <w:r w:rsidR="00E64857" w:rsidRPr="003E7B42">
        <w:rPr>
          <w:rFonts w:ascii="Times New Roman" w:hAnsi="Times New Roman" w:cs="Times New Roman"/>
          <w:sz w:val="28"/>
          <w:szCs w:val="28"/>
          <w:lang w:val="uk-UA"/>
        </w:rPr>
        <w:t xml:space="preserve"> лихом, а також актуальність пов’язана із сьогоднішніми воєнними діями на Сході України, анексією Криму.</w:t>
      </w:r>
      <w:r w:rsidR="00A17D47" w:rsidRPr="003E7B42">
        <w:rPr>
          <w:rFonts w:ascii="Times New Roman" w:hAnsi="Times New Roman" w:cs="Times New Roman"/>
          <w:sz w:val="28"/>
          <w:szCs w:val="28"/>
          <w:lang w:val="uk-UA"/>
        </w:rPr>
        <w:t xml:space="preserve"> </w:t>
      </w:r>
    </w:p>
    <w:p w:rsidR="00A17D47" w:rsidRPr="003E7B42" w:rsidRDefault="00A17D47" w:rsidP="00F83E8B">
      <w:pPr>
        <w:pStyle w:val="HTML"/>
        <w:spacing w:line="360" w:lineRule="auto"/>
        <w:ind w:firstLine="567"/>
        <w:jc w:val="both"/>
        <w:rPr>
          <w:rFonts w:ascii="Times New Roman" w:hAnsi="Times New Roman" w:cs="Times New Roman"/>
          <w:b/>
          <w:sz w:val="28"/>
          <w:szCs w:val="28"/>
          <w:lang w:val="uk-UA"/>
        </w:rPr>
      </w:pPr>
      <w:r w:rsidRPr="003E7B42">
        <w:rPr>
          <w:rFonts w:ascii="Times New Roman" w:hAnsi="Times New Roman" w:cs="Times New Roman"/>
          <w:b/>
          <w:sz w:val="28"/>
          <w:szCs w:val="28"/>
          <w:lang w:val="uk-UA"/>
        </w:rPr>
        <w:t>IV</w:t>
      </w:r>
      <w:r w:rsidR="00A55C97" w:rsidRPr="003E7B42">
        <w:rPr>
          <w:rFonts w:ascii="Times New Roman" w:hAnsi="Times New Roman" w:cs="Times New Roman"/>
          <w:b/>
          <w:sz w:val="28"/>
          <w:szCs w:val="28"/>
          <w:lang w:val="uk-UA"/>
        </w:rPr>
        <w:t>. Вивчення</w:t>
      </w:r>
      <w:r w:rsidRPr="003E7B42">
        <w:rPr>
          <w:rFonts w:ascii="Times New Roman" w:hAnsi="Times New Roman" w:cs="Times New Roman"/>
          <w:b/>
          <w:sz w:val="28"/>
          <w:szCs w:val="28"/>
          <w:lang w:val="uk-UA"/>
        </w:rPr>
        <w:t xml:space="preserve"> нового матеріалу</w:t>
      </w:r>
    </w:p>
    <w:p w:rsidR="00A55C97" w:rsidRPr="003E7B42" w:rsidRDefault="00A55C97" w:rsidP="000253A1">
      <w:pPr>
        <w:pStyle w:val="HTML"/>
        <w:numPr>
          <w:ilvl w:val="0"/>
          <w:numId w:val="14"/>
        </w:numPr>
        <w:spacing w:line="360" w:lineRule="auto"/>
        <w:jc w:val="both"/>
        <w:rPr>
          <w:rFonts w:ascii="Times New Roman" w:hAnsi="Times New Roman" w:cs="Times New Roman"/>
          <w:b/>
          <w:sz w:val="28"/>
          <w:szCs w:val="28"/>
          <w:lang w:val="uk-UA"/>
        </w:rPr>
      </w:pPr>
      <w:r w:rsidRPr="003E7B42">
        <w:rPr>
          <w:rFonts w:ascii="Times New Roman" w:hAnsi="Times New Roman" w:cs="Times New Roman"/>
          <w:b/>
          <w:sz w:val="28"/>
          <w:szCs w:val="28"/>
          <w:lang w:val="uk-UA"/>
        </w:rPr>
        <w:t>Правовий статус біженців.</w:t>
      </w:r>
    </w:p>
    <w:p w:rsidR="00EE7D3B" w:rsidRDefault="00A17D47" w:rsidP="00F83E8B">
      <w:pPr>
        <w:pStyle w:val="HTML"/>
        <w:spacing w:line="360" w:lineRule="auto"/>
        <w:jc w:val="both"/>
        <w:rPr>
          <w:rFonts w:ascii="Times New Roman" w:hAnsi="Times New Roman" w:cs="Times New Roman"/>
          <w:sz w:val="28"/>
          <w:szCs w:val="28"/>
          <w:lang w:val="uk-UA"/>
        </w:rPr>
      </w:pPr>
      <w:r w:rsidRPr="003E7B42">
        <w:rPr>
          <w:rFonts w:ascii="Times New Roman" w:hAnsi="Times New Roman" w:cs="Times New Roman"/>
          <w:i/>
          <w:sz w:val="28"/>
          <w:szCs w:val="28"/>
          <w:lang w:val="uk-UA"/>
        </w:rPr>
        <w:t>Учитель.</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На міжнародному рівні порядок і умови статусу біженців та притулку</w:t>
      </w:r>
      <w:r w:rsidR="005C7A6D"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 xml:space="preserve">здобули </w:t>
      </w:r>
      <w:r w:rsidR="005C7A6D" w:rsidRPr="003E7B42">
        <w:rPr>
          <w:rFonts w:ascii="Times New Roman" w:hAnsi="Times New Roman" w:cs="Times New Roman"/>
          <w:sz w:val="28"/>
          <w:szCs w:val="28"/>
          <w:lang w:val="uk-UA"/>
        </w:rPr>
        <w:t>з</w:t>
      </w:r>
      <w:r w:rsidR="00EF49F7" w:rsidRPr="003E7B42">
        <w:rPr>
          <w:rFonts w:ascii="Times New Roman" w:hAnsi="Times New Roman" w:cs="Times New Roman"/>
          <w:sz w:val="28"/>
          <w:szCs w:val="28"/>
          <w:lang w:val="uk-UA"/>
        </w:rPr>
        <w:t>акріплення у таких документах, як</w:t>
      </w:r>
      <w:r w:rsidR="00EE7D3B">
        <w:rPr>
          <w:rFonts w:ascii="Times New Roman" w:hAnsi="Times New Roman" w:cs="Times New Roman"/>
          <w:sz w:val="28"/>
          <w:szCs w:val="28"/>
          <w:lang w:val="uk-UA"/>
        </w:rPr>
        <w:t>:</w:t>
      </w:r>
      <w:r w:rsidR="00EF49F7" w:rsidRPr="003E7B42">
        <w:rPr>
          <w:rFonts w:ascii="Times New Roman" w:hAnsi="Times New Roman" w:cs="Times New Roman"/>
          <w:sz w:val="28"/>
          <w:szCs w:val="28"/>
          <w:lang w:val="uk-UA"/>
        </w:rPr>
        <w:t xml:space="preserve"> </w:t>
      </w:r>
    </w:p>
    <w:p w:rsidR="00EE7D3B" w:rsidRDefault="00EF49F7" w:rsidP="00EC2694">
      <w:pPr>
        <w:pStyle w:val="HTML"/>
        <w:numPr>
          <w:ilvl w:val="0"/>
          <w:numId w:val="12"/>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Конвенція про статус біженців</w:t>
      </w:r>
      <w:r w:rsidR="005C7A6D"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 xml:space="preserve">від 22 квітня 1954 p.; </w:t>
      </w:r>
    </w:p>
    <w:p w:rsidR="00EE7D3B" w:rsidRDefault="00EF49F7" w:rsidP="00EC2694">
      <w:pPr>
        <w:pStyle w:val="HTML"/>
        <w:numPr>
          <w:ilvl w:val="0"/>
          <w:numId w:val="12"/>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lastRenderedPageBreak/>
        <w:t>Протокол, який стосується статусу біженця від 4</w:t>
      </w:r>
      <w:r w:rsidR="005C7A6D"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 xml:space="preserve">жовтня 1967 p.; </w:t>
      </w:r>
    </w:p>
    <w:p w:rsidR="00EE7D3B" w:rsidRDefault="00EF49F7" w:rsidP="00EC2694">
      <w:pPr>
        <w:pStyle w:val="HTML"/>
        <w:numPr>
          <w:ilvl w:val="0"/>
          <w:numId w:val="12"/>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Статут Управління Верховного комісара ООН у справах</w:t>
      </w:r>
      <w:r w:rsidR="005C7A6D"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біженців, прийнятий у грудні 1950 р.</w:t>
      </w:r>
      <w:r w:rsidR="005C7A6D" w:rsidRPr="003E7B42">
        <w:rPr>
          <w:rFonts w:ascii="Times New Roman" w:hAnsi="Times New Roman" w:cs="Times New Roman"/>
          <w:sz w:val="28"/>
          <w:szCs w:val="28"/>
          <w:lang w:val="uk-UA"/>
        </w:rPr>
        <w:t xml:space="preserve"> </w:t>
      </w:r>
    </w:p>
    <w:p w:rsidR="00EF49F7" w:rsidRPr="003E7B42" w:rsidRDefault="00EF49F7" w:rsidP="00EC2694">
      <w:pPr>
        <w:pStyle w:val="HTML"/>
        <w:numPr>
          <w:ilvl w:val="0"/>
          <w:numId w:val="12"/>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 xml:space="preserve">В Україні статус біженців був визначений в Законі України </w:t>
      </w:r>
      <w:r w:rsidR="00A17D47" w:rsidRPr="003E7B42">
        <w:rPr>
          <w:rFonts w:ascii="Times New Roman" w:hAnsi="Times New Roman" w:cs="Times New Roman"/>
          <w:sz w:val="28"/>
          <w:szCs w:val="28"/>
          <w:lang w:val="uk-UA"/>
        </w:rPr>
        <w:t>«</w:t>
      </w:r>
      <w:r w:rsidRPr="003E7B42">
        <w:rPr>
          <w:rFonts w:ascii="Times New Roman" w:hAnsi="Times New Roman" w:cs="Times New Roman"/>
          <w:sz w:val="28"/>
          <w:szCs w:val="28"/>
          <w:lang w:val="uk-UA"/>
        </w:rPr>
        <w:t>Про біженців</w:t>
      </w:r>
      <w:r w:rsidR="00A17D47" w:rsidRPr="003E7B42">
        <w:rPr>
          <w:rFonts w:ascii="Times New Roman" w:hAnsi="Times New Roman" w:cs="Times New Roman"/>
          <w:sz w:val="28"/>
          <w:szCs w:val="28"/>
          <w:lang w:val="uk-UA"/>
        </w:rPr>
        <w:t>»</w:t>
      </w:r>
      <w:r w:rsidR="005C7A6D"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від 24 грудня 1993 р.</w:t>
      </w:r>
      <w:r w:rsidR="00C02AB7"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 xml:space="preserve">Новий Закон України </w:t>
      </w:r>
      <w:r w:rsidR="00A17D47" w:rsidRPr="003E7B42">
        <w:rPr>
          <w:rFonts w:ascii="Times New Roman" w:hAnsi="Times New Roman" w:cs="Times New Roman"/>
          <w:sz w:val="28"/>
          <w:szCs w:val="28"/>
          <w:lang w:val="uk-UA"/>
        </w:rPr>
        <w:t>«</w:t>
      </w:r>
      <w:r w:rsidRPr="003E7B42">
        <w:rPr>
          <w:rFonts w:ascii="Times New Roman" w:hAnsi="Times New Roman" w:cs="Times New Roman"/>
          <w:sz w:val="28"/>
          <w:szCs w:val="28"/>
          <w:lang w:val="uk-UA"/>
        </w:rPr>
        <w:t>Про біженців</w:t>
      </w:r>
      <w:r w:rsidR="00A17D47" w:rsidRPr="003E7B42">
        <w:rPr>
          <w:rFonts w:ascii="Times New Roman" w:hAnsi="Times New Roman" w:cs="Times New Roman"/>
          <w:sz w:val="28"/>
          <w:szCs w:val="28"/>
          <w:lang w:val="uk-UA"/>
        </w:rPr>
        <w:t>»</w:t>
      </w:r>
      <w:r w:rsidRPr="003E7B42">
        <w:rPr>
          <w:rFonts w:ascii="Times New Roman" w:hAnsi="Times New Roman" w:cs="Times New Roman"/>
          <w:sz w:val="28"/>
          <w:szCs w:val="28"/>
          <w:lang w:val="uk-UA"/>
        </w:rPr>
        <w:t xml:space="preserve"> набрав чинності 21 червня 2001 р.</w:t>
      </w:r>
    </w:p>
    <w:p w:rsidR="008F0B39" w:rsidRPr="003E7B42" w:rsidRDefault="0081103D" w:rsidP="006F23D3">
      <w:pPr>
        <w:pStyle w:val="HTML"/>
        <w:spacing w:line="360" w:lineRule="auto"/>
        <w:ind w:firstLine="567"/>
        <w:jc w:val="both"/>
        <w:rPr>
          <w:rFonts w:ascii="Times New Roman" w:hAnsi="Times New Roman" w:cs="Times New Roman"/>
          <w:i/>
          <w:sz w:val="28"/>
          <w:szCs w:val="28"/>
          <w:lang w:val="uk-UA"/>
        </w:rPr>
      </w:pPr>
      <w:r w:rsidRPr="0081103D">
        <w:rPr>
          <w:rFonts w:ascii="Times New Roman" w:hAnsi="Times New Roman" w:cs="Times New Roman"/>
          <w:b/>
          <w:i/>
          <w:sz w:val="28"/>
          <w:szCs w:val="28"/>
          <w:lang w:val="uk-UA"/>
        </w:rPr>
        <w:t>Робота в малих групах.</w:t>
      </w:r>
      <w:r>
        <w:rPr>
          <w:rFonts w:ascii="Times New Roman" w:hAnsi="Times New Roman" w:cs="Times New Roman"/>
          <w:i/>
          <w:sz w:val="28"/>
          <w:szCs w:val="28"/>
          <w:lang w:val="uk-UA"/>
        </w:rPr>
        <w:t xml:space="preserve"> </w:t>
      </w:r>
      <w:r w:rsidR="00A17D47" w:rsidRPr="003E7B42">
        <w:rPr>
          <w:rFonts w:ascii="Times New Roman" w:hAnsi="Times New Roman" w:cs="Times New Roman"/>
          <w:i/>
          <w:sz w:val="28"/>
          <w:szCs w:val="28"/>
          <w:lang w:val="uk-UA"/>
        </w:rPr>
        <w:t>Учитель</w:t>
      </w:r>
      <w:r w:rsidR="003E7B42" w:rsidRPr="003E7B42">
        <w:rPr>
          <w:rFonts w:ascii="Times New Roman" w:hAnsi="Times New Roman" w:cs="Times New Roman"/>
          <w:i/>
          <w:sz w:val="28"/>
          <w:szCs w:val="28"/>
          <w:lang w:val="uk-UA"/>
        </w:rPr>
        <w:t xml:space="preserve"> для розгляду 1 питання </w:t>
      </w:r>
      <w:r w:rsidR="00A17D47" w:rsidRPr="003E7B42">
        <w:rPr>
          <w:rFonts w:ascii="Times New Roman" w:hAnsi="Times New Roman" w:cs="Times New Roman"/>
          <w:i/>
          <w:sz w:val="28"/>
          <w:szCs w:val="28"/>
          <w:lang w:val="uk-UA"/>
        </w:rPr>
        <w:t xml:space="preserve"> викорис</w:t>
      </w:r>
      <w:r>
        <w:rPr>
          <w:rFonts w:ascii="Times New Roman" w:hAnsi="Times New Roman" w:cs="Times New Roman"/>
          <w:i/>
          <w:sz w:val="28"/>
          <w:szCs w:val="28"/>
          <w:lang w:val="uk-UA"/>
        </w:rPr>
        <w:t>товує метод роботи з документ</w:t>
      </w:r>
      <w:r w:rsidR="00C57A17">
        <w:rPr>
          <w:rFonts w:ascii="Times New Roman" w:hAnsi="Times New Roman" w:cs="Times New Roman"/>
          <w:i/>
          <w:sz w:val="28"/>
          <w:szCs w:val="28"/>
          <w:lang w:val="uk-UA"/>
        </w:rPr>
        <w:t>ами. Для цього кожна мала група отримує комплект матеріалів із завданнями та нормативними документами</w:t>
      </w:r>
      <w:r w:rsidR="007060BE" w:rsidRPr="003E7B42">
        <w:rPr>
          <w:rFonts w:ascii="Times New Roman" w:hAnsi="Times New Roman" w:cs="Times New Roman"/>
          <w:i/>
          <w:sz w:val="28"/>
          <w:szCs w:val="28"/>
          <w:lang w:val="uk-UA"/>
        </w:rPr>
        <w:t xml:space="preserve"> </w:t>
      </w:r>
      <w:r w:rsidR="00C57A17">
        <w:rPr>
          <w:rFonts w:ascii="Times New Roman" w:hAnsi="Times New Roman" w:cs="Times New Roman"/>
          <w:i/>
          <w:sz w:val="28"/>
          <w:szCs w:val="28"/>
          <w:lang w:val="uk-UA"/>
        </w:rPr>
        <w:t>(</w:t>
      </w:r>
      <w:r w:rsidR="00A17D47" w:rsidRPr="003E7B42">
        <w:rPr>
          <w:rFonts w:ascii="Times New Roman" w:hAnsi="Times New Roman" w:cs="Times New Roman"/>
          <w:i/>
          <w:sz w:val="28"/>
          <w:szCs w:val="28"/>
          <w:lang w:val="uk-UA"/>
        </w:rPr>
        <w:t xml:space="preserve"> Закон</w:t>
      </w:r>
      <w:r w:rsidR="007060BE" w:rsidRPr="003E7B42">
        <w:rPr>
          <w:rFonts w:ascii="Times New Roman" w:hAnsi="Times New Roman" w:cs="Times New Roman"/>
          <w:i/>
          <w:sz w:val="28"/>
          <w:szCs w:val="28"/>
          <w:lang w:val="uk-UA"/>
        </w:rPr>
        <w:t xml:space="preserve">  України «Про біженців»</w:t>
      </w:r>
      <w:r w:rsidR="00C57A17">
        <w:rPr>
          <w:rFonts w:ascii="Times New Roman" w:hAnsi="Times New Roman" w:cs="Times New Roman"/>
          <w:i/>
          <w:sz w:val="28"/>
          <w:szCs w:val="28"/>
          <w:lang w:val="uk-UA"/>
        </w:rPr>
        <w:t>)</w:t>
      </w:r>
      <w:proofErr w:type="spellStart"/>
      <w:r w:rsidR="003E7B42" w:rsidRPr="003E7B42">
        <w:rPr>
          <w:rFonts w:ascii="Times New Roman" w:hAnsi="Times New Roman" w:cs="Times New Roman"/>
          <w:i/>
          <w:sz w:val="28"/>
          <w:szCs w:val="28"/>
          <w:lang w:val="uk-UA"/>
        </w:rPr>
        <w:t>.</w:t>
      </w:r>
      <w:r w:rsidR="00C02AB7" w:rsidRPr="003E7B42">
        <w:rPr>
          <w:rFonts w:ascii="Times New Roman" w:hAnsi="Times New Roman" w:cs="Times New Roman"/>
          <w:i/>
          <w:sz w:val="28"/>
          <w:szCs w:val="28"/>
          <w:lang w:val="uk-UA"/>
        </w:rPr>
        <w:t>Учитель</w:t>
      </w:r>
      <w:proofErr w:type="spellEnd"/>
      <w:r w:rsidR="00C02AB7" w:rsidRPr="003E7B42">
        <w:rPr>
          <w:rFonts w:ascii="Times New Roman" w:hAnsi="Times New Roman" w:cs="Times New Roman"/>
          <w:i/>
          <w:sz w:val="28"/>
          <w:szCs w:val="28"/>
          <w:lang w:val="uk-UA"/>
        </w:rPr>
        <w:t xml:space="preserve"> </w:t>
      </w:r>
      <w:r w:rsidR="00A17D47" w:rsidRPr="003E7B42">
        <w:rPr>
          <w:rFonts w:ascii="Times New Roman" w:hAnsi="Times New Roman" w:cs="Times New Roman"/>
          <w:i/>
          <w:sz w:val="28"/>
          <w:szCs w:val="28"/>
          <w:lang w:val="uk-UA"/>
        </w:rPr>
        <w:t xml:space="preserve"> </w:t>
      </w:r>
      <w:r w:rsidR="00C02AB7" w:rsidRPr="003E7B42">
        <w:rPr>
          <w:rFonts w:ascii="Times New Roman" w:hAnsi="Times New Roman" w:cs="Times New Roman"/>
          <w:i/>
          <w:sz w:val="28"/>
          <w:szCs w:val="28"/>
          <w:lang w:val="uk-UA"/>
        </w:rPr>
        <w:t xml:space="preserve">пропонує опрацювати </w:t>
      </w:r>
      <w:r w:rsidR="007060BE" w:rsidRPr="003E7B42">
        <w:rPr>
          <w:rFonts w:ascii="Times New Roman" w:hAnsi="Times New Roman" w:cs="Times New Roman"/>
          <w:i/>
          <w:sz w:val="28"/>
          <w:szCs w:val="28"/>
          <w:lang w:val="uk-UA"/>
        </w:rPr>
        <w:t>документ</w:t>
      </w:r>
      <w:r w:rsidR="00C02AB7" w:rsidRPr="003E7B42">
        <w:rPr>
          <w:rFonts w:ascii="Times New Roman" w:hAnsi="Times New Roman" w:cs="Times New Roman"/>
          <w:i/>
          <w:sz w:val="28"/>
          <w:szCs w:val="28"/>
          <w:lang w:val="uk-UA"/>
        </w:rPr>
        <w:t xml:space="preserve"> і визначити:</w:t>
      </w:r>
      <w:bookmarkStart w:id="0" w:name="o9"/>
      <w:bookmarkEnd w:id="0"/>
    </w:p>
    <w:p w:rsidR="00EF49F7" w:rsidRPr="003E7B42" w:rsidRDefault="00687AC1" w:rsidP="00F83E8B">
      <w:pPr>
        <w:pStyle w:val="HTML"/>
        <w:spacing w:line="360" w:lineRule="auto"/>
        <w:ind w:firstLine="567"/>
        <w:rPr>
          <w:rFonts w:ascii="Times New Roman" w:hAnsi="Times New Roman" w:cs="Times New Roman"/>
          <w:b/>
          <w:sz w:val="28"/>
          <w:szCs w:val="28"/>
          <w:lang w:val="uk-UA"/>
        </w:rPr>
      </w:pPr>
      <w:r>
        <w:rPr>
          <w:rFonts w:ascii="Times New Roman" w:hAnsi="Times New Roman" w:cs="Times New Roman"/>
          <w:b/>
          <w:sz w:val="28"/>
          <w:szCs w:val="28"/>
          <w:lang w:val="uk-UA"/>
        </w:rPr>
        <w:t xml:space="preserve">1-ша група - </w:t>
      </w:r>
      <w:r w:rsidR="008F0B39" w:rsidRPr="003E7B42">
        <w:rPr>
          <w:rFonts w:ascii="Times New Roman" w:hAnsi="Times New Roman" w:cs="Times New Roman"/>
          <w:b/>
          <w:sz w:val="28"/>
          <w:szCs w:val="28"/>
          <w:lang w:val="uk-UA"/>
        </w:rPr>
        <w:t xml:space="preserve"> </w:t>
      </w:r>
      <w:r w:rsidR="00C02AB7" w:rsidRPr="003E7B42">
        <w:rPr>
          <w:rFonts w:ascii="Times New Roman" w:hAnsi="Times New Roman" w:cs="Times New Roman"/>
          <w:b/>
          <w:sz w:val="28"/>
          <w:szCs w:val="28"/>
          <w:lang w:val="uk-UA"/>
        </w:rPr>
        <w:t>Хто</w:t>
      </w:r>
      <w:r w:rsidR="00A86E41" w:rsidRPr="003E7B42">
        <w:rPr>
          <w:rFonts w:ascii="Times New Roman" w:hAnsi="Times New Roman" w:cs="Times New Roman"/>
          <w:b/>
          <w:sz w:val="28"/>
          <w:szCs w:val="28"/>
          <w:lang w:val="uk-UA"/>
        </w:rPr>
        <w:t>,</w:t>
      </w:r>
      <w:r w:rsidR="00C02AB7" w:rsidRPr="003E7B42">
        <w:rPr>
          <w:rFonts w:ascii="Times New Roman" w:hAnsi="Times New Roman" w:cs="Times New Roman"/>
          <w:b/>
          <w:sz w:val="28"/>
          <w:szCs w:val="28"/>
          <w:lang w:val="uk-UA"/>
        </w:rPr>
        <w:t xml:space="preserve"> згідно закону</w:t>
      </w:r>
      <w:r w:rsidR="00A86E41" w:rsidRPr="003E7B42">
        <w:rPr>
          <w:rFonts w:ascii="Times New Roman" w:hAnsi="Times New Roman" w:cs="Times New Roman"/>
          <w:b/>
          <w:sz w:val="28"/>
          <w:szCs w:val="28"/>
          <w:lang w:val="uk-UA"/>
        </w:rPr>
        <w:t>,</w:t>
      </w:r>
      <w:r w:rsidR="00C02AB7" w:rsidRPr="003E7B42">
        <w:rPr>
          <w:rFonts w:ascii="Times New Roman" w:hAnsi="Times New Roman" w:cs="Times New Roman"/>
          <w:b/>
          <w:sz w:val="28"/>
          <w:szCs w:val="28"/>
          <w:lang w:val="uk-UA"/>
        </w:rPr>
        <w:t xml:space="preserve"> отримує статус біженця?</w:t>
      </w:r>
    </w:p>
    <w:p w:rsidR="00446856" w:rsidRPr="003E7B42" w:rsidRDefault="00C02AB7"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i/>
          <w:sz w:val="28"/>
          <w:szCs w:val="28"/>
          <w:lang w:val="uk-UA"/>
        </w:rPr>
        <w:t>Учні звертаються до</w:t>
      </w:r>
      <w:r w:rsidR="008F0B39" w:rsidRPr="003E7B42">
        <w:rPr>
          <w:rFonts w:ascii="Times New Roman" w:hAnsi="Times New Roman" w:cs="Times New Roman"/>
          <w:i/>
          <w:sz w:val="28"/>
          <w:szCs w:val="28"/>
          <w:lang w:val="uk-UA"/>
        </w:rPr>
        <w:t xml:space="preserve"> розділу 1.(вміщено основні поняття)</w:t>
      </w:r>
      <w:r w:rsidRPr="003E7B42">
        <w:rPr>
          <w:rFonts w:ascii="Times New Roman" w:hAnsi="Times New Roman" w:cs="Times New Roman"/>
          <w:i/>
          <w:sz w:val="28"/>
          <w:szCs w:val="28"/>
          <w:lang w:val="uk-UA"/>
        </w:rPr>
        <w:t xml:space="preserve"> ст. 1 і зачитують, що це - </w:t>
      </w:r>
      <w:r w:rsidR="00EF49F7" w:rsidRPr="003E7B42">
        <w:rPr>
          <w:rFonts w:ascii="Times New Roman" w:hAnsi="Times New Roman" w:cs="Times New Roman"/>
          <w:sz w:val="28"/>
          <w:szCs w:val="28"/>
          <w:lang w:val="uk-UA"/>
        </w:rPr>
        <w:t>особа, яка не є</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громадянином України і внаслідок цілком обґрунтованих побоювань стати</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жертвою переслідувань за ознаками раси, віросповідання,</w:t>
      </w:r>
      <w:r w:rsidR="00446856"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національності,</w:t>
      </w:r>
      <w:r w:rsidR="00446856"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громадянства</w:t>
      </w:r>
      <w:r w:rsidR="00446856" w:rsidRPr="003E7B42">
        <w:rPr>
          <w:rFonts w:ascii="Times New Roman" w:hAnsi="Times New Roman" w:cs="Times New Roman"/>
          <w:sz w:val="28"/>
          <w:szCs w:val="28"/>
          <w:lang w:val="uk-UA"/>
        </w:rPr>
        <w:t>,</w:t>
      </w:r>
      <w:r w:rsidR="00EF49F7" w:rsidRPr="003E7B42">
        <w:rPr>
          <w:rFonts w:ascii="Times New Roman" w:hAnsi="Times New Roman" w:cs="Times New Roman"/>
          <w:sz w:val="28"/>
          <w:szCs w:val="28"/>
          <w:lang w:val="uk-UA"/>
        </w:rPr>
        <w:t xml:space="preserve"> </w:t>
      </w:r>
      <w:r w:rsidR="00446856"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належності до певної соціальної групи або</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політичних переконань, перебуває за межами країни своєї громадянської</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належності та не може користуватися захистом цієї країни або не бажає</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користуватися ним внаслідок таких побоювань або, не маючи громадянства, перебуваючи за межами країни свого попереднього постійного</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проживання, не може чи не бажає повернутися до неї внаслідок зазначених</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побоювань.</w:t>
      </w:r>
    </w:p>
    <w:p w:rsidR="00687AC1" w:rsidRDefault="00687AC1" w:rsidP="00F83E8B">
      <w:pPr>
        <w:pStyle w:val="HTML"/>
        <w:spacing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2-га група - </w:t>
      </w:r>
      <w:r w:rsidR="00C02AB7" w:rsidRPr="003E7B42">
        <w:rPr>
          <w:rFonts w:ascii="Times New Roman" w:hAnsi="Times New Roman" w:cs="Times New Roman"/>
          <w:b/>
          <w:sz w:val="28"/>
          <w:szCs w:val="28"/>
          <w:lang w:val="uk-UA"/>
        </w:rPr>
        <w:t xml:space="preserve">Які органи влади </w:t>
      </w:r>
      <w:r w:rsidR="00446856" w:rsidRPr="003E7B42">
        <w:rPr>
          <w:rFonts w:ascii="Times New Roman" w:hAnsi="Times New Roman" w:cs="Times New Roman"/>
          <w:b/>
          <w:sz w:val="28"/>
          <w:szCs w:val="28"/>
          <w:lang w:val="uk-UA"/>
        </w:rPr>
        <w:t>вирішують питання надання статусу біженця</w:t>
      </w:r>
      <w:r w:rsidR="007060BE" w:rsidRPr="003E7B42">
        <w:rPr>
          <w:rFonts w:ascii="Times New Roman" w:hAnsi="Times New Roman" w:cs="Times New Roman"/>
          <w:b/>
          <w:sz w:val="28"/>
          <w:szCs w:val="28"/>
          <w:lang w:val="uk-UA"/>
        </w:rPr>
        <w:t>?</w:t>
      </w:r>
      <w:r w:rsidR="00446856" w:rsidRPr="003E7B42">
        <w:rPr>
          <w:rFonts w:ascii="Times New Roman" w:hAnsi="Times New Roman" w:cs="Times New Roman"/>
          <w:b/>
          <w:sz w:val="28"/>
          <w:szCs w:val="28"/>
          <w:lang w:val="uk-UA"/>
        </w:rPr>
        <w:t xml:space="preserve"> </w:t>
      </w:r>
    </w:p>
    <w:p w:rsidR="00EF49F7" w:rsidRPr="003E7B42" w:rsidRDefault="00EF49F7"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Закон визначає повноваження органів виконавчої влади, які вирішують</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питання щодо надання, втрати і позбавлення статусу біженця. До них</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належать: Кабінет Міністрів України; Державний комітет України у справах</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національностей та міграції, органи міграційної служби в Автономній</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Республіці Крим, областях, містах Києві та Севастополі; інші органи</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виконавчої влади (Служба безпеки України, Міністерство внутрішніх справ</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України, Міністерство закордонних справ України, регіональні органи,</w:t>
      </w:r>
      <w:r w:rsidR="00446856"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органи опіки та піклування), які мають відповідні повноваження.</w:t>
      </w:r>
    </w:p>
    <w:p w:rsidR="001F2717" w:rsidRPr="003E7B42" w:rsidRDefault="008F0B39"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i/>
          <w:sz w:val="28"/>
          <w:szCs w:val="28"/>
          <w:lang w:val="uk-UA"/>
        </w:rPr>
        <w:lastRenderedPageBreak/>
        <w:t>Учні звертаються до ст. 2-3, де виокремлюють</w:t>
      </w:r>
      <w:r w:rsidRPr="003E7B42">
        <w:rPr>
          <w:rFonts w:ascii="Times New Roman" w:hAnsi="Times New Roman" w:cs="Times New Roman"/>
          <w:sz w:val="28"/>
          <w:szCs w:val="28"/>
          <w:lang w:val="uk-UA"/>
        </w:rPr>
        <w:t xml:space="preserve"> біженців та осіб, які потребують додаткового або тимчасового захисту, вказуються на необхідність сприяння збереженню єдності сімей біженців</w:t>
      </w:r>
      <w:r w:rsidR="001F2717" w:rsidRPr="003E7B42">
        <w:rPr>
          <w:rFonts w:ascii="Times New Roman" w:hAnsi="Times New Roman" w:cs="Times New Roman"/>
          <w:sz w:val="28"/>
          <w:szCs w:val="28"/>
          <w:lang w:val="uk-UA"/>
        </w:rPr>
        <w:t>.</w:t>
      </w:r>
    </w:p>
    <w:p w:rsidR="00D03A5C" w:rsidRPr="003E7B42" w:rsidRDefault="00687AC1" w:rsidP="00F83E8B">
      <w:pPr>
        <w:pStyle w:val="HTML"/>
        <w:tabs>
          <w:tab w:val="clear" w:pos="916"/>
          <w:tab w:val="left" w:pos="0"/>
        </w:tabs>
        <w:spacing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3-я група - </w:t>
      </w:r>
      <w:r w:rsidR="00446856" w:rsidRPr="003E7B42">
        <w:rPr>
          <w:rFonts w:ascii="Times New Roman" w:hAnsi="Times New Roman" w:cs="Times New Roman"/>
          <w:b/>
          <w:sz w:val="28"/>
          <w:szCs w:val="28"/>
          <w:lang w:val="uk-UA"/>
        </w:rPr>
        <w:t xml:space="preserve">Яка процедура надання статусу </w:t>
      </w:r>
      <w:r w:rsidR="007060BE" w:rsidRPr="003E7B42">
        <w:rPr>
          <w:rFonts w:ascii="Times New Roman" w:hAnsi="Times New Roman" w:cs="Times New Roman"/>
          <w:b/>
          <w:sz w:val="28"/>
          <w:szCs w:val="28"/>
          <w:lang w:val="uk-UA"/>
        </w:rPr>
        <w:t>«</w:t>
      </w:r>
      <w:r w:rsidR="00446856" w:rsidRPr="003E7B42">
        <w:rPr>
          <w:rFonts w:ascii="Times New Roman" w:hAnsi="Times New Roman" w:cs="Times New Roman"/>
          <w:b/>
          <w:sz w:val="28"/>
          <w:szCs w:val="28"/>
          <w:lang w:val="uk-UA"/>
        </w:rPr>
        <w:t>біженця</w:t>
      </w:r>
      <w:r w:rsidR="007060BE" w:rsidRPr="003E7B42">
        <w:rPr>
          <w:rFonts w:ascii="Times New Roman" w:hAnsi="Times New Roman" w:cs="Times New Roman"/>
          <w:b/>
          <w:sz w:val="28"/>
          <w:szCs w:val="28"/>
          <w:lang w:val="uk-UA"/>
        </w:rPr>
        <w:t>»</w:t>
      </w:r>
      <w:r w:rsidR="00446856" w:rsidRPr="003E7B42">
        <w:rPr>
          <w:rFonts w:ascii="Times New Roman" w:hAnsi="Times New Roman" w:cs="Times New Roman"/>
          <w:b/>
          <w:sz w:val="28"/>
          <w:szCs w:val="28"/>
          <w:lang w:val="uk-UA"/>
        </w:rPr>
        <w:t>?</w:t>
      </w:r>
      <w:r w:rsidR="00446856" w:rsidRPr="003E7B42">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(Для розгляду цього питання запропоновано використати </w:t>
      </w:r>
      <w:r w:rsidR="00446856" w:rsidRPr="003E7B42">
        <w:rPr>
          <w:rFonts w:ascii="Times New Roman" w:hAnsi="Times New Roman" w:cs="Times New Roman"/>
          <w:i/>
          <w:sz w:val="28"/>
          <w:szCs w:val="28"/>
          <w:lang w:val="uk-UA"/>
        </w:rPr>
        <w:t xml:space="preserve"> метод коментованого читання </w:t>
      </w:r>
      <w:r w:rsidR="001F2717" w:rsidRPr="003E7B42">
        <w:rPr>
          <w:rFonts w:ascii="Times New Roman" w:hAnsi="Times New Roman" w:cs="Times New Roman"/>
          <w:i/>
          <w:sz w:val="28"/>
          <w:szCs w:val="28"/>
          <w:lang w:val="uk-UA"/>
        </w:rPr>
        <w:t>розділу 2</w:t>
      </w:r>
      <w:r w:rsidR="00D03A5C" w:rsidRPr="003E7B42">
        <w:rPr>
          <w:rFonts w:ascii="Times New Roman" w:hAnsi="Times New Roman" w:cs="Times New Roman"/>
          <w:i/>
          <w:sz w:val="28"/>
          <w:szCs w:val="28"/>
          <w:lang w:val="uk-UA"/>
        </w:rPr>
        <w:t xml:space="preserve"> статті 7. </w:t>
      </w:r>
      <w:r w:rsidR="00446856" w:rsidRPr="003E7B42">
        <w:rPr>
          <w:rFonts w:ascii="Times New Roman" w:hAnsi="Times New Roman" w:cs="Times New Roman"/>
          <w:sz w:val="28"/>
          <w:szCs w:val="28"/>
          <w:lang w:val="uk-UA"/>
        </w:rPr>
        <w:t>Оформлення документів для вирішення питання щодо визнання біженцем або особою, яка потребує додаткового захисту</w:t>
      </w:r>
      <w:r w:rsidR="00D03A5C" w:rsidRPr="003E7B42">
        <w:rPr>
          <w:rFonts w:ascii="Times New Roman" w:hAnsi="Times New Roman" w:cs="Times New Roman"/>
          <w:sz w:val="28"/>
          <w:szCs w:val="28"/>
          <w:lang w:val="uk-UA"/>
        </w:rPr>
        <w:t>:</w:t>
      </w:r>
    </w:p>
    <w:p w:rsidR="00C0107E" w:rsidRPr="003E7B42" w:rsidRDefault="00EF49F7" w:rsidP="000A1F41">
      <w:pPr>
        <w:pStyle w:val="HTML"/>
        <w:numPr>
          <w:ilvl w:val="0"/>
          <w:numId w:val="11"/>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 xml:space="preserve">порушення-клопотання шляхом подання заяви; </w:t>
      </w:r>
    </w:p>
    <w:p w:rsidR="00D03A5C" w:rsidRPr="003E7B42" w:rsidRDefault="00EF49F7" w:rsidP="000A1F41">
      <w:pPr>
        <w:pStyle w:val="HTML"/>
        <w:numPr>
          <w:ilvl w:val="0"/>
          <w:numId w:val="11"/>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оформлення документів для</w:t>
      </w:r>
      <w:r w:rsidR="00D03A5C"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 xml:space="preserve">вирішення питання щодо надання статусу; </w:t>
      </w:r>
    </w:p>
    <w:p w:rsidR="00D03A5C" w:rsidRPr="003E7B42" w:rsidRDefault="00EF49F7" w:rsidP="000A1F41">
      <w:pPr>
        <w:pStyle w:val="HTML"/>
        <w:numPr>
          <w:ilvl w:val="0"/>
          <w:numId w:val="11"/>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порядку розгляду заяви після</w:t>
      </w:r>
      <w:r w:rsidR="00D03A5C"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 xml:space="preserve">прийняття рішення про оформлення документів; </w:t>
      </w:r>
    </w:p>
    <w:p w:rsidR="00EF49F7" w:rsidRPr="003E7B42" w:rsidRDefault="00EF49F7" w:rsidP="000A1F41">
      <w:pPr>
        <w:pStyle w:val="HTML"/>
        <w:numPr>
          <w:ilvl w:val="0"/>
          <w:numId w:val="11"/>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прийняття рішення за заявою</w:t>
      </w:r>
      <w:r w:rsidR="00D03A5C"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про надання статусу біженця, яке приймають протягом місяця з дня</w:t>
      </w:r>
      <w:r w:rsidR="00D03A5C"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отримання особової справи заявника та письмового висновку органу</w:t>
      </w:r>
      <w:r w:rsidR="00D03A5C"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міграційної служби, що розглядав заяву.</w:t>
      </w:r>
    </w:p>
    <w:p w:rsidR="00687AC1" w:rsidRDefault="00687AC1" w:rsidP="00F83E8B">
      <w:pPr>
        <w:pStyle w:val="HTML"/>
        <w:spacing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4-та група - </w:t>
      </w:r>
      <w:r w:rsidR="00D03A5C" w:rsidRPr="003E7B42">
        <w:rPr>
          <w:rFonts w:ascii="Times New Roman" w:hAnsi="Times New Roman" w:cs="Times New Roman"/>
          <w:b/>
          <w:sz w:val="28"/>
          <w:szCs w:val="28"/>
          <w:lang w:val="uk-UA"/>
        </w:rPr>
        <w:t>Чи</w:t>
      </w:r>
      <w:r>
        <w:rPr>
          <w:rFonts w:ascii="Times New Roman" w:hAnsi="Times New Roman" w:cs="Times New Roman"/>
          <w:b/>
          <w:sz w:val="28"/>
          <w:szCs w:val="28"/>
          <w:lang w:val="uk-UA"/>
        </w:rPr>
        <w:t>м</w:t>
      </w:r>
      <w:r w:rsidR="00D03A5C" w:rsidRPr="003E7B42">
        <w:rPr>
          <w:rFonts w:ascii="Times New Roman" w:hAnsi="Times New Roman" w:cs="Times New Roman"/>
          <w:b/>
          <w:sz w:val="28"/>
          <w:szCs w:val="28"/>
          <w:lang w:val="uk-UA"/>
        </w:rPr>
        <w:t xml:space="preserve"> визначається термін дії </w:t>
      </w:r>
      <w:r w:rsidR="001F2717" w:rsidRPr="003E7B42">
        <w:rPr>
          <w:rFonts w:ascii="Times New Roman" w:hAnsi="Times New Roman" w:cs="Times New Roman"/>
          <w:b/>
          <w:sz w:val="28"/>
          <w:szCs w:val="28"/>
          <w:lang w:val="uk-UA"/>
        </w:rPr>
        <w:t>статусу</w:t>
      </w:r>
      <w:r w:rsidR="00D03A5C" w:rsidRPr="003E7B42">
        <w:rPr>
          <w:rFonts w:ascii="Times New Roman" w:hAnsi="Times New Roman" w:cs="Times New Roman"/>
          <w:b/>
          <w:sz w:val="28"/>
          <w:szCs w:val="28"/>
          <w:lang w:val="uk-UA"/>
        </w:rPr>
        <w:t xml:space="preserve"> біженця?</w:t>
      </w:r>
      <w:r w:rsidR="001F2717" w:rsidRPr="003E7B4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F2717" w:rsidRPr="003E7B42">
        <w:rPr>
          <w:rFonts w:ascii="Times New Roman" w:hAnsi="Times New Roman" w:cs="Times New Roman"/>
          <w:i/>
          <w:sz w:val="28"/>
          <w:szCs w:val="28"/>
          <w:lang w:val="uk-UA"/>
        </w:rPr>
        <w:t>Коментування статей закону</w:t>
      </w:r>
      <w:r w:rsidR="001F2717" w:rsidRPr="003E7B42">
        <w:rPr>
          <w:rFonts w:ascii="Times New Roman" w:hAnsi="Times New Roman" w:cs="Times New Roman"/>
          <w:sz w:val="28"/>
          <w:szCs w:val="28"/>
          <w:lang w:val="uk-UA"/>
        </w:rPr>
        <w:t>.</w:t>
      </w:r>
      <w:r>
        <w:rPr>
          <w:rFonts w:ascii="Times New Roman" w:hAnsi="Times New Roman" w:cs="Times New Roman"/>
          <w:sz w:val="28"/>
          <w:szCs w:val="28"/>
          <w:lang w:val="uk-UA"/>
        </w:rPr>
        <w:t>)</w:t>
      </w:r>
      <w:r w:rsidR="001F2717" w:rsidRPr="003E7B42">
        <w:rPr>
          <w:rFonts w:ascii="Times New Roman" w:hAnsi="Times New Roman" w:cs="Times New Roman"/>
          <w:sz w:val="28"/>
          <w:szCs w:val="28"/>
          <w:lang w:val="uk-UA"/>
        </w:rPr>
        <w:t xml:space="preserve"> </w:t>
      </w:r>
    </w:p>
    <w:p w:rsidR="006F23D3" w:rsidRDefault="00EF49F7" w:rsidP="006F23D3">
      <w:pPr>
        <w:pStyle w:val="HTML"/>
        <w:numPr>
          <w:ilvl w:val="0"/>
          <w:numId w:val="9"/>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Статус біженця надається на період дії обставин, які перешкоджають</w:t>
      </w:r>
      <w:r w:rsidR="001F2717"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біженцю повернутися до своєї країни.</w:t>
      </w:r>
    </w:p>
    <w:p w:rsidR="001F2717" w:rsidRPr="003E7B42" w:rsidRDefault="00EF49F7" w:rsidP="006F23D3">
      <w:pPr>
        <w:pStyle w:val="HTML"/>
        <w:numPr>
          <w:ilvl w:val="0"/>
          <w:numId w:val="9"/>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Посвідчення біженця видається</w:t>
      </w:r>
      <w:r w:rsidR="001F2717"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строком на один рік. Під час перереєстрації біженця органом міграційної</w:t>
      </w:r>
      <w:r w:rsidR="001F2717"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служби за місцем його проживання дія посвідчення продовжується.</w:t>
      </w:r>
    </w:p>
    <w:p w:rsidR="00CC18D7" w:rsidRPr="003E7B42" w:rsidRDefault="00687AC1" w:rsidP="00F83E8B">
      <w:pPr>
        <w:pStyle w:val="HTML"/>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5-та група - </w:t>
      </w:r>
      <w:r w:rsidR="00EF49F7" w:rsidRPr="003E7B42">
        <w:rPr>
          <w:rFonts w:ascii="Times New Roman" w:hAnsi="Times New Roman" w:cs="Times New Roman"/>
          <w:sz w:val="28"/>
          <w:szCs w:val="28"/>
          <w:lang w:val="uk-UA"/>
        </w:rPr>
        <w:t xml:space="preserve"> </w:t>
      </w:r>
      <w:r w:rsidR="001F2717" w:rsidRPr="003E7B42">
        <w:rPr>
          <w:rFonts w:ascii="Times New Roman" w:hAnsi="Times New Roman" w:cs="Times New Roman"/>
          <w:b/>
          <w:sz w:val="28"/>
          <w:szCs w:val="28"/>
          <w:lang w:val="uk-UA"/>
        </w:rPr>
        <w:t>Умови, за яки</w:t>
      </w:r>
      <w:r w:rsidR="00CC18D7" w:rsidRPr="003E7B42">
        <w:rPr>
          <w:rFonts w:ascii="Times New Roman" w:hAnsi="Times New Roman" w:cs="Times New Roman"/>
          <w:b/>
          <w:sz w:val="28"/>
          <w:szCs w:val="28"/>
          <w:lang w:val="uk-UA"/>
        </w:rPr>
        <w:t>х особа не визнається біженцем.</w:t>
      </w:r>
      <w:r>
        <w:rPr>
          <w:rFonts w:ascii="Times New Roman" w:hAnsi="Times New Roman" w:cs="Times New Roman"/>
          <w:b/>
          <w:sz w:val="28"/>
          <w:szCs w:val="28"/>
          <w:lang w:val="uk-UA"/>
        </w:rPr>
        <w:t xml:space="preserve"> (</w:t>
      </w:r>
      <w:r w:rsidR="00CC18D7" w:rsidRPr="003E7B42">
        <w:rPr>
          <w:rFonts w:ascii="Times New Roman" w:hAnsi="Times New Roman" w:cs="Times New Roman"/>
          <w:b/>
          <w:sz w:val="28"/>
          <w:szCs w:val="28"/>
          <w:lang w:val="uk-UA"/>
        </w:rPr>
        <w:t xml:space="preserve"> </w:t>
      </w:r>
      <w:r w:rsidRPr="003E7B42">
        <w:rPr>
          <w:rFonts w:ascii="Times New Roman" w:hAnsi="Times New Roman" w:cs="Times New Roman"/>
          <w:i/>
          <w:sz w:val="28"/>
          <w:szCs w:val="28"/>
          <w:lang w:val="uk-UA"/>
        </w:rPr>
        <w:t>Аналіз, роз’яснення  с</w:t>
      </w:r>
      <w:r w:rsidRPr="003E7B42">
        <w:rPr>
          <w:rFonts w:ascii="Times New Roman" w:hAnsi="Times New Roman" w:cs="Times New Roman"/>
          <w:b/>
          <w:bCs/>
          <w:i/>
          <w:sz w:val="28"/>
          <w:szCs w:val="28"/>
          <w:lang w:val="uk-UA"/>
        </w:rPr>
        <w:t>татті 6.</w:t>
      </w:r>
      <w:r w:rsidRPr="003E7B42">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 </w:t>
      </w:r>
      <w:r w:rsidRPr="003E7B42">
        <w:rPr>
          <w:rFonts w:ascii="Times New Roman" w:hAnsi="Times New Roman" w:cs="Times New Roman"/>
          <w:i/>
          <w:sz w:val="28"/>
          <w:szCs w:val="28"/>
          <w:lang w:val="uk-UA"/>
        </w:rPr>
        <w:t>Учні</w:t>
      </w:r>
      <w:r w:rsidR="00CC18D7" w:rsidRPr="003E7B42">
        <w:rPr>
          <w:rFonts w:ascii="Times New Roman" w:hAnsi="Times New Roman" w:cs="Times New Roman"/>
          <w:i/>
          <w:sz w:val="28"/>
          <w:szCs w:val="28"/>
          <w:lang w:val="uk-UA"/>
        </w:rPr>
        <w:t xml:space="preserve"> визначають </w:t>
      </w:r>
      <w:r w:rsidR="00CC18D7" w:rsidRPr="003E7B42">
        <w:rPr>
          <w:rFonts w:ascii="Times New Roman" w:hAnsi="Times New Roman" w:cs="Times New Roman"/>
          <w:sz w:val="28"/>
          <w:szCs w:val="28"/>
          <w:lang w:val="uk-UA"/>
        </w:rPr>
        <w:t xml:space="preserve">причини, умови втрати, або неотримання статусу біженця: </w:t>
      </w:r>
    </w:p>
    <w:p w:rsidR="00F83E8B" w:rsidRDefault="007060BE" w:rsidP="004F7340">
      <w:pPr>
        <w:pStyle w:val="HTML"/>
        <w:numPr>
          <w:ilvl w:val="0"/>
          <w:numId w:val="10"/>
        </w:numPr>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 xml:space="preserve">особа, </w:t>
      </w:r>
      <w:r w:rsidR="00CC18D7" w:rsidRPr="003E7B42">
        <w:rPr>
          <w:rFonts w:ascii="Times New Roman" w:hAnsi="Times New Roman" w:cs="Times New Roman"/>
          <w:sz w:val="28"/>
          <w:szCs w:val="28"/>
          <w:lang w:val="uk-UA"/>
        </w:rPr>
        <w:t xml:space="preserve">яка вчинила злочин проти  миру; </w:t>
      </w:r>
      <w:bookmarkStart w:id="1" w:name="o74"/>
      <w:bookmarkEnd w:id="1"/>
    </w:p>
    <w:p w:rsidR="00C0107E" w:rsidRPr="00F83E8B" w:rsidRDefault="00CC18D7" w:rsidP="004F7340">
      <w:pPr>
        <w:pStyle w:val="HTML"/>
        <w:numPr>
          <w:ilvl w:val="0"/>
          <w:numId w:val="10"/>
        </w:numPr>
        <w:spacing w:line="360" w:lineRule="auto"/>
        <w:jc w:val="both"/>
        <w:rPr>
          <w:rFonts w:ascii="Times New Roman" w:hAnsi="Times New Roman" w:cs="Times New Roman"/>
          <w:sz w:val="28"/>
          <w:szCs w:val="28"/>
          <w:lang w:val="uk-UA"/>
        </w:rPr>
      </w:pPr>
      <w:r w:rsidRPr="00F83E8B">
        <w:rPr>
          <w:rFonts w:ascii="Times New Roman" w:hAnsi="Times New Roman" w:cs="Times New Roman"/>
          <w:sz w:val="28"/>
          <w:szCs w:val="28"/>
          <w:lang w:val="uk-UA"/>
        </w:rPr>
        <w:t xml:space="preserve"> яка вчинила  злочин неполітичного характеру за межами України </w:t>
      </w:r>
      <w:r w:rsidRPr="00F83E8B">
        <w:rPr>
          <w:rFonts w:ascii="Times New Roman" w:hAnsi="Times New Roman" w:cs="Times New Roman"/>
          <w:sz w:val="28"/>
          <w:szCs w:val="28"/>
          <w:lang w:val="uk-UA"/>
        </w:rPr>
        <w:br/>
        <w:t xml:space="preserve">до прибуття в Україну з метою бути визнаною біженцем  або  особою, </w:t>
      </w:r>
      <w:r w:rsidRPr="00F83E8B">
        <w:rPr>
          <w:rFonts w:ascii="Times New Roman" w:hAnsi="Times New Roman" w:cs="Times New Roman"/>
          <w:sz w:val="28"/>
          <w:szCs w:val="28"/>
          <w:lang w:val="uk-UA"/>
        </w:rPr>
        <w:br/>
        <w:t xml:space="preserve">яка  потребує додаткового захисту,  якщо таке діяння відповідно до </w:t>
      </w:r>
      <w:r w:rsidRPr="00F83E8B">
        <w:rPr>
          <w:rFonts w:ascii="Times New Roman" w:hAnsi="Times New Roman" w:cs="Times New Roman"/>
          <w:sz w:val="28"/>
          <w:szCs w:val="28"/>
          <w:lang w:val="uk-UA"/>
        </w:rPr>
        <w:br/>
        <w:t xml:space="preserve">Кримінального кодексу України ( </w:t>
      </w:r>
      <w:hyperlink r:id="rId6" w:tgtFrame="_blank" w:history="1">
        <w:r w:rsidRPr="00F83E8B">
          <w:rPr>
            <w:rStyle w:val="a4"/>
            <w:rFonts w:ascii="Times New Roman" w:hAnsi="Times New Roman" w:cs="Times New Roman"/>
            <w:color w:val="auto"/>
            <w:sz w:val="28"/>
            <w:szCs w:val="28"/>
            <w:lang w:val="uk-UA"/>
          </w:rPr>
          <w:t>2341-14</w:t>
        </w:r>
      </w:hyperlink>
      <w:r w:rsidRPr="00F83E8B">
        <w:rPr>
          <w:rFonts w:ascii="Times New Roman" w:hAnsi="Times New Roman" w:cs="Times New Roman"/>
          <w:sz w:val="28"/>
          <w:szCs w:val="28"/>
          <w:lang w:val="uk-UA"/>
        </w:rPr>
        <w:t xml:space="preserve"> ) належить до  тяжких  або </w:t>
      </w:r>
      <w:r w:rsidRPr="00F83E8B">
        <w:rPr>
          <w:rFonts w:ascii="Times New Roman" w:hAnsi="Times New Roman" w:cs="Times New Roman"/>
          <w:sz w:val="28"/>
          <w:szCs w:val="28"/>
          <w:lang w:val="uk-UA"/>
        </w:rPr>
        <w:br/>
        <w:t xml:space="preserve">особливо тяжких злочинів; </w:t>
      </w:r>
      <w:bookmarkStart w:id="2" w:name="o75"/>
      <w:bookmarkEnd w:id="2"/>
    </w:p>
    <w:p w:rsidR="00CC18D7"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lastRenderedPageBreak/>
        <w:t xml:space="preserve">яка винна  у  вчиненні  дій,  що суперечать меті та принципам </w:t>
      </w:r>
      <w:r w:rsidRPr="003E7B42">
        <w:rPr>
          <w:rFonts w:ascii="Times New Roman" w:hAnsi="Times New Roman" w:cs="Times New Roman"/>
          <w:sz w:val="28"/>
          <w:szCs w:val="28"/>
          <w:lang w:val="uk-UA"/>
        </w:rPr>
        <w:br/>
        <w:t xml:space="preserve">Організації Об'єднаних Націй; </w:t>
      </w:r>
    </w:p>
    <w:p w:rsidR="00CC18D7"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bookmarkStart w:id="3" w:name="o76"/>
      <w:bookmarkStart w:id="4" w:name="o77"/>
      <w:bookmarkEnd w:id="3"/>
      <w:bookmarkEnd w:id="4"/>
      <w:r w:rsidRPr="003E7B42">
        <w:rPr>
          <w:rFonts w:ascii="Times New Roman" w:hAnsi="Times New Roman" w:cs="Times New Roman"/>
          <w:sz w:val="28"/>
          <w:szCs w:val="28"/>
          <w:lang w:val="uk-UA"/>
        </w:rPr>
        <w:t xml:space="preserve">яка до  прибуття  в  Україну  була  визнана  в  іншій  країні </w:t>
      </w:r>
      <w:r w:rsidRPr="003E7B42">
        <w:rPr>
          <w:rFonts w:ascii="Times New Roman" w:hAnsi="Times New Roman" w:cs="Times New Roman"/>
          <w:sz w:val="28"/>
          <w:szCs w:val="28"/>
          <w:lang w:val="uk-UA"/>
        </w:rPr>
        <w:br/>
        <w:t xml:space="preserve">біженцем або особою, яка потребує додаткового захисту; </w:t>
      </w:r>
    </w:p>
    <w:p w:rsidR="00CC18D7"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bookmarkStart w:id="5" w:name="o78"/>
      <w:bookmarkEnd w:id="5"/>
      <w:r w:rsidRPr="003E7B42">
        <w:rPr>
          <w:rFonts w:ascii="Times New Roman" w:hAnsi="Times New Roman" w:cs="Times New Roman"/>
          <w:sz w:val="28"/>
          <w:szCs w:val="28"/>
          <w:lang w:val="uk-UA"/>
        </w:rPr>
        <w:t xml:space="preserve">яка до прибуття в Україну з наміром  бути  визнаною  біженцем </w:t>
      </w:r>
      <w:r w:rsidRPr="003E7B42">
        <w:rPr>
          <w:rFonts w:ascii="Times New Roman" w:hAnsi="Times New Roman" w:cs="Times New Roman"/>
          <w:sz w:val="28"/>
          <w:szCs w:val="28"/>
          <w:lang w:val="uk-UA"/>
        </w:rPr>
        <w:br/>
        <w:t xml:space="preserve">перебувала в третій безпечній країні.  </w:t>
      </w:r>
    </w:p>
    <w:p w:rsidR="00A86E41"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добровільно скористалася захистом країни громадянської належності якої була</w:t>
      </w:r>
      <w:r w:rsidR="00A86E41" w:rsidRPr="003E7B42">
        <w:rPr>
          <w:rFonts w:ascii="Times New Roman" w:hAnsi="Times New Roman" w:cs="Times New Roman"/>
          <w:sz w:val="28"/>
          <w:szCs w:val="28"/>
          <w:lang w:val="uk-UA"/>
        </w:rPr>
        <w:t xml:space="preserve"> раніше;</w:t>
      </w:r>
    </w:p>
    <w:p w:rsidR="00A86E41"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 xml:space="preserve"> набула громадянство, яке мала раніше, або набула громадянство іншої держави і користується її</w:t>
      </w:r>
      <w:r w:rsidR="00A86E41"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захистом</w:t>
      </w:r>
      <w:r w:rsidR="00A86E41" w:rsidRPr="003E7B42">
        <w:rPr>
          <w:rFonts w:ascii="Times New Roman" w:hAnsi="Times New Roman" w:cs="Times New Roman"/>
          <w:sz w:val="28"/>
          <w:szCs w:val="28"/>
          <w:lang w:val="uk-UA"/>
        </w:rPr>
        <w:t>.</w:t>
      </w:r>
    </w:p>
    <w:p w:rsidR="00A86E41" w:rsidRPr="003E7B42" w:rsidRDefault="00CC18D7"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 xml:space="preserve"> добровільно повернулася до країни, яку вона залишила чи</w:t>
      </w:r>
      <w:r w:rsidR="003E7B42" w:rsidRPr="003E7B42">
        <w:rPr>
          <w:rFonts w:ascii="Times New Roman" w:hAnsi="Times New Roman" w:cs="Times New Roman"/>
          <w:sz w:val="28"/>
          <w:szCs w:val="28"/>
          <w:lang w:val="uk-UA"/>
        </w:rPr>
        <w:t>,</w:t>
      </w:r>
      <w:r w:rsidRPr="003E7B42">
        <w:rPr>
          <w:rFonts w:ascii="Times New Roman" w:hAnsi="Times New Roman" w:cs="Times New Roman"/>
          <w:sz w:val="28"/>
          <w:szCs w:val="28"/>
          <w:lang w:val="uk-UA"/>
        </w:rPr>
        <w:t xml:space="preserve"> за</w:t>
      </w:r>
      <w:r w:rsidR="003E7B42" w:rsidRPr="003E7B42">
        <w:rPr>
          <w:rFonts w:ascii="Times New Roman" w:hAnsi="Times New Roman" w:cs="Times New Roman"/>
          <w:sz w:val="28"/>
          <w:szCs w:val="28"/>
          <w:lang w:val="uk-UA"/>
        </w:rPr>
        <w:t xml:space="preserve"> </w:t>
      </w:r>
      <w:r w:rsidRPr="003E7B42">
        <w:rPr>
          <w:rFonts w:ascii="Times New Roman" w:hAnsi="Times New Roman" w:cs="Times New Roman"/>
          <w:sz w:val="28"/>
          <w:szCs w:val="28"/>
          <w:lang w:val="uk-UA"/>
        </w:rPr>
        <w:t>межами якої перебувала внаслідок обґрунтованих побоювань</w:t>
      </w:r>
      <w:r w:rsidR="00A86E41" w:rsidRPr="003E7B42">
        <w:rPr>
          <w:rFonts w:ascii="Times New Roman" w:hAnsi="Times New Roman" w:cs="Times New Roman"/>
          <w:sz w:val="28"/>
          <w:szCs w:val="28"/>
          <w:lang w:val="uk-UA"/>
        </w:rPr>
        <w:t>;</w:t>
      </w:r>
    </w:p>
    <w:p w:rsidR="00EF49F7" w:rsidRPr="003E7B42" w:rsidRDefault="003E7B42" w:rsidP="004F7340">
      <w:pPr>
        <w:pStyle w:val="HTML"/>
        <w:numPr>
          <w:ilvl w:val="0"/>
          <w:numId w:val="10"/>
        </w:numPr>
        <w:tabs>
          <w:tab w:val="clear" w:pos="916"/>
          <w:tab w:val="left" w:pos="0"/>
        </w:tabs>
        <w:spacing w:line="360" w:lineRule="auto"/>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о</w:t>
      </w:r>
      <w:r w:rsidR="00EF49F7" w:rsidRPr="003E7B42">
        <w:rPr>
          <w:rFonts w:ascii="Times New Roman" w:hAnsi="Times New Roman" w:cs="Times New Roman"/>
          <w:sz w:val="28"/>
          <w:szCs w:val="28"/>
          <w:lang w:val="uk-UA"/>
        </w:rPr>
        <w:t>соба</w:t>
      </w:r>
      <w:r w:rsidR="00A86E41" w:rsidRPr="003E7B42">
        <w:rPr>
          <w:rFonts w:ascii="Times New Roman" w:hAnsi="Times New Roman" w:cs="Times New Roman"/>
          <w:sz w:val="28"/>
          <w:szCs w:val="28"/>
          <w:lang w:val="uk-UA"/>
        </w:rPr>
        <w:t>,</w:t>
      </w:r>
      <w:r w:rsidR="00EF49F7" w:rsidRPr="003E7B42">
        <w:rPr>
          <w:rFonts w:ascii="Times New Roman" w:hAnsi="Times New Roman" w:cs="Times New Roman"/>
          <w:sz w:val="28"/>
          <w:szCs w:val="28"/>
          <w:lang w:val="uk-UA"/>
        </w:rPr>
        <w:t xml:space="preserve"> </w:t>
      </w:r>
      <w:r w:rsidR="00A86E41" w:rsidRPr="003E7B42">
        <w:rPr>
          <w:rFonts w:ascii="Times New Roman" w:hAnsi="Times New Roman" w:cs="Times New Roman"/>
          <w:sz w:val="28"/>
          <w:szCs w:val="28"/>
          <w:lang w:val="uk-UA"/>
        </w:rPr>
        <w:t>яка</w:t>
      </w:r>
      <w:r w:rsidR="00EF49F7" w:rsidRPr="003E7B42">
        <w:rPr>
          <w:rFonts w:ascii="Times New Roman" w:hAnsi="Times New Roman" w:cs="Times New Roman"/>
          <w:sz w:val="28"/>
          <w:szCs w:val="28"/>
          <w:lang w:val="uk-UA"/>
        </w:rPr>
        <w:t xml:space="preserve"> займається діяльністю, що</w:t>
      </w:r>
      <w:r w:rsidR="00A86E41"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становить загрозу національній</w:t>
      </w:r>
      <w:r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 xml:space="preserve">безпеці, громадському порядку, </w:t>
      </w:r>
      <w:r w:rsidRPr="003E7B42">
        <w:rPr>
          <w:rFonts w:ascii="Times New Roman" w:hAnsi="Times New Roman" w:cs="Times New Roman"/>
          <w:sz w:val="28"/>
          <w:szCs w:val="28"/>
          <w:lang w:val="uk-UA"/>
        </w:rPr>
        <w:t>здоров’ю</w:t>
      </w:r>
      <w:r w:rsidR="00A86E41"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населення України.</w:t>
      </w:r>
    </w:p>
    <w:p w:rsidR="00A55C97" w:rsidRPr="003E7B42" w:rsidRDefault="00A86E41" w:rsidP="00F83E8B">
      <w:pPr>
        <w:pStyle w:val="HTML"/>
        <w:spacing w:line="360" w:lineRule="auto"/>
        <w:ind w:firstLine="567"/>
        <w:jc w:val="both"/>
        <w:rPr>
          <w:rFonts w:ascii="Times New Roman" w:hAnsi="Times New Roman" w:cs="Times New Roman"/>
          <w:sz w:val="28"/>
          <w:szCs w:val="28"/>
          <w:lang w:val="uk-UA"/>
        </w:rPr>
      </w:pPr>
      <w:r w:rsidRPr="00265032">
        <w:rPr>
          <w:rFonts w:ascii="Times New Roman" w:hAnsi="Times New Roman" w:cs="Times New Roman"/>
          <w:b/>
          <w:i/>
          <w:sz w:val="28"/>
          <w:szCs w:val="28"/>
          <w:lang w:val="uk-UA"/>
        </w:rPr>
        <w:t>Висновок учителя.</w:t>
      </w:r>
      <w:r w:rsidRPr="003E7B42">
        <w:rPr>
          <w:rFonts w:ascii="Times New Roman" w:hAnsi="Times New Roman" w:cs="Times New Roman"/>
          <w:i/>
          <w:sz w:val="28"/>
          <w:szCs w:val="28"/>
          <w:lang w:val="uk-UA"/>
        </w:rPr>
        <w:t xml:space="preserve">  </w:t>
      </w:r>
      <w:r w:rsidR="00EF49F7" w:rsidRPr="003E7B42">
        <w:rPr>
          <w:rFonts w:ascii="Times New Roman" w:hAnsi="Times New Roman" w:cs="Times New Roman"/>
          <w:sz w:val="28"/>
          <w:szCs w:val="28"/>
          <w:lang w:val="uk-UA"/>
        </w:rPr>
        <w:t>Рішення про втрату або позбавлення статусу біженця</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приймає спеціально</w:t>
      </w:r>
      <w:r w:rsidR="00C0107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уповноважений центральний орган виконавчої влади</w:t>
      </w:r>
      <w:r w:rsidRPr="003E7B42">
        <w:rPr>
          <w:rFonts w:ascii="Times New Roman" w:hAnsi="Times New Roman" w:cs="Times New Roman"/>
          <w:sz w:val="28"/>
          <w:szCs w:val="28"/>
          <w:lang w:val="uk-UA"/>
        </w:rPr>
        <w:t>.</w:t>
      </w:r>
      <w:r w:rsidR="00EF49F7" w:rsidRPr="003E7B42">
        <w:rPr>
          <w:rFonts w:ascii="Times New Roman" w:hAnsi="Times New Roman" w:cs="Times New Roman"/>
          <w:sz w:val="28"/>
          <w:szCs w:val="28"/>
          <w:lang w:val="uk-UA"/>
        </w:rPr>
        <w:t xml:space="preserve"> Закон також визначає права та обов'язки біженців. При цьому, окремо</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визначаються обов'язки особи, стосовно якої прийнято рішення про</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оформлення документів для вирішення питання щодо надання статусу</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біженця; правовий статус осіб, яким надано статус біженця в Україні;</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права особи, якій надано статус біженця.</w:t>
      </w:r>
      <w:r w:rsidR="00C0107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Зокрема, у ст. 20 Закону зазначається, що особа, якій надано статус</w:t>
      </w:r>
      <w:r w:rsidR="00C0107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біженця в Україні, користується правами і свободами, які передбачені</w:t>
      </w:r>
      <w:r w:rsidR="00C0107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Конституцією та законами України. Закон передбачає також міжнародне</w:t>
      </w:r>
      <w:r w:rsidR="00C0107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співробітництво з метою</w:t>
      </w:r>
      <w:r w:rsidR="007060BE" w:rsidRPr="003E7B42">
        <w:rPr>
          <w:rFonts w:ascii="Times New Roman" w:hAnsi="Times New Roman" w:cs="Times New Roman"/>
          <w:sz w:val="28"/>
          <w:szCs w:val="28"/>
          <w:lang w:val="uk-UA"/>
        </w:rPr>
        <w:t xml:space="preserve"> </w:t>
      </w:r>
      <w:r w:rsidR="00EF49F7" w:rsidRPr="003E7B42">
        <w:rPr>
          <w:rFonts w:ascii="Times New Roman" w:hAnsi="Times New Roman" w:cs="Times New Roman"/>
          <w:sz w:val="28"/>
          <w:szCs w:val="28"/>
          <w:lang w:val="uk-UA"/>
        </w:rPr>
        <w:t>захисту прав біженців.</w:t>
      </w:r>
      <w:r w:rsidR="00A55C97" w:rsidRPr="003E7B42">
        <w:rPr>
          <w:rFonts w:ascii="Times New Roman" w:hAnsi="Times New Roman" w:cs="Times New Roman"/>
          <w:sz w:val="28"/>
          <w:szCs w:val="28"/>
          <w:lang w:val="uk-UA"/>
        </w:rPr>
        <w:t xml:space="preserve"> </w:t>
      </w:r>
    </w:p>
    <w:p w:rsidR="00A55C97" w:rsidRPr="003E7B42" w:rsidRDefault="005C7A6D" w:rsidP="000253A1">
      <w:pPr>
        <w:pStyle w:val="HTML"/>
        <w:numPr>
          <w:ilvl w:val="0"/>
          <w:numId w:val="14"/>
        </w:numPr>
        <w:spacing w:line="360" w:lineRule="auto"/>
        <w:jc w:val="both"/>
        <w:rPr>
          <w:rFonts w:ascii="Times New Roman" w:hAnsi="Times New Roman" w:cs="Times New Roman"/>
          <w:b/>
          <w:bCs/>
          <w:kern w:val="36"/>
          <w:sz w:val="28"/>
          <w:szCs w:val="28"/>
          <w:lang w:val="uk-UA"/>
        </w:rPr>
      </w:pPr>
      <w:r w:rsidRPr="005C7A6D">
        <w:rPr>
          <w:rFonts w:ascii="Times New Roman" w:hAnsi="Times New Roman" w:cs="Times New Roman"/>
          <w:b/>
          <w:bCs/>
          <w:kern w:val="36"/>
          <w:sz w:val="28"/>
          <w:szCs w:val="28"/>
          <w:lang w:val="uk-UA"/>
        </w:rPr>
        <w:t>Біженці та</w:t>
      </w:r>
      <w:r w:rsidR="00A55C97" w:rsidRPr="003E7B42">
        <w:rPr>
          <w:rFonts w:ascii="Times New Roman" w:hAnsi="Times New Roman" w:cs="Times New Roman"/>
          <w:b/>
          <w:bCs/>
          <w:kern w:val="36"/>
          <w:sz w:val="28"/>
          <w:szCs w:val="28"/>
          <w:lang w:val="uk-UA"/>
        </w:rPr>
        <w:t xml:space="preserve"> вимушені переселенці в Україні. </w:t>
      </w:r>
    </w:p>
    <w:p w:rsidR="00265032" w:rsidRDefault="00A55C97" w:rsidP="00F8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3E7B42">
        <w:rPr>
          <w:rFonts w:ascii="Times New Roman" w:hAnsi="Times New Roman" w:cs="Times New Roman"/>
          <w:bCs/>
          <w:i/>
          <w:kern w:val="36"/>
          <w:sz w:val="28"/>
          <w:szCs w:val="28"/>
        </w:rPr>
        <w:t xml:space="preserve">Учитель. </w:t>
      </w:r>
      <w:r w:rsidRPr="003E7B42">
        <w:rPr>
          <w:rFonts w:ascii="Times New Roman" w:hAnsi="Times New Roman" w:cs="Times New Roman"/>
          <w:sz w:val="28"/>
          <w:szCs w:val="28"/>
        </w:rPr>
        <w:t>У</w:t>
      </w:r>
      <w:r w:rsidR="005C7A6D" w:rsidRPr="005C7A6D">
        <w:rPr>
          <w:rFonts w:ascii="Times New Roman" w:eastAsia="Times New Roman" w:hAnsi="Times New Roman" w:cs="Times New Roman"/>
          <w:sz w:val="28"/>
          <w:szCs w:val="28"/>
          <w:lang w:eastAsia="ru-RU"/>
        </w:rPr>
        <w:t xml:space="preserve"> новітній історії України проблеми тих, хто змушений залишити домівку і тікати до безпечніших місць, ніколи не були такими актуальними, як 2014-го року. Про них розпові</w:t>
      </w:r>
      <w:r w:rsidRPr="003E7B42">
        <w:rPr>
          <w:rFonts w:ascii="Times New Roman" w:hAnsi="Times New Roman" w:cs="Times New Roman"/>
          <w:sz w:val="28"/>
          <w:szCs w:val="28"/>
        </w:rPr>
        <w:t>дають ЗМІ, волонтери, учасники АТО, самі переселенці. В сучасному правовому просторі з’явилися два поняття: «біженці» і «переселенці»</w:t>
      </w:r>
      <w:r w:rsidR="00892303" w:rsidRPr="003E7B42">
        <w:rPr>
          <w:rFonts w:ascii="Times New Roman" w:hAnsi="Times New Roman" w:cs="Times New Roman"/>
          <w:sz w:val="28"/>
          <w:szCs w:val="28"/>
        </w:rPr>
        <w:t xml:space="preserve">. </w:t>
      </w:r>
    </w:p>
    <w:p w:rsidR="00450404" w:rsidRDefault="00265032" w:rsidP="00F8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265032">
        <w:rPr>
          <w:rFonts w:ascii="Times New Roman" w:hAnsi="Times New Roman" w:cs="Times New Roman"/>
          <w:b/>
          <w:bCs/>
          <w:i/>
          <w:kern w:val="36"/>
          <w:sz w:val="28"/>
          <w:szCs w:val="28"/>
        </w:rPr>
        <w:lastRenderedPageBreak/>
        <w:t>Проблемна бесіда.</w:t>
      </w:r>
      <w:r>
        <w:rPr>
          <w:rFonts w:ascii="Times New Roman" w:hAnsi="Times New Roman" w:cs="Times New Roman"/>
          <w:i/>
          <w:sz w:val="28"/>
          <w:szCs w:val="28"/>
        </w:rPr>
        <w:t xml:space="preserve"> </w:t>
      </w:r>
      <w:r w:rsidR="002F26FF" w:rsidRPr="003E7B42">
        <w:rPr>
          <w:rFonts w:ascii="Times New Roman" w:hAnsi="Times New Roman" w:cs="Times New Roman"/>
          <w:i/>
          <w:sz w:val="28"/>
          <w:szCs w:val="28"/>
        </w:rPr>
        <w:t>Учн</w:t>
      </w:r>
      <w:r>
        <w:rPr>
          <w:rFonts w:ascii="Times New Roman" w:hAnsi="Times New Roman" w:cs="Times New Roman"/>
          <w:i/>
          <w:sz w:val="28"/>
          <w:szCs w:val="28"/>
        </w:rPr>
        <w:t>ям пропонується порівняти</w:t>
      </w:r>
      <w:r w:rsidR="002F26FF" w:rsidRPr="003E7B42">
        <w:rPr>
          <w:rFonts w:ascii="Times New Roman" w:hAnsi="Times New Roman" w:cs="Times New Roman"/>
          <w:i/>
          <w:sz w:val="28"/>
          <w:szCs w:val="28"/>
        </w:rPr>
        <w:t xml:space="preserve"> поняття</w:t>
      </w:r>
      <w:r>
        <w:rPr>
          <w:rFonts w:ascii="Times New Roman" w:hAnsi="Times New Roman" w:cs="Times New Roman"/>
          <w:i/>
          <w:sz w:val="28"/>
          <w:szCs w:val="28"/>
        </w:rPr>
        <w:t xml:space="preserve"> «біженці» та «переселенці».</w:t>
      </w:r>
      <w:r w:rsidRPr="00265032">
        <w:rPr>
          <w:rFonts w:ascii="Times New Roman" w:hAnsi="Times New Roman" w:cs="Times New Roman"/>
          <w:i/>
          <w:sz w:val="28"/>
          <w:szCs w:val="28"/>
        </w:rPr>
        <w:t xml:space="preserve"> </w:t>
      </w:r>
      <w:r w:rsidRPr="003E7B42">
        <w:rPr>
          <w:rFonts w:ascii="Times New Roman" w:hAnsi="Times New Roman" w:cs="Times New Roman"/>
          <w:i/>
          <w:sz w:val="28"/>
          <w:szCs w:val="28"/>
        </w:rPr>
        <w:t xml:space="preserve">Чи можна їх ототожнювати, чи ні? </w:t>
      </w:r>
      <w:r>
        <w:rPr>
          <w:rFonts w:ascii="Times New Roman" w:hAnsi="Times New Roman" w:cs="Times New Roman"/>
          <w:i/>
          <w:sz w:val="28"/>
          <w:szCs w:val="28"/>
        </w:rPr>
        <w:t>Для цього працюють з витягами із нормативних актів(комплект – на кожному столі)</w:t>
      </w:r>
      <w:r w:rsidR="002F26FF" w:rsidRPr="003E7B42">
        <w:rPr>
          <w:rFonts w:ascii="Times New Roman" w:hAnsi="Times New Roman" w:cs="Times New Roman"/>
          <w:i/>
          <w:sz w:val="28"/>
          <w:szCs w:val="28"/>
        </w:rPr>
        <w:t xml:space="preserve"> У ході обговорення доходять висновку</w:t>
      </w:r>
      <w:r w:rsidR="002F26FF" w:rsidRPr="003E7B42">
        <w:rPr>
          <w:rFonts w:ascii="Times New Roman" w:hAnsi="Times New Roman" w:cs="Times New Roman"/>
          <w:sz w:val="28"/>
          <w:szCs w:val="28"/>
        </w:rPr>
        <w:t xml:space="preserve">: громадяни, які мігрують в межах однієї країни, – це переселенці, біженці – це ті люди, які виїжджають за межі країни: до Росії, Білорусії, за кордон. А також </w:t>
      </w:r>
      <w:r w:rsidR="002F26FF" w:rsidRPr="00450404">
        <w:rPr>
          <w:rFonts w:ascii="Times New Roman" w:hAnsi="Times New Roman" w:cs="Times New Roman"/>
          <w:i/>
          <w:sz w:val="28"/>
          <w:szCs w:val="28"/>
        </w:rPr>
        <w:t>учні демонструють д</w:t>
      </w:r>
      <w:r w:rsidR="002F26FF" w:rsidRPr="00450404">
        <w:rPr>
          <w:rFonts w:ascii="Times New Roman" w:hAnsi="Times New Roman" w:cs="Times New Roman"/>
          <w:bCs/>
          <w:i/>
          <w:sz w:val="28"/>
          <w:szCs w:val="28"/>
        </w:rPr>
        <w:t xml:space="preserve">овідку </w:t>
      </w:r>
      <w:r w:rsidR="00966E57" w:rsidRPr="00450404">
        <w:rPr>
          <w:rFonts w:ascii="Times New Roman" w:hAnsi="Times New Roman" w:cs="Times New Roman"/>
          <w:bCs/>
          <w:i/>
          <w:sz w:val="28"/>
          <w:szCs w:val="28"/>
        </w:rPr>
        <w:t>з Конвенції ООН, інших правових документів</w:t>
      </w:r>
      <w:r w:rsidR="002F26FF" w:rsidRPr="00450404">
        <w:rPr>
          <w:rFonts w:ascii="Times New Roman" w:hAnsi="Times New Roman" w:cs="Times New Roman"/>
          <w:bCs/>
          <w:i/>
          <w:sz w:val="28"/>
          <w:szCs w:val="28"/>
        </w:rPr>
        <w:t>:</w:t>
      </w:r>
      <w:r w:rsidR="002F26FF" w:rsidRPr="003E7B42">
        <w:rPr>
          <w:rFonts w:ascii="Times New Roman" w:hAnsi="Times New Roman" w:cs="Times New Roman"/>
          <w:bCs/>
          <w:sz w:val="28"/>
          <w:szCs w:val="28"/>
        </w:rPr>
        <w:t xml:space="preserve"> </w:t>
      </w:r>
    </w:p>
    <w:p w:rsidR="002F26FF" w:rsidRPr="003E7B42" w:rsidRDefault="002F26FF" w:rsidP="00F8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3E7B42">
        <w:rPr>
          <w:rFonts w:ascii="Times New Roman" w:hAnsi="Times New Roman" w:cs="Times New Roman"/>
          <w:b/>
          <w:bCs/>
          <w:sz w:val="28"/>
          <w:szCs w:val="28"/>
        </w:rPr>
        <w:t>переміщені особи</w:t>
      </w:r>
      <w:r w:rsidRPr="003E7B42">
        <w:rPr>
          <w:rFonts w:ascii="Times New Roman" w:hAnsi="Times New Roman" w:cs="Times New Roman"/>
          <w:bCs/>
          <w:sz w:val="28"/>
          <w:szCs w:val="28"/>
        </w:rPr>
        <w:t xml:space="preserve"> </w:t>
      </w:r>
      <w:r w:rsidRPr="003E7B42">
        <w:rPr>
          <w:rFonts w:ascii="Times New Roman" w:hAnsi="Times New Roman" w:cs="Times New Roman"/>
          <w:sz w:val="28"/>
          <w:szCs w:val="28"/>
        </w:rPr>
        <w:t>— переміщені, силоміць виселені або за розпорядженням влади переселені люди, яким загрожують військові дії або стихійні лиха, як-от: землетруси, повінь, аварія тощо.</w:t>
      </w:r>
      <w:r w:rsidR="003E7B42">
        <w:rPr>
          <w:rFonts w:ascii="Times New Roman" w:hAnsi="Times New Roman" w:cs="Times New Roman"/>
          <w:sz w:val="28"/>
          <w:szCs w:val="28"/>
        </w:rPr>
        <w:t xml:space="preserve"> </w:t>
      </w:r>
      <w:r w:rsidRPr="003E7B42">
        <w:rPr>
          <w:rFonts w:ascii="Times New Roman" w:hAnsi="Times New Roman" w:cs="Times New Roman"/>
          <w:sz w:val="28"/>
          <w:szCs w:val="28"/>
        </w:rPr>
        <w:t>Вирізняються дві категорії переміщених осіб: ті, які були вимушені залишити країни походження або місце постійного мешкання, перетнули державний кордон та опинилися у становищі, подібному до становища біженців, але залишилися під захистом свого уряду; ті, котрі, хоча й залишились в кордонах своїх країн, були вимушені покинути місця свого постійного мешкання, або припинити звичайну економічну діяльність через те, що їхнє життя, безпека або свобода опинилися під загрозою внаслідок насильства, збройного конфлікту або внутрішнього безладдя.</w:t>
      </w:r>
    </w:p>
    <w:p w:rsidR="002F26FF" w:rsidRPr="003E7B42" w:rsidRDefault="002F26FF" w:rsidP="00F8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3E7B42">
        <w:rPr>
          <w:rFonts w:ascii="Times New Roman" w:hAnsi="Times New Roman" w:cs="Times New Roman"/>
          <w:b/>
          <w:bCs/>
          <w:sz w:val="28"/>
          <w:szCs w:val="28"/>
        </w:rPr>
        <w:t>Біженці (або утікачі)</w:t>
      </w:r>
      <w:r w:rsidRPr="003E7B42">
        <w:rPr>
          <w:rFonts w:ascii="Times New Roman" w:hAnsi="Times New Roman" w:cs="Times New Roman"/>
          <w:sz w:val="28"/>
          <w:szCs w:val="28"/>
        </w:rPr>
        <w:t xml:space="preserve"> — особи, які внаслідок обґрунтованих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перебувають за межами своєї країни та не можуть або не бажають користуватися захистом цієї країни внаслідок таких побоювань.</w:t>
      </w:r>
    </w:p>
    <w:p w:rsidR="002F26FF" w:rsidRPr="00EF49F7" w:rsidRDefault="002F26FF" w:rsidP="00F8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 w:val="20"/>
          <w:szCs w:val="20"/>
          <w:lang w:eastAsia="ru-RU"/>
        </w:rPr>
      </w:pPr>
      <w:r w:rsidRPr="003E7B42">
        <w:rPr>
          <w:rFonts w:ascii="Times New Roman" w:hAnsi="Times New Roman" w:cs="Times New Roman"/>
          <w:b/>
          <w:bCs/>
          <w:sz w:val="28"/>
          <w:szCs w:val="28"/>
        </w:rPr>
        <w:t>Внутрішньо переміщені особи</w:t>
      </w:r>
      <w:r w:rsidRPr="003E7B42">
        <w:rPr>
          <w:rFonts w:ascii="Times New Roman" w:hAnsi="Times New Roman" w:cs="Times New Roman"/>
          <w:sz w:val="28"/>
          <w:szCs w:val="28"/>
        </w:rPr>
        <w:t xml:space="preserve"> - це громадяни України, особи без громадянства або іноземці, які легально проживають на території України, які були змушені залишити свої будинки або місця звичайного проживання, зокрема, в результаті/або для того, щоб уникнути наслідків збройного конфлікту, окупації, повсюдних проявів насильства, порушень прав людини, стихійних або антропогенних лих, і які не перетинали </w:t>
      </w:r>
      <w:proofErr w:type="spellStart"/>
      <w:r w:rsidRPr="003E7B42">
        <w:rPr>
          <w:rFonts w:ascii="Times New Roman" w:hAnsi="Times New Roman" w:cs="Times New Roman"/>
          <w:sz w:val="28"/>
          <w:szCs w:val="28"/>
        </w:rPr>
        <w:t>міжнародно</w:t>
      </w:r>
      <w:proofErr w:type="spellEnd"/>
      <w:r w:rsidRPr="003E7B42">
        <w:rPr>
          <w:rFonts w:ascii="Times New Roman" w:hAnsi="Times New Roman" w:cs="Times New Roman"/>
          <w:sz w:val="28"/>
          <w:szCs w:val="28"/>
        </w:rPr>
        <w:t xml:space="preserve"> визнаний кордон України</w:t>
      </w:r>
      <w:r w:rsidRPr="003E7B42">
        <w:t>.</w:t>
      </w:r>
    </w:p>
    <w:p w:rsidR="000253A1" w:rsidRPr="000253A1" w:rsidRDefault="000253A1" w:rsidP="000253A1">
      <w:pPr>
        <w:pStyle w:val="1"/>
        <w:numPr>
          <w:ilvl w:val="0"/>
          <w:numId w:val="14"/>
        </w:numPr>
        <w:spacing w:before="0" w:beforeAutospacing="0" w:after="0" w:afterAutospacing="0" w:line="360" w:lineRule="auto"/>
        <w:jc w:val="both"/>
        <w:rPr>
          <w:i/>
          <w:sz w:val="28"/>
          <w:szCs w:val="28"/>
          <w:lang w:val="uk-UA"/>
        </w:rPr>
      </w:pPr>
      <w:r>
        <w:rPr>
          <w:sz w:val="28"/>
          <w:szCs w:val="28"/>
          <w:lang w:val="uk-UA"/>
        </w:rPr>
        <w:t>Забезпечення прав і свобод вимушених переселенців в Україні.</w:t>
      </w:r>
      <w:bookmarkStart w:id="6" w:name="_GoBack"/>
      <w:bookmarkEnd w:id="6"/>
    </w:p>
    <w:p w:rsidR="00966E57" w:rsidRPr="003E7B42" w:rsidRDefault="002F26FF" w:rsidP="000253A1">
      <w:pPr>
        <w:pStyle w:val="1"/>
        <w:spacing w:before="0" w:beforeAutospacing="0" w:after="0" w:afterAutospacing="0" w:line="360" w:lineRule="auto"/>
        <w:ind w:left="360"/>
        <w:jc w:val="both"/>
        <w:rPr>
          <w:i/>
          <w:sz w:val="28"/>
          <w:szCs w:val="28"/>
          <w:lang w:val="uk-UA"/>
        </w:rPr>
      </w:pPr>
      <w:r w:rsidRPr="003E7B42">
        <w:rPr>
          <w:sz w:val="28"/>
          <w:szCs w:val="28"/>
          <w:lang w:val="uk-UA"/>
        </w:rPr>
        <w:t xml:space="preserve"> </w:t>
      </w:r>
      <w:r w:rsidR="00450404" w:rsidRPr="00450404">
        <w:rPr>
          <w:i/>
          <w:sz w:val="28"/>
          <w:szCs w:val="28"/>
          <w:lang w:val="uk-UA"/>
        </w:rPr>
        <w:t>Робота з документом</w:t>
      </w:r>
      <w:r w:rsidR="00450404">
        <w:rPr>
          <w:sz w:val="28"/>
          <w:szCs w:val="28"/>
          <w:lang w:val="uk-UA"/>
        </w:rPr>
        <w:t xml:space="preserve">. </w:t>
      </w:r>
      <w:r w:rsidR="00966E57" w:rsidRPr="003E7B42">
        <w:rPr>
          <w:b w:val="0"/>
          <w:i/>
          <w:sz w:val="28"/>
          <w:szCs w:val="28"/>
          <w:lang w:val="uk-UA"/>
        </w:rPr>
        <w:t>Учитель пропонує розглянути</w:t>
      </w:r>
      <w:r w:rsidR="00966E57" w:rsidRPr="003E7B42">
        <w:rPr>
          <w:i/>
          <w:sz w:val="28"/>
          <w:szCs w:val="28"/>
          <w:lang w:val="uk-UA"/>
        </w:rPr>
        <w:t xml:space="preserve"> Закон про забезпечення прав і свобод вимушених переселенців (20.11.2014р.)</w:t>
      </w:r>
      <w:r w:rsidR="003E7B42">
        <w:rPr>
          <w:i/>
          <w:sz w:val="28"/>
          <w:szCs w:val="28"/>
          <w:lang w:val="uk-UA"/>
        </w:rPr>
        <w:t>.</w:t>
      </w:r>
    </w:p>
    <w:p w:rsidR="00966E57" w:rsidRPr="003E7B42" w:rsidRDefault="00966E57" w:rsidP="00F83E8B">
      <w:pPr>
        <w:pStyle w:val="a3"/>
        <w:tabs>
          <w:tab w:val="left" w:pos="142"/>
        </w:tabs>
        <w:spacing w:before="0" w:beforeAutospacing="0" w:after="0" w:afterAutospacing="0" w:line="360" w:lineRule="auto"/>
        <w:jc w:val="both"/>
        <w:rPr>
          <w:sz w:val="28"/>
          <w:szCs w:val="28"/>
          <w:lang w:val="uk-UA"/>
        </w:rPr>
      </w:pPr>
      <w:r w:rsidRPr="003E7B42">
        <w:rPr>
          <w:i/>
          <w:sz w:val="28"/>
          <w:szCs w:val="28"/>
          <w:lang w:val="uk-UA"/>
        </w:rPr>
        <w:lastRenderedPageBreak/>
        <w:tab/>
        <w:t>Учитель.</w:t>
      </w:r>
      <w:r w:rsidRPr="003E7B42">
        <w:rPr>
          <w:sz w:val="28"/>
          <w:szCs w:val="28"/>
          <w:lang w:val="uk-UA"/>
        </w:rPr>
        <w:t xml:space="preserve"> 20 жовтня 2014 року Верховна Рада України прийняла Закон України «Про забезпечення прав і свобод внутрішньо переміщених осіб», а 20.11. 2014 р. Закон підписав Президент України. </w:t>
      </w:r>
    </w:p>
    <w:p w:rsidR="00966E57" w:rsidRPr="003E7B42" w:rsidRDefault="00966E57" w:rsidP="00F83E8B">
      <w:pPr>
        <w:pStyle w:val="a3"/>
        <w:spacing w:before="0" w:beforeAutospacing="0" w:after="0" w:afterAutospacing="0" w:line="360" w:lineRule="auto"/>
        <w:ind w:firstLine="567"/>
        <w:jc w:val="both"/>
        <w:rPr>
          <w:sz w:val="28"/>
          <w:szCs w:val="28"/>
          <w:lang w:val="uk-UA"/>
        </w:rPr>
      </w:pPr>
      <w:r w:rsidRPr="003E7B42">
        <w:rPr>
          <w:sz w:val="28"/>
          <w:szCs w:val="28"/>
          <w:lang w:val="uk-UA"/>
        </w:rPr>
        <w:t>Унаслідок окупації Криму Російською Федерацією і масових порушень прав людини на території кримської автономії, злочинної діяльності сепаратистських та проросійських терористичних організацій у Донецькій та Луганській областях: вбивств, викрадень, катувань, мародерства, грабежів, збройних нападів на військові частини, державні та комунальні установи, а також на приватні помешкання, внаслідок проведення антитерористичної операції українськими силовими структурами у відповідь на злочинні дії терористів і спричинення терористами бойових дій виникла ситуація масової вимушеної міграції з даних територій. За 20 років в Європі не було такого масштабу вимушеного переселення, як сьогодні в Україні. Кількість переміщених осіб в Україні становить майже 450 тисяч осіб.</w:t>
      </w:r>
    </w:p>
    <w:p w:rsidR="00966E57" w:rsidRPr="003E7B42" w:rsidRDefault="00966E57" w:rsidP="00F83E8B">
      <w:pPr>
        <w:pStyle w:val="a3"/>
        <w:spacing w:before="0" w:beforeAutospacing="0" w:after="0" w:afterAutospacing="0" w:line="360" w:lineRule="auto"/>
        <w:ind w:firstLine="567"/>
        <w:jc w:val="both"/>
        <w:rPr>
          <w:sz w:val="28"/>
          <w:szCs w:val="28"/>
          <w:lang w:val="uk-UA"/>
        </w:rPr>
      </w:pPr>
      <w:r w:rsidRPr="003E7B42">
        <w:rPr>
          <w:sz w:val="28"/>
          <w:szCs w:val="28"/>
          <w:lang w:val="uk-UA"/>
        </w:rPr>
        <w:t>В таких умовах пр</w:t>
      </w:r>
      <w:r w:rsidR="000755BD">
        <w:rPr>
          <w:sz w:val="28"/>
          <w:szCs w:val="28"/>
          <w:lang w:val="uk-UA"/>
        </w:rPr>
        <w:t xml:space="preserve">ийняття закону було </w:t>
      </w:r>
      <w:proofErr w:type="spellStart"/>
      <w:r w:rsidR="000755BD">
        <w:rPr>
          <w:sz w:val="28"/>
          <w:szCs w:val="28"/>
          <w:lang w:val="uk-UA"/>
        </w:rPr>
        <w:t>необхідностю</w:t>
      </w:r>
      <w:proofErr w:type="spellEnd"/>
      <w:r w:rsidRPr="003E7B42">
        <w:rPr>
          <w:sz w:val="28"/>
          <w:szCs w:val="28"/>
          <w:lang w:val="uk-UA"/>
        </w:rPr>
        <w:t xml:space="preserve"> термінового створення спеціального правового механізму для забезпечення прав і свобод вимушених переселенців, гарантування безпеки їх життя та здоров’я і створення рівних умов для реалізації їх прав і законних інтересів Верховна Рада України прийняла відповідний Закон. Він розроблений за участю представників Управління Верховного комісара ООН у справах біженців, ОБСЄ, Міністерства юстиції України, Державної міграційної служби, представників громадських організацій. Закон заснований на досвіді країн, в яких виникла ситуація вимушеної міграції і спирається на рекомендації Комісії ООН з прав людини та Управління Верховного Комісара ООН у справах біженців, а також на принципи і норми міжнародного права у цій сфері.</w:t>
      </w:r>
    </w:p>
    <w:p w:rsidR="00966E57" w:rsidRPr="003E7B42" w:rsidRDefault="00966E57" w:rsidP="00F83E8B">
      <w:pPr>
        <w:pStyle w:val="a3"/>
        <w:tabs>
          <w:tab w:val="left" w:pos="142"/>
        </w:tabs>
        <w:spacing w:before="0" w:beforeAutospacing="0" w:after="0" w:afterAutospacing="0" w:line="360" w:lineRule="auto"/>
        <w:ind w:firstLine="567"/>
        <w:jc w:val="both"/>
        <w:rPr>
          <w:sz w:val="28"/>
          <w:szCs w:val="28"/>
          <w:lang w:val="uk-UA"/>
        </w:rPr>
      </w:pPr>
      <w:r w:rsidRPr="003E7B42">
        <w:rPr>
          <w:sz w:val="28"/>
          <w:szCs w:val="28"/>
          <w:lang w:val="uk-UA"/>
        </w:rPr>
        <w:t xml:space="preserve">Закон спрямований на вирішення нагальних питань з обліку та життєзабезпечення внутрішньо переміщених осіб та членів їх сімей у нових умовах проживання, спрощення порядку тимчасової реєстрації вимушених переселенців, містить норми щодо удосконалення порядку та скорочення граничних строків розгляду заяв про оформлення, переоформлення, продовження соціальних виплат </w:t>
      </w:r>
      <w:r w:rsidRPr="003E7B42">
        <w:rPr>
          <w:sz w:val="28"/>
          <w:szCs w:val="28"/>
          <w:lang w:val="uk-UA"/>
        </w:rPr>
        <w:lastRenderedPageBreak/>
        <w:t>внутрішньо переміщеним особам, забезпечення їх соціальними та медичними послугами.</w:t>
      </w:r>
    </w:p>
    <w:p w:rsidR="00966E57" w:rsidRPr="003E7B42" w:rsidRDefault="00966E57" w:rsidP="00F83E8B">
      <w:pPr>
        <w:pStyle w:val="a3"/>
        <w:tabs>
          <w:tab w:val="left" w:pos="142"/>
        </w:tabs>
        <w:spacing w:before="0" w:beforeAutospacing="0" w:after="0" w:afterAutospacing="0" w:line="360" w:lineRule="auto"/>
        <w:ind w:firstLine="567"/>
        <w:jc w:val="both"/>
        <w:rPr>
          <w:sz w:val="28"/>
          <w:szCs w:val="28"/>
          <w:lang w:val="uk-UA"/>
        </w:rPr>
      </w:pPr>
      <w:r w:rsidRPr="003E7B42">
        <w:rPr>
          <w:sz w:val="28"/>
          <w:szCs w:val="28"/>
          <w:lang w:val="uk-UA"/>
        </w:rPr>
        <w:t>Закон передбачає створення правових передумов з розробки спеціальних комплексних державних програм щодо внутрішньо переміщених осіб, створення та ведення єдиного реєстру та бази даних таких осіб, надання вимушеним переселенцям інформації щодо місць поселення та можливостей працевлаштування, забезпечення функціонування системи гарантій соціального та пенсійного забезпечення переселенців. Положення Закону також стосуються питань фінансування витрат, пов’язаних з тимчасовим поселенням сімей внутрішньо переміщених осіб у державні та комунальні заклади, уможливлює залучення ресурсів міжнародних організацій, міжнародної технічної допомоги для облаштування місць довгострокового розміщення внутрішньо переміщених осіб та засад забезпечення їх житлом.</w:t>
      </w:r>
    </w:p>
    <w:p w:rsidR="00966E57" w:rsidRPr="003E7B42" w:rsidRDefault="000755BD" w:rsidP="00F83E8B">
      <w:pPr>
        <w:pStyle w:val="a3"/>
        <w:tabs>
          <w:tab w:val="left" w:pos="142"/>
        </w:tabs>
        <w:spacing w:before="0" w:beforeAutospacing="0" w:after="0" w:afterAutospacing="0" w:line="360" w:lineRule="auto"/>
        <w:ind w:firstLine="567"/>
        <w:jc w:val="both"/>
        <w:rPr>
          <w:sz w:val="28"/>
          <w:szCs w:val="28"/>
          <w:lang w:val="uk-UA"/>
        </w:rPr>
      </w:pPr>
      <w:r w:rsidRPr="000755BD">
        <w:rPr>
          <w:b/>
          <w:i/>
          <w:sz w:val="28"/>
          <w:szCs w:val="28"/>
          <w:lang w:val="uk-UA"/>
        </w:rPr>
        <w:t>Робота з документом</w:t>
      </w:r>
      <w:r>
        <w:rPr>
          <w:i/>
          <w:sz w:val="28"/>
          <w:szCs w:val="28"/>
          <w:lang w:val="uk-UA"/>
        </w:rPr>
        <w:t xml:space="preserve">. </w:t>
      </w:r>
      <w:r w:rsidR="00966E57" w:rsidRPr="003E7B42">
        <w:rPr>
          <w:i/>
          <w:sz w:val="28"/>
          <w:szCs w:val="28"/>
          <w:lang w:val="uk-UA"/>
        </w:rPr>
        <w:t>Учитель пропонує переглянути статті даного закону і визначити поняття «вимушений переселенець»?</w:t>
      </w:r>
      <w:r w:rsidR="00966E57" w:rsidRPr="003E7B42">
        <w:rPr>
          <w:sz w:val="28"/>
          <w:szCs w:val="28"/>
          <w:lang w:val="uk-UA"/>
        </w:rPr>
        <w:t xml:space="preserve"> </w:t>
      </w:r>
      <w:r w:rsidR="00966E57" w:rsidRPr="003E7B42">
        <w:rPr>
          <w:i/>
          <w:sz w:val="28"/>
          <w:szCs w:val="28"/>
          <w:lang w:val="uk-UA"/>
        </w:rPr>
        <w:t>Учні використовують документ і зачитують</w:t>
      </w:r>
      <w:r w:rsidR="00966E57" w:rsidRPr="003E7B42">
        <w:rPr>
          <w:sz w:val="28"/>
          <w:szCs w:val="28"/>
          <w:lang w:val="uk-UA"/>
        </w:rPr>
        <w:t>: « - це особа, яка покинула або залишила місце постійного проживання у результаті, або щоб уникнути, негативних наслідків збройного конфлікту, окупації, повсюдних проявів насильства, порушень прав людини, внаслідок стихійного лиха, голоду, епідемії чи надзвичайних ситуацій природного і техногенного характеру».</w:t>
      </w:r>
    </w:p>
    <w:p w:rsidR="00966E57" w:rsidRPr="003E7B42" w:rsidRDefault="000755BD" w:rsidP="00F83E8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Учитель разом із учнями роз</w:t>
      </w:r>
      <w:r w:rsidR="00966E57" w:rsidRPr="003E7B42">
        <w:rPr>
          <w:rFonts w:ascii="Times New Roman" w:hAnsi="Times New Roman" w:cs="Times New Roman"/>
          <w:i/>
          <w:sz w:val="28"/>
          <w:szCs w:val="28"/>
        </w:rPr>
        <w:t xml:space="preserve">глядають </w:t>
      </w:r>
      <w:r w:rsidR="00966E57" w:rsidRPr="003E7B42">
        <w:rPr>
          <w:rFonts w:ascii="Times New Roman" w:hAnsi="Times New Roman" w:cs="Times New Roman"/>
          <w:sz w:val="28"/>
          <w:szCs w:val="28"/>
        </w:rPr>
        <w:t>структуру закону, де визначається порядок реєстрації вимушених переселенців, права та обов’язки, повноваження органів державної влади України, та органів місцевого самоврядування щодо вимушеного переселенця, основні напрямки роботи Міністерства соціальної політики України і відповідальність за порушення цього Закону.</w:t>
      </w:r>
    </w:p>
    <w:p w:rsidR="00966E57" w:rsidRPr="003E7B42" w:rsidRDefault="00966E57" w:rsidP="00F83E8B">
      <w:pPr>
        <w:tabs>
          <w:tab w:val="left" w:pos="142"/>
        </w:tabs>
        <w:spacing w:after="0" w:line="360" w:lineRule="auto"/>
        <w:ind w:firstLine="567"/>
        <w:jc w:val="both"/>
        <w:rPr>
          <w:rFonts w:ascii="Times New Roman" w:hAnsi="Times New Roman" w:cs="Times New Roman"/>
          <w:i/>
          <w:sz w:val="28"/>
          <w:szCs w:val="28"/>
        </w:rPr>
      </w:pPr>
      <w:r w:rsidRPr="003E7B42">
        <w:rPr>
          <w:rFonts w:ascii="Times New Roman" w:hAnsi="Times New Roman" w:cs="Times New Roman"/>
          <w:b/>
          <w:sz w:val="28"/>
          <w:szCs w:val="28"/>
        </w:rPr>
        <w:t>V. Узагальнення і систематизація знань</w:t>
      </w:r>
    </w:p>
    <w:p w:rsidR="00966E57" w:rsidRPr="003E7B42" w:rsidRDefault="00F200F8" w:rsidP="00F83E8B">
      <w:pPr>
        <w:tabs>
          <w:tab w:val="left" w:pos="142"/>
        </w:tabs>
        <w:spacing w:after="0" w:line="360" w:lineRule="auto"/>
        <w:ind w:firstLine="567"/>
        <w:jc w:val="both"/>
        <w:rPr>
          <w:rFonts w:ascii="Times New Roman" w:hAnsi="Times New Roman" w:cs="Times New Roman"/>
          <w:i/>
          <w:sz w:val="28"/>
          <w:szCs w:val="28"/>
        </w:rPr>
      </w:pPr>
      <w:r w:rsidRPr="003E7B42">
        <w:rPr>
          <w:rFonts w:ascii="Times New Roman" w:hAnsi="Times New Roman" w:cs="Times New Roman"/>
          <w:i/>
          <w:sz w:val="28"/>
          <w:szCs w:val="28"/>
        </w:rPr>
        <w:t>Узагальнюючи матеріал</w:t>
      </w:r>
      <w:r w:rsidR="00966E57" w:rsidRPr="003E7B42">
        <w:rPr>
          <w:rFonts w:ascii="Times New Roman" w:hAnsi="Times New Roman" w:cs="Times New Roman"/>
          <w:i/>
          <w:sz w:val="28"/>
          <w:szCs w:val="28"/>
        </w:rPr>
        <w:t xml:space="preserve"> учитель пропонує переглянути відео про </w:t>
      </w:r>
      <w:r w:rsidRPr="003E7B42">
        <w:rPr>
          <w:rFonts w:ascii="Times New Roman" w:hAnsi="Times New Roman" w:cs="Times New Roman"/>
          <w:i/>
          <w:sz w:val="28"/>
          <w:szCs w:val="28"/>
        </w:rPr>
        <w:t xml:space="preserve">біженців і </w:t>
      </w:r>
      <w:r w:rsidR="00966E57" w:rsidRPr="003E7B42">
        <w:rPr>
          <w:rFonts w:ascii="Times New Roman" w:hAnsi="Times New Roman" w:cs="Times New Roman"/>
          <w:i/>
          <w:sz w:val="28"/>
          <w:szCs w:val="28"/>
        </w:rPr>
        <w:t>переселенців із східного регіону</w:t>
      </w:r>
      <w:r w:rsidR="000755BD">
        <w:rPr>
          <w:rFonts w:ascii="Times New Roman" w:hAnsi="Times New Roman" w:cs="Times New Roman"/>
          <w:i/>
          <w:sz w:val="28"/>
          <w:szCs w:val="28"/>
        </w:rPr>
        <w:t xml:space="preserve"> України (із відкритих сайтів), проводить інтерактивну бесіду, використовуючи такі</w:t>
      </w:r>
      <w:r w:rsidR="00462DAC">
        <w:rPr>
          <w:rFonts w:ascii="Times New Roman" w:hAnsi="Times New Roman" w:cs="Times New Roman"/>
          <w:i/>
          <w:sz w:val="28"/>
          <w:szCs w:val="28"/>
        </w:rPr>
        <w:t xml:space="preserve"> звороти: Як ви розумієте…?, Що на Вашу думку…?, Якими були б Ваші дії, якби Ви були…(президентом, представником ОБСЄ тощо)?та ін..</w:t>
      </w:r>
    </w:p>
    <w:p w:rsidR="00A55C97" w:rsidRPr="003E7B42" w:rsidRDefault="00966E57" w:rsidP="00F83E8B">
      <w:pPr>
        <w:pStyle w:val="HTML"/>
        <w:spacing w:line="360" w:lineRule="auto"/>
        <w:ind w:firstLine="567"/>
        <w:jc w:val="both"/>
        <w:rPr>
          <w:rFonts w:ascii="Times New Roman" w:hAnsi="Times New Roman" w:cs="Times New Roman"/>
          <w:b/>
          <w:sz w:val="28"/>
          <w:szCs w:val="28"/>
          <w:lang w:val="uk-UA"/>
        </w:rPr>
      </w:pPr>
      <w:r w:rsidRPr="003E7B42">
        <w:rPr>
          <w:rFonts w:ascii="Times New Roman" w:hAnsi="Times New Roman" w:cs="Times New Roman"/>
          <w:b/>
          <w:sz w:val="28"/>
          <w:szCs w:val="28"/>
          <w:lang w:val="uk-UA"/>
        </w:rPr>
        <w:lastRenderedPageBreak/>
        <w:t>VI.</w:t>
      </w:r>
      <w:r w:rsidR="00F200F8" w:rsidRPr="003E7B42">
        <w:rPr>
          <w:rFonts w:ascii="Times New Roman" w:hAnsi="Times New Roman" w:cs="Times New Roman"/>
          <w:b/>
          <w:sz w:val="28"/>
          <w:szCs w:val="28"/>
          <w:lang w:val="uk-UA"/>
        </w:rPr>
        <w:t xml:space="preserve"> Підсумки уроку</w:t>
      </w:r>
    </w:p>
    <w:p w:rsidR="00F200F8" w:rsidRPr="003E7B42" w:rsidRDefault="00F200F8"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Закріплення матеріалу. Визначення рівня засвоєння матеріалу. Підведення підсумків.  Оцінювання учнів.</w:t>
      </w:r>
    </w:p>
    <w:p w:rsidR="00F200F8" w:rsidRPr="003E7B42" w:rsidRDefault="00F200F8" w:rsidP="00F83E8B">
      <w:pPr>
        <w:pStyle w:val="HTML"/>
        <w:spacing w:line="360" w:lineRule="auto"/>
        <w:ind w:firstLine="567"/>
        <w:jc w:val="both"/>
        <w:rPr>
          <w:rFonts w:ascii="Times New Roman" w:hAnsi="Times New Roman" w:cs="Times New Roman"/>
          <w:b/>
          <w:sz w:val="28"/>
          <w:szCs w:val="28"/>
          <w:lang w:val="uk-UA"/>
        </w:rPr>
      </w:pPr>
      <w:r w:rsidRPr="003E7B42">
        <w:rPr>
          <w:rFonts w:ascii="Times New Roman" w:hAnsi="Times New Roman" w:cs="Times New Roman"/>
          <w:b/>
          <w:sz w:val="28"/>
          <w:szCs w:val="28"/>
          <w:lang w:val="uk-UA"/>
        </w:rPr>
        <w:t>VIІ. Повідомлення домашнього завдання</w:t>
      </w:r>
    </w:p>
    <w:p w:rsidR="005C677E" w:rsidRDefault="00F200F8" w:rsidP="00F83E8B">
      <w:pPr>
        <w:pStyle w:val="HTML"/>
        <w:spacing w:line="360" w:lineRule="auto"/>
        <w:ind w:firstLine="567"/>
        <w:jc w:val="both"/>
        <w:rPr>
          <w:rFonts w:ascii="Times New Roman" w:hAnsi="Times New Roman" w:cs="Times New Roman"/>
          <w:sz w:val="28"/>
          <w:szCs w:val="28"/>
          <w:lang w:val="uk-UA"/>
        </w:rPr>
      </w:pPr>
      <w:r w:rsidRPr="003E7B42">
        <w:rPr>
          <w:rFonts w:ascii="Times New Roman" w:hAnsi="Times New Roman" w:cs="Times New Roman"/>
          <w:sz w:val="28"/>
          <w:szCs w:val="28"/>
          <w:lang w:val="uk-UA"/>
        </w:rPr>
        <w:t>Опрацювати матеріал підручника, закони «Про біженців»,</w:t>
      </w:r>
      <w:r w:rsidRPr="003E7B42">
        <w:rPr>
          <w:i/>
          <w:sz w:val="28"/>
          <w:szCs w:val="28"/>
          <w:lang w:val="uk-UA"/>
        </w:rPr>
        <w:t xml:space="preserve"> </w:t>
      </w:r>
      <w:r w:rsidRPr="003E7B42">
        <w:rPr>
          <w:rFonts w:ascii="Times New Roman" w:hAnsi="Times New Roman" w:cs="Times New Roman"/>
          <w:sz w:val="28"/>
          <w:szCs w:val="28"/>
          <w:lang w:val="uk-UA"/>
        </w:rPr>
        <w:t>«Про забезпечення прав і свобод вимушених переселенців»</w:t>
      </w:r>
      <w:r w:rsidR="005C677E">
        <w:rPr>
          <w:rFonts w:ascii="Times New Roman" w:hAnsi="Times New Roman" w:cs="Times New Roman"/>
          <w:sz w:val="28"/>
          <w:szCs w:val="28"/>
          <w:lang w:val="uk-UA"/>
        </w:rPr>
        <w:t>;</w:t>
      </w:r>
      <w:r w:rsidRPr="003E7B42">
        <w:rPr>
          <w:rFonts w:ascii="Times New Roman" w:hAnsi="Times New Roman" w:cs="Times New Roman"/>
          <w:sz w:val="28"/>
          <w:szCs w:val="28"/>
          <w:lang w:val="uk-UA"/>
        </w:rPr>
        <w:t xml:space="preserve"> </w:t>
      </w:r>
    </w:p>
    <w:p w:rsidR="00F200F8" w:rsidRPr="003E7B42" w:rsidRDefault="00F200F8" w:rsidP="00F83E8B">
      <w:pPr>
        <w:pStyle w:val="HTML"/>
        <w:spacing w:line="360" w:lineRule="auto"/>
        <w:ind w:firstLine="567"/>
        <w:jc w:val="both"/>
        <w:rPr>
          <w:rFonts w:ascii="Times New Roman" w:hAnsi="Times New Roman" w:cs="Times New Roman"/>
          <w:b/>
          <w:sz w:val="24"/>
          <w:szCs w:val="24"/>
          <w:lang w:val="uk-UA"/>
        </w:rPr>
      </w:pPr>
      <w:r w:rsidRPr="003E7B42">
        <w:rPr>
          <w:rFonts w:ascii="Times New Roman" w:hAnsi="Times New Roman" w:cs="Times New Roman"/>
          <w:sz w:val="28"/>
          <w:szCs w:val="28"/>
          <w:lang w:val="uk-UA"/>
        </w:rPr>
        <w:t>підготувати практичні задачі по темі.</w:t>
      </w:r>
    </w:p>
    <w:p w:rsidR="00F200F8" w:rsidRPr="003E7B42" w:rsidRDefault="00F200F8" w:rsidP="00F83E8B">
      <w:pPr>
        <w:pStyle w:val="HTML"/>
        <w:spacing w:line="360" w:lineRule="auto"/>
        <w:ind w:firstLine="567"/>
        <w:jc w:val="both"/>
        <w:rPr>
          <w:rFonts w:ascii="Times New Roman" w:hAnsi="Times New Roman" w:cs="Times New Roman"/>
          <w:sz w:val="24"/>
          <w:szCs w:val="24"/>
          <w:lang w:val="uk-UA"/>
        </w:rPr>
      </w:pPr>
    </w:p>
    <w:sectPr w:rsidR="00F200F8" w:rsidRPr="003E7B42" w:rsidSect="00F83E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5339"/>
    <w:multiLevelType w:val="hybridMultilevel"/>
    <w:tmpl w:val="E0AE3532"/>
    <w:lvl w:ilvl="0" w:tplc="0422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4A08FA"/>
    <w:multiLevelType w:val="hybridMultilevel"/>
    <w:tmpl w:val="FA10E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C9D4E70"/>
    <w:multiLevelType w:val="hybridMultilevel"/>
    <w:tmpl w:val="DE609C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F8947DC"/>
    <w:multiLevelType w:val="hybridMultilevel"/>
    <w:tmpl w:val="E8E0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17333F"/>
    <w:multiLevelType w:val="hybridMultilevel"/>
    <w:tmpl w:val="4AF86270"/>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D12DC9"/>
    <w:multiLevelType w:val="hybridMultilevel"/>
    <w:tmpl w:val="AF36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56B17"/>
    <w:multiLevelType w:val="hybridMultilevel"/>
    <w:tmpl w:val="2E4A1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890C9D"/>
    <w:multiLevelType w:val="hybridMultilevel"/>
    <w:tmpl w:val="08F26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4B2BED"/>
    <w:multiLevelType w:val="hybridMultilevel"/>
    <w:tmpl w:val="A418C848"/>
    <w:lvl w:ilvl="0" w:tplc="3EDE4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3B5B4F"/>
    <w:multiLevelType w:val="hybridMultilevel"/>
    <w:tmpl w:val="7A384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A8643C"/>
    <w:multiLevelType w:val="hybridMultilevel"/>
    <w:tmpl w:val="5D96A4E0"/>
    <w:lvl w:ilvl="0" w:tplc="349497CE">
      <w:start w:val="1"/>
      <w:numFmt w:val="bullet"/>
      <w:lvlText w:val="-"/>
      <w:lvlJc w:val="left"/>
      <w:pPr>
        <w:ind w:left="1366" w:hanging="360"/>
      </w:pPr>
      <w:rPr>
        <w:rFonts w:ascii="SimSun" w:eastAsia="SimSun" w:hAnsi="SimSun" w:hint="eastAsia"/>
      </w:rPr>
    </w:lvl>
    <w:lvl w:ilvl="1" w:tplc="04220003" w:tentative="1">
      <w:start w:val="1"/>
      <w:numFmt w:val="bullet"/>
      <w:lvlText w:val="o"/>
      <w:lvlJc w:val="left"/>
      <w:pPr>
        <w:ind w:left="2086" w:hanging="360"/>
      </w:pPr>
      <w:rPr>
        <w:rFonts w:ascii="Courier New" w:hAnsi="Courier New" w:cs="Courier New" w:hint="default"/>
      </w:rPr>
    </w:lvl>
    <w:lvl w:ilvl="2" w:tplc="04220005" w:tentative="1">
      <w:start w:val="1"/>
      <w:numFmt w:val="bullet"/>
      <w:lvlText w:val=""/>
      <w:lvlJc w:val="left"/>
      <w:pPr>
        <w:ind w:left="2806" w:hanging="360"/>
      </w:pPr>
      <w:rPr>
        <w:rFonts w:ascii="Wingdings" w:hAnsi="Wingdings" w:hint="default"/>
      </w:rPr>
    </w:lvl>
    <w:lvl w:ilvl="3" w:tplc="04220001" w:tentative="1">
      <w:start w:val="1"/>
      <w:numFmt w:val="bullet"/>
      <w:lvlText w:val=""/>
      <w:lvlJc w:val="left"/>
      <w:pPr>
        <w:ind w:left="3526" w:hanging="360"/>
      </w:pPr>
      <w:rPr>
        <w:rFonts w:ascii="Symbol" w:hAnsi="Symbol" w:hint="default"/>
      </w:rPr>
    </w:lvl>
    <w:lvl w:ilvl="4" w:tplc="04220003" w:tentative="1">
      <w:start w:val="1"/>
      <w:numFmt w:val="bullet"/>
      <w:lvlText w:val="o"/>
      <w:lvlJc w:val="left"/>
      <w:pPr>
        <w:ind w:left="4246" w:hanging="360"/>
      </w:pPr>
      <w:rPr>
        <w:rFonts w:ascii="Courier New" w:hAnsi="Courier New" w:cs="Courier New" w:hint="default"/>
      </w:rPr>
    </w:lvl>
    <w:lvl w:ilvl="5" w:tplc="04220005" w:tentative="1">
      <w:start w:val="1"/>
      <w:numFmt w:val="bullet"/>
      <w:lvlText w:val=""/>
      <w:lvlJc w:val="left"/>
      <w:pPr>
        <w:ind w:left="4966" w:hanging="360"/>
      </w:pPr>
      <w:rPr>
        <w:rFonts w:ascii="Wingdings" w:hAnsi="Wingdings" w:hint="default"/>
      </w:rPr>
    </w:lvl>
    <w:lvl w:ilvl="6" w:tplc="04220001" w:tentative="1">
      <w:start w:val="1"/>
      <w:numFmt w:val="bullet"/>
      <w:lvlText w:val=""/>
      <w:lvlJc w:val="left"/>
      <w:pPr>
        <w:ind w:left="5686" w:hanging="360"/>
      </w:pPr>
      <w:rPr>
        <w:rFonts w:ascii="Symbol" w:hAnsi="Symbol" w:hint="default"/>
      </w:rPr>
    </w:lvl>
    <w:lvl w:ilvl="7" w:tplc="04220003" w:tentative="1">
      <w:start w:val="1"/>
      <w:numFmt w:val="bullet"/>
      <w:lvlText w:val="o"/>
      <w:lvlJc w:val="left"/>
      <w:pPr>
        <w:ind w:left="6406" w:hanging="360"/>
      </w:pPr>
      <w:rPr>
        <w:rFonts w:ascii="Courier New" w:hAnsi="Courier New" w:cs="Courier New" w:hint="default"/>
      </w:rPr>
    </w:lvl>
    <w:lvl w:ilvl="8" w:tplc="04220005" w:tentative="1">
      <w:start w:val="1"/>
      <w:numFmt w:val="bullet"/>
      <w:lvlText w:val=""/>
      <w:lvlJc w:val="left"/>
      <w:pPr>
        <w:ind w:left="7126" w:hanging="360"/>
      </w:pPr>
      <w:rPr>
        <w:rFonts w:ascii="Wingdings" w:hAnsi="Wingdings" w:hint="default"/>
      </w:rPr>
    </w:lvl>
  </w:abstractNum>
  <w:abstractNum w:abstractNumId="11">
    <w:nsid w:val="70221F25"/>
    <w:multiLevelType w:val="hybridMultilevel"/>
    <w:tmpl w:val="F4B67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4704119"/>
    <w:multiLevelType w:val="hybridMultilevel"/>
    <w:tmpl w:val="1A4897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5BD1D54"/>
    <w:multiLevelType w:val="hybridMultilevel"/>
    <w:tmpl w:val="A4DE82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8"/>
  </w:num>
  <w:num w:numId="6">
    <w:abstractNumId w:val="6"/>
  </w:num>
  <w:num w:numId="7">
    <w:abstractNumId w:val="9"/>
  </w:num>
  <w:num w:numId="8">
    <w:abstractNumId w:val="10"/>
  </w:num>
  <w:num w:numId="9">
    <w:abstractNumId w:val="13"/>
  </w:num>
  <w:num w:numId="10">
    <w:abstractNumId w:val="1"/>
  </w:num>
  <w:num w:numId="11">
    <w:abstractNumId w:val="4"/>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2"/>
  </w:compat>
  <w:rsids>
    <w:rsidRoot w:val="00EF49F7"/>
    <w:rsid w:val="000253A1"/>
    <w:rsid w:val="000755BD"/>
    <w:rsid w:val="000A1F41"/>
    <w:rsid w:val="001216DF"/>
    <w:rsid w:val="001F2717"/>
    <w:rsid w:val="00265032"/>
    <w:rsid w:val="002F26FF"/>
    <w:rsid w:val="0036479B"/>
    <w:rsid w:val="003E7B42"/>
    <w:rsid w:val="003F225B"/>
    <w:rsid w:val="00446856"/>
    <w:rsid w:val="00450404"/>
    <w:rsid w:val="00462DAC"/>
    <w:rsid w:val="004D2D41"/>
    <w:rsid w:val="004F7340"/>
    <w:rsid w:val="005C677E"/>
    <w:rsid w:val="005C7A6D"/>
    <w:rsid w:val="00636F29"/>
    <w:rsid w:val="00687AC1"/>
    <w:rsid w:val="006F23D3"/>
    <w:rsid w:val="007060BE"/>
    <w:rsid w:val="0081103D"/>
    <w:rsid w:val="00847772"/>
    <w:rsid w:val="00892303"/>
    <w:rsid w:val="008F0B39"/>
    <w:rsid w:val="00966E57"/>
    <w:rsid w:val="009858D9"/>
    <w:rsid w:val="00A020CF"/>
    <w:rsid w:val="00A17D47"/>
    <w:rsid w:val="00A55C97"/>
    <w:rsid w:val="00A86E41"/>
    <w:rsid w:val="00C0107E"/>
    <w:rsid w:val="00C02AB7"/>
    <w:rsid w:val="00C57A17"/>
    <w:rsid w:val="00CC18D7"/>
    <w:rsid w:val="00CC5561"/>
    <w:rsid w:val="00D03A5C"/>
    <w:rsid w:val="00D4229A"/>
    <w:rsid w:val="00DC63F4"/>
    <w:rsid w:val="00E27CFA"/>
    <w:rsid w:val="00E335BD"/>
    <w:rsid w:val="00E64857"/>
    <w:rsid w:val="00EC2694"/>
    <w:rsid w:val="00EE7D3B"/>
    <w:rsid w:val="00EF49F7"/>
    <w:rsid w:val="00F200F8"/>
    <w:rsid w:val="00F8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F4"/>
    <w:rPr>
      <w:lang w:val="uk-UA"/>
    </w:rPr>
  </w:style>
  <w:style w:type="paragraph" w:styleId="1">
    <w:name w:val="heading 1"/>
    <w:basedOn w:val="a"/>
    <w:link w:val="10"/>
    <w:uiPriority w:val="9"/>
    <w:qFormat/>
    <w:rsid w:val="005C7A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F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EF49F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C7A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7A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oc">
    <w:name w:val="soc"/>
    <w:basedOn w:val="a0"/>
    <w:rsid w:val="005C7A6D"/>
  </w:style>
  <w:style w:type="character" w:styleId="a4">
    <w:name w:val="Hyperlink"/>
    <w:basedOn w:val="a0"/>
    <w:uiPriority w:val="99"/>
    <w:semiHidden/>
    <w:unhideWhenUsed/>
    <w:rsid w:val="005C7A6D"/>
    <w:rPr>
      <w:color w:val="0000FF"/>
      <w:u w:val="single"/>
    </w:rPr>
  </w:style>
  <w:style w:type="paragraph" w:styleId="a5">
    <w:name w:val="Balloon Text"/>
    <w:basedOn w:val="a"/>
    <w:link w:val="a6"/>
    <w:uiPriority w:val="99"/>
    <w:semiHidden/>
    <w:unhideWhenUsed/>
    <w:rsid w:val="005C7A6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C7A6D"/>
    <w:rPr>
      <w:rFonts w:ascii="Tahoma" w:hAnsi="Tahoma" w:cs="Tahoma"/>
      <w:sz w:val="16"/>
      <w:szCs w:val="16"/>
      <w:lang w:val="uk-UA"/>
    </w:rPr>
  </w:style>
  <w:style w:type="paragraph" w:styleId="a7">
    <w:name w:val="List Paragraph"/>
    <w:basedOn w:val="a"/>
    <w:uiPriority w:val="34"/>
    <w:qFormat/>
    <w:rsid w:val="0063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8392">
      <w:bodyDiv w:val="1"/>
      <w:marLeft w:val="0"/>
      <w:marRight w:val="0"/>
      <w:marTop w:val="0"/>
      <w:marBottom w:val="0"/>
      <w:divBdr>
        <w:top w:val="none" w:sz="0" w:space="0" w:color="auto"/>
        <w:left w:val="none" w:sz="0" w:space="0" w:color="auto"/>
        <w:bottom w:val="none" w:sz="0" w:space="0" w:color="auto"/>
        <w:right w:val="none" w:sz="0" w:space="0" w:color="auto"/>
      </w:divBdr>
    </w:div>
    <w:div w:id="673848758">
      <w:bodyDiv w:val="1"/>
      <w:marLeft w:val="0"/>
      <w:marRight w:val="0"/>
      <w:marTop w:val="0"/>
      <w:marBottom w:val="0"/>
      <w:divBdr>
        <w:top w:val="none" w:sz="0" w:space="0" w:color="auto"/>
        <w:left w:val="none" w:sz="0" w:space="0" w:color="auto"/>
        <w:bottom w:val="none" w:sz="0" w:space="0" w:color="auto"/>
        <w:right w:val="none" w:sz="0" w:space="0" w:color="auto"/>
      </w:divBdr>
    </w:div>
    <w:div w:id="737555417">
      <w:bodyDiv w:val="1"/>
      <w:marLeft w:val="0"/>
      <w:marRight w:val="0"/>
      <w:marTop w:val="0"/>
      <w:marBottom w:val="0"/>
      <w:divBdr>
        <w:top w:val="none" w:sz="0" w:space="0" w:color="auto"/>
        <w:left w:val="none" w:sz="0" w:space="0" w:color="auto"/>
        <w:bottom w:val="none" w:sz="0" w:space="0" w:color="auto"/>
        <w:right w:val="none" w:sz="0" w:space="0" w:color="auto"/>
      </w:divBdr>
    </w:div>
    <w:div w:id="833229834">
      <w:bodyDiv w:val="1"/>
      <w:marLeft w:val="0"/>
      <w:marRight w:val="0"/>
      <w:marTop w:val="0"/>
      <w:marBottom w:val="0"/>
      <w:divBdr>
        <w:top w:val="none" w:sz="0" w:space="0" w:color="auto"/>
        <w:left w:val="none" w:sz="0" w:space="0" w:color="auto"/>
        <w:bottom w:val="none" w:sz="0" w:space="0" w:color="auto"/>
        <w:right w:val="none" w:sz="0" w:space="0" w:color="auto"/>
      </w:divBdr>
    </w:div>
    <w:div w:id="846480438">
      <w:bodyDiv w:val="1"/>
      <w:marLeft w:val="0"/>
      <w:marRight w:val="0"/>
      <w:marTop w:val="0"/>
      <w:marBottom w:val="0"/>
      <w:divBdr>
        <w:top w:val="none" w:sz="0" w:space="0" w:color="auto"/>
        <w:left w:val="none" w:sz="0" w:space="0" w:color="auto"/>
        <w:bottom w:val="none" w:sz="0" w:space="0" w:color="auto"/>
        <w:right w:val="none" w:sz="0" w:space="0" w:color="auto"/>
      </w:divBdr>
    </w:div>
    <w:div w:id="1034622527">
      <w:bodyDiv w:val="1"/>
      <w:marLeft w:val="0"/>
      <w:marRight w:val="0"/>
      <w:marTop w:val="0"/>
      <w:marBottom w:val="0"/>
      <w:divBdr>
        <w:top w:val="none" w:sz="0" w:space="0" w:color="auto"/>
        <w:left w:val="none" w:sz="0" w:space="0" w:color="auto"/>
        <w:bottom w:val="none" w:sz="0" w:space="0" w:color="auto"/>
        <w:right w:val="none" w:sz="0" w:space="0" w:color="auto"/>
      </w:divBdr>
    </w:div>
    <w:div w:id="1049768360">
      <w:bodyDiv w:val="1"/>
      <w:marLeft w:val="0"/>
      <w:marRight w:val="0"/>
      <w:marTop w:val="0"/>
      <w:marBottom w:val="0"/>
      <w:divBdr>
        <w:top w:val="none" w:sz="0" w:space="0" w:color="auto"/>
        <w:left w:val="none" w:sz="0" w:space="0" w:color="auto"/>
        <w:bottom w:val="none" w:sz="0" w:space="0" w:color="auto"/>
        <w:right w:val="none" w:sz="0" w:space="0" w:color="auto"/>
      </w:divBdr>
      <w:divsChild>
        <w:div w:id="278494455">
          <w:marLeft w:val="0"/>
          <w:marRight w:val="0"/>
          <w:marTop w:val="0"/>
          <w:marBottom w:val="0"/>
          <w:divBdr>
            <w:top w:val="none" w:sz="0" w:space="0" w:color="auto"/>
            <w:left w:val="none" w:sz="0" w:space="0" w:color="auto"/>
            <w:bottom w:val="none" w:sz="0" w:space="0" w:color="auto"/>
            <w:right w:val="none" w:sz="0" w:space="0" w:color="auto"/>
          </w:divBdr>
        </w:div>
      </w:divsChild>
    </w:div>
    <w:div w:id="1130124641">
      <w:bodyDiv w:val="1"/>
      <w:marLeft w:val="0"/>
      <w:marRight w:val="0"/>
      <w:marTop w:val="0"/>
      <w:marBottom w:val="0"/>
      <w:divBdr>
        <w:top w:val="none" w:sz="0" w:space="0" w:color="auto"/>
        <w:left w:val="none" w:sz="0" w:space="0" w:color="auto"/>
        <w:bottom w:val="none" w:sz="0" w:space="0" w:color="auto"/>
        <w:right w:val="none" w:sz="0" w:space="0" w:color="auto"/>
      </w:divBdr>
    </w:div>
    <w:div w:id="1441535436">
      <w:bodyDiv w:val="1"/>
      <w:marLeft w:val="0"/>
      <w:marRight w:val="0"/>
      <w:marTop w:val="0"/>
      <w:marBottom w:val="0"/>
      <w:divBdr>
        <w:top w:val="none" w:sz="0" w:space="0" w:color="auto"/>
        <w:left w:val="none" w:sz="0" w:space="0" w:color="auto"/>
        <w:bottom w:val="none" w:sz="0" w:space="0" w:color="auto"/>
        <w:right w:val="none" w:sz="0" w:space="0" w:color="auto"/>
      </w:divBdr>
    </w:div>
    <w:div w:id="1499225630">
      <w:bodyDiv w:val="1"/>
      <w:marLeft w:val="0"/>
      <w:marRight w:val="0"/>
      <w:marTop w:val="0"/>
      <w:marBottom w:val="0"/>
      <w:divBdr>
        <w:top w:val="none" w:sz="0" w:space="0" w:color="auto"/>
        <w:left w:val="none" w:sz="0" w:space="0" w:color="auto"/>
        <w:bottom w:val="none" w:sz="0" w:space="0" w:color="auto"/>
        <w:right w:val="none" w:sz="0" w:space="0" w:color="auto"/>
      </w:divBdr>
    </w:div>
    <w:div w:id="1521313838">
      <w:bodyDiv w:val="1"/>
      <w:marLeft w:val="0"/>
      <w:marRight w:val="0"/>
      <w:marTop w:val="0"/>
      <w:marBottom w:val="0"/>
      <w:divBdr>
        <w:top w:val="none" w:sz="0" w:space="0" w:color="auto"/>
        <w:left w:val="none" w:sz="0" w:space="0" w:color="auto"/>
        <w:bottom w:val="none" w:sz="0" w:space="0" w:color="auto"/>
        <w:right w:val="none" w:sz="0" w:space="0" w:color="auto"/>
      </w:divBdr>
    </w:div>
    <w:div w:id="1580097155">
      <w:bodyDiv w:val="1"/>
      <w:marLeft w:val="0"/>
      <w:marRight w:val="0"/>
      <w:marTop w:val="0"/>
      <w:marBottom w:val="0"/>
      <w:divBdr>
        <w:top w:val="none" w:sz="0" w:space="0" w:color="auto"/>
        <w:left w:val="none" w:sz="0" w:space="0" w:color="auto"/>
        <w:bottom w:val="none" w:sz="0" w:space="0" w:color="auto"/>
        <w:right w:val="none" w:sz="0" w:space="0" w:color="auto"/>
      </w:divBdr>
    </w:div>
    <w:div w:id="1583296687">
      <w:bodyDiv w:val="1"/>
      <w:marLeft w:val="0"/>
      <w:marRight w:val="0"/>
      <w:marTop w:val="0"/>
      <w:marBottom w:val="0"/>
      <w:divBdr>
        <w:top w:val="none" w:sz="0" w:space="0" w:color="auto"/>
        <w:left w:val="none" w:sz="0" w:space="0" w:color="auto"/>
        <w:bottom w:val="none" w:sz="0" w:space="0" w:color="auto"/>
        <w:right w:val="none" w:sz="0" w:space="0" w:color="auto"/>
      </w:divBdr>
    </w:div>
    <w:div w:id="1866097064">
      <w:bodyDiv w:val="1"/>
      <w:marLeft w:val="0"/>
      <w:marRight w:val="0"/>
      <w:marTop w:val="0"/>
      <w:marBottom w:val="0"/>
      <w:divBdr>
        <w:top w:val="none" w:sz="0" w:space="0" w:color="auto"/>
        <w:left w:val="none" w:sz="0" w:space="0" w:color="auto"/>
        <w:bottom w:val="none" w:sz="0" w:space="0" w:color="auto"/>
        <w:right w:val="none" w:sz="0" w:space="0" w:color="auto"/>
      </w:divBdr>
    </w:div>
    <w:div w:id="20762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341-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8582</Words>
  <Characters>4892</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Hom</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c:creator>
  <cp:keywords/>
  <dc:description/>
  <cp:lastModifiedBy>Raisa</cp:lastModifiedBy>
  <cp:revision>19</cp:revision>
  <dcterms:created xsi:type="dcterms:W3CDTF">2014-12-19T03:35:00Z</dcterms:created>
  <dcterms:modified xsi:type="dcterms:W3CDTF">2014-12-19T08:28:00Z</dcterms:modified>
</cp:coreProperties>
</file>