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092" w:rsidRPr="00EB2B46" w:rsidRDefault="00031092" w:rsidP="008144F3">
      <w:pPr>
        <w:spacing w:after="0" w:line="240" w:lineRule="auto"/>
        <w:ind w:left="10440"/>
        <w:rPr>
          <w:rFonts w:ascii="Times New Roman" w:hAnsi="Times New Roman"/>
          <w:spacing w:val="-6"/>
          <w:sz w:val="28"/>
          <w:szCs w:val="28"/>
        </w:rPr>
      </w:pPr>
      <w:r w:rsidRPr="00EB2B46">
        <w:rPr>
          <w:rFonts w:ascii="Times New Roman" w:hAnsi="Times New Roman"/>
          <w:spacing w:val="-6"/>
          <w:sz w:val="28"/>
          <w:szCs w:val="28"/>
        </w:rPr>
        <w:t>Додаток</w:t>
      </w:r>
    </w:p>
    <w:p w:rsidR="00031092" w:rsidRPr="00EB2B46" w:rsidRDefault="00031092" w:rsidP="008144F3">
      <w:pPr>
        <w:spacing w:after="0" w:line="240" w:lineRule="auto"/>
        <w:ind w:left="10440"/>
        <w:rPr>
          <w:rFonts w:ascii="Times New Roman" w:hAnsi="Times New Roman"/>
          <w:spacing w:val="-6"/>
          <w:sz w:val="28"/>
          <w:szCs w:val="28"/>
        </w:rPr>
      </w:pPr>
      <w:r w:rsidRPr="00EB2B46">
        <w:rPr>
          <w:rFonts w:ascii="Times New Roman" w:hAnsi="Times New Roman"/>
          <w:spacing w:val="-6"/>
          <w:sz w:val="28"/>
          <w:szCs w:val="28"/>
        </w:rPr>
        <w:t>до наказу</w:t>
      </w:r>
      <w:r w:rsidRPr="00EB2B46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proofErr w:type="spellStart"/>
      <w:r w:rsidRPr="00EB2B46">
        <w:rPr>
          <w:rFonts w:ascii="Times New Roman" w:hAnsi="Times New Roman"/>
          <w:spacing w:val="-6"/>
          <w:sz w:val="28"/>
          <w:szCs w:val="28"/>
          <w:lang w:val="ru-RU"/>
        </w:rPr>
        <w:t>Куропатницького</w:t>
      </w:r>
      <w:proofErr w:type="spellEnd"/>
      <w:r w:rsidRPr="00EB2B46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proofErr w:type="spellStart"/>
      <w:r w:rsidR="000E2E4B">
        <w:rPr>
          <w:rFonts w:ascii="Times New Roman" w:hAnsi="Times New Roman"/>
          <w:spacing w:val="-6"/>
          <w:sz w:val="28"/>
          <w:szCs w:val="28"/>
          <w:lang w:val="ru-RU"/>
        </w:rPr>
        <w:t>ліцею</w:t>
      </w:r>
      <w:proofErr w:type="spellEnd"/>
    </w:p>
    <w:p w:rsidR="00031092" w:rsidRPr="00EB2B46" w:rsidRDefault="00031092" w:rsidP="008144F3">
      <w:pPr>
        <w:spacing w:after="0" w:line="240" w:lineRule="auto"/>
        <w:ind w:left="10440"/>
        <w:rPr>
          <w:rFonts w:ascii="Times New Roman" w:hAnsi="Times New Roman"/>
          <w:spacing w:val="-6"/>
          <w:sz w:val="28"/>
          <w:szCs w:val="28"/>
        </w:rPr>
      </w:pPr>
      <w:r w:rsidRPr="00EB2B46">
        <w:rPr>
          <w:rFonts w:ascii="Times New Roman" w:hAnsi="Times New Roman"/>
          <w:spacing w:val="-6"/>
          <w:sz w:val="28"/>
          <w:szCs w:val="28"/>
        </w:rPr>
        <w:t xml:space="preserve">від </w:t>
      </w:r>
      <w:r w:rsidR="00120E13">
        <w:rPr>
          <w:rFonts w:ascii="Times New Roman" w:hAnsi="Times New Roman"/>
          <w:spacing w:val="-6"/>
          <w:sz w:val="28"/>
          <w:szCs w:val="28"/>
        </w:rPr>
        <w:t>2.11</w:t>
      </w:r>
      <w:r w:rsidR="000E2E4B">
        <w:rPr>
          <w:rFonts w:ascii="Times New Roman" w:hAnsi="Times New Roman"/>
          <w:spacing w:val="-6"/>
          <w:sz w:val="28"/>
          <w:szCs w:val="28"/>
        </w:rPr>
        <w:t>.202</w:t>
      </w:r>
      <w:r w:rsidR="00120E13">
        <w:rPr>
          <w:rFonts w:ascii="Times New Roman" w:hAnsi="Times New Roman"/>
          <w:spacing w:val="-6"/>
          <w:sz w:val="28"/>
          <w:szCs w:val="28"/>
        </w:rPr>
        <w:t>3</w:t>
      </w:r>
      <w:r w:rsidR="00EB2B46" w:rsidRPr="00EB2B46">
        <w:rPr>
          <w:rFonts w:ascii="Times New Roman" w:hAnsi="Times New Roman"/>
          <w:spacing w:val="-6"/>
          <w:sz w:val="28"/>
          <w:szCs w:val="28"/>
        </w:rPr>
        <w:t xml:space="preserve"> р. </w:t>
      </w:r>
      <w:r w:rsidRPr="00EB2B46">
        <w:rPr>
          <w:rFonts w:ascii="Times New Roman" w:hAnsi="Times New Roman"/>
          <w:spacing w:val="-6"/>
          <w:sz w:val="28"/>
          <w:szCs w:val="28"/>
        </w:rPr>
        <w:t xml:space="preserve"> № </w:t>
      </w:r>
      <w:r w:rsidR="00120E13">
        <w:rPr>
          <w:rFonts w:ascii="Times New Roman" w:hAnsi="Times New Roman"/>
          <w:spacing w:val="-6"/>
          <w:sz w:val="28"/>
          <w:szCs w:val="28"/>
        </w:rPr>
        <w:t>141</w:t>
      </w:r>
      <w:r w:rsidR="00EB2B46" w:rsidRPr="00EB2B46">
        <w:rPr>
          <w:rFonts w:ascii="Times New Roman" w:hAnsi="Times New Roman"/>
          <w:spacing w:val="-6"/>
          <w:sz w:val="28"/>
          <w:szCs w:val="28"/>
        </w:rPr>
        <w:t>-од</w:t>
      </w:r>
    </w:p>
    <w:p w:rsidR="00031092" w:rsidRDefault="00031092" w:rsidP="008144F3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0E2E4B" w:rsidRDefault="00031092" w:rsidP="008144F3">
      <w:pPr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 w:rsidRPr="001A124B">
        <w:rPr>
          <w:rFonts w:ascii="Times New Roman" w:hAnsi="Times New Roman"/>
          <w:b/>
          <w:spacing w:val="-6"/>
          <w:sz w:val="32"/>
          <w:szCs w:val="32"/>
        </w:rPr>
        <w:t xml:space="preserve">Програма проведення </w:t>
      </w:r>
      <w:proofErr w:type="spellStart"/>
      <w:r w:rsidRPr="001A124B">
        <w:rPr>
          <w:rFonts w:ascii="Times New Roman" w:hAnsi="Times New Roman"/>
          <w:b/>
          <w:spacing w:val="-6"/>
          <w:sz w:val="32"/>
          <w:szCs w:val="32"/>
        </w:rPr>
        <w:t>самооцінювання</w:t>
      </w:r>
      <w:proofErr w:type="spellEnd"/>
      <w:r w:rsidRPr="001A124B">
        <w:rPr>
          <w:rFonts w:ascii="Times New Roman" w:hAnsi="Times New Roman"/>
          <w:b/>
          <w:spacing w:val="-6"/>
          <w:sz w:val="32"/>
          <w:szCs w:val="32"/>
        </w:rPr>
        <w:t xml:space="preserve"> освітньої та управлінської діяльності </w:t>
      </w:r>
    </w:p>
    <w:p w:rsidR="00031092" w:rsidRDefault="000E2E4B" w:rsidP="008144F3">
      <w:pPr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 w:rsidRPr="000E2E4B">
        <w:rPr>
          <w:rFonts w:ascii="Times New Roman" w:hAnsi="Times New Roman"/>
          <w:b/>
          <w:spacing w:val="-6"/>
          <w:sz w:val="32"/>
          <w:szCs w:val="32"/>
        </w:rPr>
        <w:t>за напрямом «</w:t>
      </w:r>
      <w:r w:rsidR="00120E13" w:rsidRPr="00120E13">
        <w:rPr>
          <w:rFonts w:ascii="Times New Roman" w:hAnsi="Times New Roman"/>
          <w:b/>
          <w:spacing w:val="-6"/>
          <w:sz w:val="32"/>
          <w:szCs w:val="32"/>
        </w:rPr>
        <w:t>Педагогічна діяльність педагогічних працівників закладу освіти</w:t>
      </w:r>
      <w:r w:rsidRPr="000E2E4B">
        <w:rPr>
          <w:rFonts w:ascii="Times New Roman" w:hAnsi="Times New Roman"/>
          <w:b/>
          <w:spacing w:val="-6"/>
          <w:sz w:val="32"/>
          <w:szCs w:val="32"/>
        </w:rPr>
        <w:t>»</w:t>
      </w:r>
    </w:p>
    <w:p w:rsidR="00031092" w:rsidRPr="001A124B" w:rsidRDefault="00031092" w:rsidP="008144F3">
      <w:pPr>
        <w:spacing w:after="0" w:line="240" w:lineRule="auto"/>
        <w:jc w:val="center"/>
        <w:rPr>
          <w:rFonts w:ascii="Times New Roman" w:hAnsi="Times New Roman"/>
          <w:b/>
          <w:spacing w:val="-6"/>
          <w:sz w:val="32"/>
          <w:szCs w:val="32"/>
        </w:rPr>
      </w:pPr>
      <w:r w:rsidRPr="001A124B">
        <w:rPr>
          <w:rFonts w:ascii="Times New Roman" w:hAnsi="Times New Roman"/>
          <w:b/>
          <w:spacing w:val="-6"/>
          <w:sz w:val="32"/>
          <w:szCs w:val="32"/>
        </w:rPr>
        <w:t xml:space="preserve">в </w:t>
      </w:r>
      <w:proofErr w:type="spellStart"/>
      <w:r>
        <w:rPr>
          <w:rFonts w:ascii="Times New Roman" w:hAnsi="Times New Roman"/>
          <w:b/>
          <w:spacing w:val="-6"/>
          <w:sz w:val="32"/>
          <w:szCs w:val="32"/>
        </w:rPr>
        <w:t>Куропатницькому</w:t>
      </w:r>
      <w:proofErr w:type="spellEnd"/>
      <w:r>
        <w:rPr>
          <w:rFonts w:ascii="Times New Roman" w:hAnsi="Times New Roman"/>
          <w:b/>
          <w:spacing w:val="-6"/>
          <w:sz w:val="32"/>
          <w:szCs w:val="32"/>
        </w:rPr>
        <w:t xml:space="preserve"> </w:t>
      </w:r>
      <w:r w:rsidR="000E2E4B">
        <w:rPr>
          <w:rFonts w:ascii="Times New Roman" w:hAnsi="Times New Roman"/>
          <w:b/>
          <w:spacing w:val="-6"/>
          <w:sz w:val="32"/>
          <w:szCs w:val="32"/>
        </w:rPr>
        <w:t>ліцеї</w:t>
      </w:r>
      <w:r>
        <w:rPr>
          <w:rFonts w:ascii="Times New Roman" w:hAnsi="Times New Roman"/>
          <w:b/>
          <w:spacing w:val="-6"/>
          <w:sz w:val="32"/>
          <w:szCs w:val="32"/>
        </w:rPr>
        <w:t xml:space="preserve"> Бережанської міської ради Тернопільської області</w:t>
      </w:r>
    </w:p>
    <w:p w:rsidR="00031092" w:rsidRDefault="00031092" w:rsidP="008144F3">
      <w:pPr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031092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bookmarkStart w:id="0" w:name="_GoBack"/>
      <w:bookmarkEnd w:id="0"/>
      <w:r w:rsidRPr="00225FC7">
        <w:rPr>
          <w:rFonts w:ascii="Times New Roman" w:hAnsi="Times New Roman"/>
          <w:b/>
          <w:spacing w:val="-6"/>
          <w:sz w:val="28"/>
          <w:szCs w:val="28"/>
        </w:rPr>
        <w:t xml:space="preserve">І. </w:t>
      </w:r>
      <w:r w:rsidRPr="00225FC7">
        <w:rPr>
          <w:rFonts w:ascii="Times New Roman" w:hAnsi="Times New Roman"/>
          <w:b/>
          <w:color w:val="000000"/>
          <w:sz w:val="28"/>
          <w:szCs w:val="28"/>
          <w:lang w:eastAsia="uk-UA"/>
        </w:rPr>
        <w:t>Збір та аналіз інформації, отриманої за допомогою під час спостереження, опитування та вивчення документації:</w:t>
      </w:r>
    </w:p>
    <w:tbl>
      <w:tblPr>
        <w:tblW w:w="15276" w:type="dxa"/>
        <w:tblLayout w:type="fixed"/>
        <w:tblLook w:val="00A0" w:firstRow="1" w:lastRow="0" w:firstColumn="1" w:lastColumn="0" w:noHBand="0" w:noVBand="0"/>
      </w:tblPr>
      <w:tblGrid>
        <w:gridCol w:w="3652"/>
        <w:gridCol w:w="8222"/>
        <w:gridCol w:w="1984"/>
        <w:gridCol w:w="1418"/>
      </w:tblGrid>
      <w:tr w:rsidR="00120E13" w:rsidRPr="00356CCC" w:rsidTr="00C26AF9"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Напрям 3.Оцінювання педагогічної діяльності педагогічних працівників</w:t>
            </w:r>
          </w:p>
        </w:tc>
      </w:tr>
      <w:tr w:rsidR="00120E13" w:rsidRPr="00356CCC" w:rsidTr="00C26AF9">
        <w:trPr>
          <w:trHeight w:val="240"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3.1.Ефективність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</w:t>
            </w:r>
            <w:proofErr w:type="spellStart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компетентностей</w:t>
            </w:r>
            <w:proofErr w:type="spellEnd"/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здобувачів освіти</w:t>
            </w:r>
          </w:p>
        </w:tc>
      </w:tr>
      <w:tr w:rsidR="00120E13" w:rsidRPr="00356CCC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3.1.1. Педагогічні працівники планують свою діяльність, аналізують її результативність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календарно-тематичні плани;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роботи методичних об’єднань.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E064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3.1.2. </w:t>
            </w:r>
            <w:r w:rsidR="00B92AC6" w:rsidRPr="00B92AC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Педагогічні працівники застосовують освітні технології, спрямовані на формування в учнів ключових </w:t>
            </w:r>
            <w:proofErr w:type="spellStart"/>
            <w:r w:rsidR="00B92AC6" w:rsidRPr="00B92AC6">
              <w:rPr>
                <w:rFonts w:ascii="Times New Roman" w:hAnsi="Times New Roman"/>
                <w:spacing w:val="-6"/>
                <w:sz w:val="24"/>
                <w:szCs w:val="24"/>
              </w:rPr>
              <w:t>компетентностей</w:t>
            </w:r>
            <w:proofErr w:type="spellEnd"/>
            <w:r w:rsidR="00B92AC6" w:rsidRPr="00B92AC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і умінь, спільних для всіх </w:t>
            </w:r>
            <w:proofErr w:type="spellStart"/>
            <w:r w:rsidR="00B92AC6" w:rsidRPr="00B92AC6">
              <w:rPr>
                <w:rFonts w:ascii="Times New Roman" w:hAnsi="Times New Roman"/>
                <w:spacing w:val="-6"/>
                <w:sz w:val="24"/>
                <w:szCs w:val="24"/>
              </w:rPr>
              <w:t>компетентностей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календарно-тематичні плани;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результати контрольних робіт;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педрад;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накази;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роботи методичних об’єднань.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B92AC6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3.1.3. Педагогічні працівники беруть участь у формуванні та реалізації індивідуальних освітніх траєкторій для</w:t>
            </w:r>
            <w:r w:rsidR="00B92AC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учнів</w:t>
            </w: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(за потреби)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tabs>
                <w:tab w:val="left" w:pos="527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індивідуальні навчальні плани.</w:t>
            </w:r>
          </w:p>
          <w:p w:rsidR="00120E13" w:rsidRPr="00356CCC" w:rsidRDefault="00120E13" w:rsidP="00C26AF9">
            <w:pPr>
              <w:tabs>
                <w:tab w:val="left" w:pos="527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B92AC6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3.1.4. Педагогічні працівники створюють та/або використовують освітні ресурси (електронні презентації</w:t>
            </w:r>
            <w:r w:rsidR="00B92AC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, </w:t>
            </w: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відеоматеріали, методичні розробки, веб-сайти, блоги тощо)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аналіз методичних розробок, публікацій, додаткових інформаційних розробок для проведення уроків, перевірочних робіт, завдань для самостійної роботи;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ознайомлення зі створеними освітніми ресурсами для дистанційної роботи.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120E13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B92AC6" w:rsidRPr="00356CCC" w:rsidRDefault="00B92AC6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rPr>
          <w:trHeight w:val="24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3.1.5 Педагогічні працівники сприяють формуванню суспільних цінностей у здобувачів освіти у процесі їх навчання, виховання та розвитку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позаурочних заходів.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учнів,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3.1.6. Педагогічні працівники використовують інформаційно-комунікаційні технології в освітньому процесі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електронні освітні ресурси;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плани підвищення кваліфікації педагогічних працівників.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120E13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B92AC6" w:rsidRPr="00356CCC" w:rsidRDefault="00B92AC6" w:rsidP="00B92AC6">
            <w:pPr>
              <w:pStyle w:val="a4"/>
              <w:tabs>
                <w:tab w:val="left" w:pos="459"/>
              </w:tabs>
              <w:spacing w:after="0" w:line="240" w:lineRule="auto"/>
              <w:ind w:left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rPr>
          <w:trHeight w:val="100"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3.2.Постійне підвищення професійного рівня і педагогічної майстерності педагогічних працівників</w:t>
            </w:r>
          </w:p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ind w:right="-108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3.2.1. Педагогічні працівники сприяють формуванню, забезпечують власний професійний розвиток і підвищення кваліфікації, у тому числі щодо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методик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роботи з</w:t>
            </w:r>
          </w:p>
          <w:p w:rsidR="00120E13" w:rsidRPr="00356CC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дітьми з особливими освітніми потребами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план підвищення кваліфікації педагогічних працівників;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свідоцтва і сертифікати про підвищення кваліфікації;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річний план роботи закладу.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rPr>
          <w:trHeight w:val="24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3.2.2. Педагогічні працівники здійснюють інноваційну освітню діяльність, беруть участь у освітніх проектах, залучаються до роботи як освітні експерти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свідоцтва та сертифікати освітніх експертів;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публікації педагогічних працівників.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CE0647" w:rsidRDefault="00CE0647" w:rsidP="00C26AF9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CE0647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3.3. Налагодження співпраці з учнями, їх батьками, працівниками закладу освіти</w:t>
            </w:r>
          </w:p>
        </w:tc>
      </w:tr>
      <w:tr w:rsidR="00CE0647" w:rsidRPr="00CE0647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CE0647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>3.3.1. Педагогічні працівники діють на засадах педагогіки партнерства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CE0647" w:rsidRDefault="00120E13" w:rsidP="00C26AF9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120E13" w:rsidRPr="00CE0647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занять;</w:t>
            </w:r>
          </w:p>
          <w:p w:rsidR="00120E13" w:rsidRPr="00CE0647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позаурочних заходів.</w:t>
            </w:r>
          </w:p>
          <w:p w:rsidR="00120E13" w:rsidRPr="00CE0647" w:rsidRDefault="00120E13" w:rsidP="00C26AF9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</w:t>
            </w:r>
            <w:proofErr w:type="spellEnd"/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  <w:p w:rsidR="00120E13" w:rsidRPr="00CE0647" w:rsidRDefault="00120E13" w:rsidP="00C26AF9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>Інтерв’ю з представниками учнівського самоврядування.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CE0647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CE0647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CE0647" w:rsidRPr="00CE0647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CE0647" w:rsidRDefault="00120E13" w:rsidP="00CE064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3.3.2. Педагогічні працівники співпрацюють з батьками </w:t>
            </w:r>
            <w:r w:rsidR="00CE0647" w:rsidRPr="00CE0647">
              <w:rPr>
                <w:rFonts w:ascii="Times New Roman" w:hAnsi="Times New Roman"/>
                <w:spacing w:val="-6"/>
                <w:sz w:val="24"/>
                <w:szCs w:val="24"/>
              </w:rPr>
              <w:t>учнів</w:t>
            </w:r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з питань організації освітнього процесу, забезпечують постійний зворотній зв’язок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CE0647" w:rsidRDefault="00120E13" w:rsidP="00C26AF9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CE0647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батьків, педагогів).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CE0647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CE0647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FA311C" w:rsidRPr="00FA311C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FA311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A311C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3.3.3. У закладі освіти існує практика педагогічного</w:t>
            </w:r>
          </w:p>
          <w:p w:rsidR="00120E13" w:rsidRPr="00FA311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A31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наставництва, </w:t>
            </w:r>
            <w:proofErr w:type="spellStart"/>
            <w:r w:rsidRPr="00FA311C">
              <w:rPr>
                <w:rFonts w:ascii="Times New Roman" w:hAnsi="Times New Roman"/>
                <w:spacing w:val="-6"/>
                <w:sz w:val="24"/>
                <w:szCs w:val="24"/>
              </w:rPr>
              <w:t>взаємонавчання</w:t>
            </w:r>
            <w:proofErr w:type="spellEnd"/>
            <w:r w:rsidRPr="00FA311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та інших форм професійної</w:t>
            </w:r>
          </w:p>
          <w:p w:rsidR="00120E13" w:rsidRPr="00FA311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A311C">
              <w:rPr>
                <w:rFonts w:ascii="Times New Roman" w:hAnsi="Times New Roman"/>
                <w:spacing w:val="-6"/>
                <w:sz w:val="24"/>
                <w:szCs w:val="24"/>
              </w:rPr>
              <w:t>співпраці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FA311C" w:rsidRDefault="00120E13" w:rsidP="00C26AF9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A311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120E13" w:rsidRPr="00FA311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A311C">
              <w:rPr>
                <w:rFonts w:ascii="Times New Roman" w:hAnsi="Times New Roman"/>
                <w:spacing w:val="-6"/>
                <w:sz w:val="24"/>
                <w:szCs w:val="24"/>
              </w:rPr>
              <w:t>накази;</w:t>
            </w:r>
          </w:p>
          <w:p w:rsidR="00120E13" w:rsidRPr="00FA311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A311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засідання педагогічної ради і нарад при директорові;</w:t>
            </w:r>
          </w:p>
          <w:p w:rsidR="00120E13" w:rsidRPr="00FA311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64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A311C">
              <w:rPr>
                <w:rFonts w:ascii="Times New Roman" w:hAnsi="Times New Roman"/>
                <w:spacing w:val="-6"/>
                <w:sz w:val="24"/>
                <w:szCs w:val="24"/>
              </w:rPr>
              <w:t>план методичної роботи закладу.</w:t>
            </w:r>
          </w:p>
          <w:p w:rsidR="00120E13" w:rsidRPr="00FA311C" w:rsidRDefault="00120E13" w:rsidP="00C26AF9">
            <w:pPr>
              <w:tabs>
                <w:tab w:val="left" w:pos="464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FA311C">
              <w:rPr>
                <w:rFonts w:ascii="Times New Roman" w:hAnsi="Times New Roman"/>
                <w:spacing w:val="-6"/>
                <w:sz w:val="24"/>
                <w:szCs w:val="24"/>
              </w:rPr>
              <w:t>Опитування (анкетування педагогічних працівників).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FA311C" w:rsidRDefault="00120E13" w:rsidP="00C26AF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FA311C" w:rsidRDefault="00120E13" w:rsidP="00C26AF9">
            <w:pPr>
              <w:pStyle w:val="a4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3.4.Організація педагогічної діяльності та навчання здобувачів освіти на засадах академічної доброчесності</w:t>
            </w:r>
          </w:p>
        </w:tc>
      </w:tr>
      <w:tr w:rsidR="00120E13" w:rsidRPr="00356CCC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3.4.1. Педагогічні працівники під час провадження педагогічної та наукової (творчої) діяльності дотримуються академічної доброчесності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Положення про академічну доброчесність у закладі;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протоколи засідань педагогічної ради, методичних об’єднань.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120E13" w:rsidRPr="00356CCC" w:rsidTr="00C26AF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3.4.2. Педагогічні працівники сприяють дотриманню академічної доброчесності здобувачами освіти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Спостереження: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навчальних занять;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за проведенням позаурочних заходів.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Опитування (анкетування </w:t>
            </w:r>
            <w:proofErr w:type="spellStart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учнів,педагогів</w:t>
            </w:r>
            <w:proofErr w:type="spellEnd"/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).</w:t>
            </w:r>
          </w:p>
          <w:p w:rsidR="00120E13" w:rsidRPr="00356CCC" w:rsidRDefault="00120E13" w:rsidP="00C26AF9">
            <w:pPr>
              <w:tabs>
                <w:tab w:val="left" w:pos="459"/>
              </w:tabs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Вивчення документації:</w:t>
            </w:r>
          </w:p>
          <w:p w:rsidR="00120E13" w:rsidRPr="00356CCC" w:rsidRDefault="00120E13" w:rsidP="00C26AF9">
            <w:pPr>
              <w:pStyle w:val="a4"/>
              <w:numPr>
                <w:ilvl w:val="0"/>
                <w:numId w:val="1"/>
              </w:numPr>
              <w:tabs>
                <w:tab w:val="left" w:pos="459"/>
              </w:tabs>
              <w:spacing w:after="0" w:line="240" w:lineRule="auto"/>
              <w:ind w:left="0" w:firstLine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56CCC">
              <w:rPr>
                <w:rFonts w:ascii="Times New Roman" w:hAnsi="Times New Roman"/>
                <w:spacing w:val="-6"/>
                <w:sz w:val="24"/>
                <w:szCs w:val="24"/>
              </w:rPr>
              <w:t>матеріали контрольних та самостійних робіт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E13" w:rsidRPr="00356CCC" w:rsidRDefault="00120E13" w:rsidP="00C26AF9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</w:tbl>
    <w:p w:rsidR="00120E13" w:rsidRPr="00225FC7" w:rsidRDefault="00120E13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</w:p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  <w:r w:rsidRPr="006F7E6C">
        <w:rPr>
          <w:rFonts w:ascii="Times New Roman" w:hAnsi="Times New Roman"/>
          <w:b/>
          <w:spacing w:val="-6"/>
          <w:sz w:val="28"/>
          <w:szCs w:val="28"/>
        </w:rPr>
        <w:t xml:space="preserve">2. </w:t>
      </w:r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Узагальнення результатів </w:t>
      </w:r>
      <w:proofErr w:type="spellStart"/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>самооцінювання</w:t>
      </w:r>
      <w:proofErr w:type="spellEnd"/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освітніх і управлінських процесів закладу освіти</w:t>
      </w:r>
      <w:r w:rsidR="00225FC7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r w:rsidRPr="006F7E6C">
        <w:rPr>
          <w:rFonts w:ascii="Times New Roman" w:hAnsi="Times New Roman"/>
          <w:b/>
          <w:color w:val="000000"/>
          <w:sz w:val="28"/>
          <w:szCs w:val="28"/>
          <w:lang w:eastAsia="uk-UA"/>
        </w:rPr>
        <w:t>:</w:t>
      </w:r>
    </w:p>
    <w:p w:rsidR="00031092" w:rsidRPr="006F7E6C" w:rsidRDefault="00031092" w:rsidP="008144F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2"/>
        <w:gridCol w:w="2472"/>
        <w:gridCol w:w="2472"/>
        <w:gridCol w:w="2472"/>
        <w:gridCol w:w="2449"/>
        <w:gridCol w:w="2449"/>
      </w:tblGrid>
      <w:tr w:rsidR="00031092" w:rsidRPr="00356CCC" w:rsidTr="006F7E6C">
        <w:trPr>
          <w:trHeight w:val="420"/>
        </w:trPr>
        <w:tc>
          <w:tcPr>
            <w:tcW w:w="3344" w:type="pct"/>
            <w:gridSpan w:val="4"/>
          </w:tcPr>
          <w:p w:rsidR="00031092" w:rsidRPr="006F7E6C" w:rsidRDefault="00031092" w:rsidP="008144F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Рівні оцінювання якості освітньої діяльності закладу освіти 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Відповідальні за оцінювання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Термін проведення оцінювання</w:t>
            </w:r>
          </w:p>
        </w:tc>
      </w:tr>
      <w:tr w:rsidR="00031092" w:rsidRPr="00356CCC" w:rsidTr="006F7E6C">
        <w:trPr>
          <w:trHeight w:val="378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Перший (високий)</w:t>
            </w: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Другий (достатній)</w:t>
            </w: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Третій </w:t>
            </w: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br/>
              <w:t>(вимагає покращення)</w:t>
            </w: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Четвертий (низький)</w:t>
            </w: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260"/>
        </w:trPr>
        <w:tc>
          <w:tcPr>
            <w:tcW w:w="3344" w:type="pct"/>
            <w:gridSpan w:val="4"/>
          </w:tcPr>
          <w:p w:rsidR="00031092" w:rsidRPr="006F7E6C" w:rsidRDefault="00031092" w:rsidP="00CE0647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spacing w:val="-6"/>
                <w:sz w:val="24"/>
                <w:szCs w:val="24"/>
              </w:rPr>
              <w:t>Напрям оцінювання</w:t>
            </w: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="00CE0647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3</w:t>
            </w: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. </w:t>
            </w:r>
            <w:r w:rsidR="00CE0647" w:rsidRPr="00120E13">
              <w:rPr>
                <w:rFonts w:ascii="Times New Roman" w:hAnsi="Times New Roman"/>
                <w:b/>
                <w:spacing w:val="-6"/>
                <w:sz w:val="32"/>
                <w:szCs w:val="32"/>
              </w:rPr>
              <w:t>Педагогічна діяльність педагогічних працівників закладу освіти</w:t>
            </w:r>
          </w:p>
        </w:tc>
        <w:tc>
          <w:tcPr>
            <w:tcW w:w="828" w:type="pct"/>
            <w:vMerge w:val="restart"/>
          </w:tcPr>
          <w:p w:rsidR="00031092" w:rsidRPr="006F7E6C" w:rsidRDefault="00031092" w:rsidP="003A434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 w:val="restart"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392"/>
        </w:trPr>
        <w:tc>
          <w:tcPr>
            <w:tcW w:w="3344" w:type="pct"/>
            <w:gridSpan w:val="4"/>
            <w:vAlign w:val="center"/>
          </w:tcPr>
          <w:p w:rsidR="00031092" w:rsidRPr="006F7E6C" w:rsidRDefault="00120E13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120E13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3.1.Ефективність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</w:t>
            </w:r>
            <w:proofErr w:type="spellStart"/>
            <w:r w:rsidRPr="00120E13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компетентностей</w:t>
            </w:r>
            <w:proofErr w:type="spellEnd"/>
            <w:r w:rsidRPr="00120E13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 xml:space="preserve"> здобувачів освіти</w:t>
            </w: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120E13" w:rsidRPr="00356CCC" w:rsidTr="00E2167E">
        <w:trPr>
          <w:trHeight w:val="974"/>
        </w:trPr>
        <w:tc>
          <w:tcPr>
            <w:tcW w:w="3344" w:type="pct"/>
            <w:gridSpan w:val="4"/>
          </w:tcPr>
          <w:p w:rsidR="00120E13" w:rsidRPr="00120E13" w:rsidRDefault="00120E13" w:rsidP="00120E13">
            <w:pPr>
              <w:spacing w:after="0" w:line="240" w:lineRule="auto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120E13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3.2.Постійне підвищення професійного рівня і педагогічної майстерності педагогічних працівників</w:t>
            </w:r>
          </w:p>
          <w:p w:rsidR="00120E13" w:rsidRPr="00356CCC" w:rsidRDefault="00120E13" w:rsidP="00120E13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 w:val="restart"/>
          </w:tcPr>
          <w:p w:rsidR="00120E13" w:rsidRPr="006F7E6C" w:rsidRDefault="00120E13" w:rsidP="00120E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 w:val="restart"/>
          </w:tcPr>
          <w:p w:rsidR="00120E13" w:rsidRPr="006F7E6C" w:rsidRDefault="00120E13" w:rsidP="00120E1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  <w:tr w:rsidR="009B2784" w:rsidRPr="00356CCC" w:rsidTr="006F7E6C">
        <w:trPr>
          <w:trHeight w:val="974"/>
        </w:trPr>
        <w:tc>
          <w:tcPr>
            <w:tcW w:w="3344" w:type="pct"/>
            <w:gridSpan w:val="4"/>
          </w:tcPr>
          <w:p w:rsidR="009B2784" w:rsidRPr="009B2784" w:rsidRDefault="009B2784" w:rsidP="009B2784">
            <w:pPr>
              <w:spacing w:after="0" w:line="240" w:lineRule="auto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  <w:r w:rsidRPr="009B2784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lastRenderedPageBreak/>
              <w:t>3.3.Налагодження співпраці зі здобувачами освіти, їх батьками, працівниками закладу освіти</w:t>
            </w:r>
          </w:p>
        </w:tc>
        <w:tc>
          <w:tcPr>
            <w:tcW w:w="828" w:type="pct"/>
            <w:vMerge w:val="restart"/>
          </w:tcPr>
          <w:p w:rsidR="009B2784" w:rsidRPr="006F7E6C" w:rsidRDefault="009B2784" w:rsidP="009B27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 w:val="restart"/>
          </w:tcPr>
          <w:p w:rsidR="009B2784" w:rsidRPr="006F7E6C" w:rsidRDefault="009B2784" w:rsidP="009B27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pPr>
          </w:p>
        </w:tc>
      </w:tr>
      <w:tr w:rsidR="00031092" w:rsidRPr="00356CCC" w:rsidTr="006F7E6C">
        <w:trPr>
          <w:trHeight w:val="974"/>
        </w:trPr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031092" w:rsidRPr="006F7E6C" w:rsidRDefault="00031092" w:rsidP="008144F3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B2784" w:rsidRPr="00356CCC" w:rsidTr="009B2784">
        <w:trPr>
          <w:trHeight w:val="974"/>
        </w:trPr>
        <w:tc>
          <w:tcPr>
            <w:tcW w:w="3344" w:type="pct"/>
            <w:gridSpan w:val="4"/>
          </w:tcPr>
          <w:p w:rsidR="009B2784" w:rsidRPr="00356CCC" w:rsidRDefault="009B2784" w:rsidP="009B2784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B2784"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3.4.Організація педагогічної діяльності та навчання здобувачів освіти на засадах академічної доброчесності</w:t>
            </w:r>
          </w:p>
        </w:tc>
        <w:tc>
          <w:tcPr>
            <w:tcW w:w="828" w:type="pct"/>
            <w:vMerge w:val="restart"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B2784" w:rsidRPr="00356CCC" w:rsidTr="006F7E6C">
        <w:trPr>
          <w:trHeight w:val="974"/>
        </w:trPr>
        <w:tc>
          <w:tcPr>
            <w:tcW w:w="836" w:type="pct"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36" w:type="pct"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  <w:vMerge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828" w:type="pct"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</w:tr>
      <w:tr w:rsidR="009B2784" w:rsidRPr="00356CCC" w:rsidTr="006F7E6C">
        <w:trPr>
          <w:trHeight w:val="985"/>
        </w:trPr>
        <w:tc>
          <w:tcPr>
            <w:tcW w:w="3344" w:type="pct"/>
            <w:gridSpan w:val="4"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6F7E6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За напрям</w:t>
            </w:r>
          </w:p>
        </w:tc>
        <w:tc>
          <w:tcPr>
            <w:tcW w:w="828" w:type="pct"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Хамига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Г.С.</w:t>
            </w:r>
          </w:p>
        </w:tc>
        <w:tc>
          <w:tcPr>
            <w:tcW w:w="828" w:type="pct"/>
          </w:tcPr>
          <w:p w:rsidR="009B2784" w:rsidRPr="006F7E6C" w:rsidRDefault="009B2784" w:rsidP="009B2784">
            <w:pPr>
              <w:spacing w:after="0" w:line="240" w:lineRule="auto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</w:p>
        </w:tc>
      </w:tr>
    </w:tbl>
    <w:p w:rsidR="00031092" w:rsidRPr="006F7E6C" w:rsidRDefault="00031092" w:rsidP="008144F3">
      <w:pPr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uk-UA"/>
        </w:rPr>
      </w:pPr>
      <w:r w:rsidRPr="006F7E6C">
        <w:rPr>
          <w:rStyle w:val="a7"/>
          <w:rFonts w:ascii="Times New Roman" w:hAnsi="Times New Roman"/>
          <w:b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3.Обговорення та оприлюднення результатів </w:t>
      </w:r>
      <w:proofErr w:type="spellStart"/>
      <w:r w:rsidRPr="006F7E6C">
        <w:rPr>
          <w:rStyle w:val="a7"/>
          <w:rFonts w:ascii="Times New Roman" w:hAnsi="Times New Roman"/>
          <w:b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самооцінювання</w:t>
      </w:r>
      <w:proofErr w:type="spellEnd"/>
      <w:r w:rsidRPr="006F7E6C">
        <w:rPr>
          <w:rStyle w:val="a7"/>
          <w:rFonts w:ascii="Times New Roman" w:hAnsi="Times New Roman"/>
          <w:b/>
          <w:i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5"/>
        <w:gridCol w:w="7028"/>
        <w:gridCol w:w="3685"/>
        <w:gridCol w:w="3338"/>
      </w:tblGrid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Зміст роботи</w:t>
            </w:r>
          </w:p>
        </w:tc>
        <w:tc>
          <w:tcPr>
            <w:tcW w:w="368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Відповідальний за виконання</w:t>
            </w: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Термін проведення</w:t>
            </w: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Обговорення результатів </w:t>
            </w:r>
            <w:proofErr w:type="spellStart"/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самооцінювання</w:t>
            </w:r>
            <w:proofErr w:type="spellEnd"/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з представниками учнів і батьків (до розгляду/обговорення можуть залучатися представник засновника закладу освіти, експерти у сфері загальної середньої освіти та управління тощо)</w:t>
            </w:r>
          </w:p>
        </w:tc>
        <w:tc>
          <w:tcPr>
            <w:tcW w:w="3685" w:type="dxa"/>
          </w:tcPr>
          <w:p w:rsidR="00031092" w:rsidRPr="009B2784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Заслуховування результатів </w:t>
            </w:r>
            <w:proofErr w:type="spellStart"/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самооцінювання</w:t>
            </w:r>
            <w:proofErr w:type="spellEnd"/>
            <w:r w:rsidRPr="00356CC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на засіданні педагогічної ради</w:t>
            </w: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та прийняття відповідних управлінських рішень для вдосконалення внутрішньої системи забезпечення якості освіти</w:t>
            </w:r>
          </w:p>
        </w:tc>
        <w:tc>
          <w:tcPr>
            <w:tcW w:w="3685" w:type="dxa"/>
          </w:tcPr>
          <w:p w:rsidR="00031092" w:rsidRPr="009B2784" w:rsidRDefault="00031092" w:rsidP="006435C5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028" w:type="dxa"/>
          </w:tcPr>
          <w:p w:rsidR="00031092" w:rsidRPr="00356CCC" w:rsidRDefault="00031092" w:rsidP="009B278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Звітування директора про діяльність закладу за </w:t>
            </w:r>
            <w:r w:rsidR="009B2784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2023-2024</w:t>
            </w: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навчальний рік та визначення пріоритетних напрямів удосконалення освітніх і управлінських процесів закладу освіти</w:t>
            </w:r>
          </w:p>
        </w:tc>
        <w:tc>
          <w:tcPr>
            <w:tcW w:w="3685" w:type="dxa"/>
          </w:tcPr>
          <w:p w:rsidR="00031092" w:rsidRPr="009B2784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  <w:tr w:rsidR="00031092" w:rsidRPr="00356CCC" w:rsidTr="00356CCC">
        <w:tc>
          <w:tcPr>
            <w:tcW w:w="735" w:type="dxa"/>
          </w:tcPr>
          <w:p w:rsidR="00031092" w:rsidRPr="00356CCC" w:rsidRDefault="00031092" w:rsidP="008144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02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356CC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Коригування стратегії розвитку закладу (у разі потреби)</w:t>
            </w:r>
          </w:p>
        </w:tc>
        <w:tc>
          <w:tcPr>
            <w:tcW w:w="3685" w:type="dxa"/>
          </w:tcPr>
          <w:p w:rsidR="00031092" w:rsidRPr="009B2784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3338" w:type="dxa"/>
          </w:tcPr>
          <w:p w:rsidR="00031092" w:rsidRPr="00356CCC" w:rsidRDefault="00031092" w:rsidP="008144F3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uk-UA"/>
              </w:rPr>
            </w:pPr>
          </w:p>
        </w:tc>
      </w:tr>
    </w:tbl>
    <w:p w:rsidR="00031092" w:rsidRPr="006F7E6C" w:rsidRDefault="00031092" w:rsidP="008144F3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eastAsia="uk-UA"/>
        </w:rPr>
      </w:pPr>
    </w:p>
    <w:sectPr w:rsidR="00031092" w:rsidRPr="006F7E6C" w:rsidSect="004C1ED8">
      <w:pgSz w:w="16838" w:h="11906" w:orient="landscape"/>
      <w:pgMar w:top="567" w:right="1134" w:bottom="426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7D52"/>
    <w:multiLevelType w:val="multilevel"/>
    <w:tmpl w:val="2CA4DC04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 w15:restartNumberingAfterBreak="0">
    <w:nsid w:val="05844C22"/>
    <w:multiLevelType w:val="hybridMultilevel"/>
    <w:tmpl w:val="D568AEE6"/>
    <w:lvl w:ilvl="0" w:tplc="409ACAD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41852"/>
    <w:multiLevelType w:val="multilevel"/>
    <w:tmpl w:val="5630C8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2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 w15:restartNumberingAfterBreak="0">
    <w:nsid w:val="20FC22D4"/>
    <w:multiLevelType w:val="hybridMultilevel"/>
    <w:tmpl w:val="3A58A37C"/>
    <w:lvl w:ilvl="0" w:tplc="F90E3EB6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7766F"/>
    <w:multiLevelType w:val="multilevel"/>
    <w:tmpl w:val="AC1E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F5234E"/>
    <w:multiLevelType w:val="multilevel"/>
    <w:tmpl w:val="483C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821E47"/>
    <w:multiLevelType w:val="multilevel"/>
    <w:tmpl w:val="A88C7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82690"/>
    <w:multiLevelType w:val="multilevel"/>
    <w:tmpl w:val="5736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694849"/>
    <w:multiLevelType w:val="multilevel"/>
    <w:tmpl w:val="802C7C2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7B890C38"/>
    <w:multiLevelType w:val="multilevel"/>
    <w:tmpl w:val="F9C2121C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0" w15:restartNumberingAfterBreak="0">
    <w:nsid w:val="7BA83331"/>
    <w:multiLevelType w:val="multilevel"/>
    <w:tmpl w:val="14A8C45E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5"/>
  </w:num>
  <w:num w:numId="6">
    <w:abstractNumId w:val="9"/>
  </w:num>
  <w:num w:numId="7">
    <w:abstractNumId w:val="2"/>
  </w:num>
  <w:num w:numId="8">
    <w:abstractNumId w:val="10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1194"/>
    <w:rsid w:val="00013431"/>
    <w:rsid w:val="00031092"/>
    <w:rsid w:val="000464AE"/>
    <w:rsid w:val="00047149"/>
    <w:rsid w:val="00052132"/>
    <w:rsid w:val="0009357E"/>
    <w:rsid w:val="000E2E4B"/>
    <w:rsid w:val="000F1581"/>
    <w:rsid w:val="00120E13"/>
    <w:rsid w:val="00154E0C"/>
    <w:rsid w:val="00177257"/>
    <w:rsid w:val="001A124B"/>
    <w:rsid w:val="001B4DA3"/>
    <w:rsid w:val="001B529D"/>
    <w:rsid w:val="001F06C8"/>
    <w:rsid w:val="001F1295"/>
    <w:rsid w:val="00200E50"/>
    <w:rsid w:val="00222D53"/>
    <w:rsid w:val="002235DB"/>
    <w:rsid w:val="00225FC7"/>
    <w:rsid w:val="0025299D"/>
    <w:rsid w:val="00295AB8"/>
    <w:rsid w:val="002971C0"/>
    <w:rsid w:val="002B0785"/>
    <w:rsid w:val="002B3E4D"/>
    <w:rsid w:val="002E48C1"/>
    <w:rsid w:val="002E61C2"/>
    <w:rsid w:val="00324B52"/>
    <w:rsid w:val="003421F5"/>
    <w:rsid w:val="00356CCC"/>
    <w:rsid w:val="00370D80"/>
    <w:rsid w:val="00380A6D"/>
    <w:rsid w:val="003A434A"/>
    <w:rsid w:val="003B504C"/>
    <w:rsid w:val="00400CAE"/>
    <w:rsid w:val="00412237"/>
    <w:rsid w:val="0043374F"/>
    <w:rsid w:val="004A60EC"/>
    <w:rsid w:val="004C1ED8"/>
    <w:rsid w:val="004C63AF"/>
    <w:rsid w:val="004E6F9A"/>
    <w:rsid w:val="005015E2"/>
    <w:rsid w:val="00544BAB"/>
    <w:rsid w:val="0055407C"/>
    <w:rsid w:val="00577092"/>
    <w:rsid w:val="00596A81"/>
    <w:rsid w:val="005B7D7C"/>
    <w:rsid w:val="006435C5"/>
    <w:rsid w:val="006633C0"/>
    <w:rsid w:val="00687F62"/>
    <w:rsid w:val="006F7E6C"/>
    <w:rsid w:val="00714C27"/>
    <w:rsid w:val="00725600"/>
    <w:rsid w:val="007458F6"/>
    <w:rsid w:val="007604EC"/>
    <w:rsid w:val="00764BBC"/>
    <w:rsid w:val="0077641E"/>
    <w:rsid w:val="007E67DC"/>
    <w:rsid w:val="007F7E5D"/>
    <w:rsid w:val="00811462"/>
    <w:rsid w:val="008144F3"/>
    <w:rsid w:val="00852F20"/>
    <w:rsid w:val="00877650"/>
    <w:rsid w:val="00877D7F"/>
    <w:rsid w:val="00881144"/>
    <w:rsid w:val="008B275C"/>
    <w:rsid w:val="008C7974"/>
    <w:rsid w:val="0090104A"/>
    <w:rsid w:val="00901194"/>
    <w:rsid w:val="00984E5D"/>
    <w:rsid w:val="009B2784"/>
    <w:rsid w:val="009D3005"/>
    <w:rsid w:val="00A038A2"/>
    <w:rsid w:val="00A47569"/>
    <w:rsid w:val="00A55341"/>
    <w:rsid w:val="00AE047A"/>
    <w:rsid w:val="00AE684E"/>
    <w:rsid w:val="00B009B2"/>
    <w:rsid w:val="00B12626"/>
    <w:rsid w:val="00B13224"/>
    <w:rsid w:val="00B626C9"/>
    <w:rsid w:val="00B77157"/>
    <w:rsid w:val="00B92AC6"/>
    <w:rsid w:val="00BA7BFA"/>
    <w:rsid w:val="00BB54A5"/>
    <w:rsid w:val="00C46396"/>
    <w:rsid w:val="00C720B9"/>
    <w:rsid w:val="00C85812"/>
    <w:rsid w:val="00CD01F3"/>
    <w:rsid w:val="00CE0647"/>
    <w:rsid w:val="00CF0BA1"/>
    <w:rsid w:val="00D85FAF"/>
    <w:rsid w:val="00DA5746"/>
    <w:rsid w:val="00DA582A"/>
    <w:rsid w:val="00DC1947"/>
    <w:rsid w:val="00E02C51"/>
    <w:rsid w:val="00EB2B46"/>
    <w:rsid w:val="00F12BA8"/>
    <w:rsid w:val="00F24E9D"/>
    <w:rsid w:val="00F56B7F"/>
    <w:rsid w:val="00F82030"/>
    <w:rsid w:val="00FA311C"/>
    <w:rsid w:val="00FA424C"/>
    <w:rsid w:val="00FA6AD2"/>
    <w:rsid w:val="00FF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36B011"/>
  <w15:docId w15:val="{20B225CE-C7A1-42F7-814E-49F08AD7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04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A582A"/>
    <w:pPr>
      <w:keepNext/>
      <w:keepLines/>
      <w:spacing w:before="480" w:after="120"/>
      <w:outlineLvl w:val="0"/>
    </w:pPr>
    <w:rPr>
      <w:rFonts w:cs="Calibri"/>
      <w:b/>
      <w:sz w:val="48"/>
      <w:szCs w:val="48"/>
      <w:lang w:eastAsia="uk-UA"/>
    </w:rPr>
  </w:style>
  <w:style w:type="paragraph" w:styleId="2">
    <w:name w:val="heading 2"/>
    <w:basedOn w:val="a"/>
    <w:next w:val="a"/>
    <w:link w:val="20"/>
    <w:uiPriority w:val="99"/>
    <w:qFormat/>
    <w:rsid w:val="00DA582A"/>
    <w:pPr>
      <w:keepNext/>
      <w:keepLines/>
      <w:spacing w:before="360" w:after="80"/>
      <w:outlineLvl w:val="1"/>
    </w:pPr>
    <w:rPr>
      <w:rFonts w:cs="Calibri"/>
      <w:b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9"/>
    <w:qFormat/>
    <w:rsid w:val="00DA582A"/>
    <w:pPr>
      <w:keepNext/>
      <w:keepLines/>
      <w:spacing w:before="280" w:after="80"/>
      <w:outlineLvl w:val="2"/>
    </w:pPr>
    <w:rPr>
      <w:rFonts w:cs="Calibri"/>
      <w:b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9"/>
    <w:qFormat/>
    <w:rsid w:val="00DA582A"/>
    <w:pPr>
      <w:keepNext/>
      <w:keepLines/>
      <w:spacing w:before="240" w:after="40"/>
      <w:outlineLvl w:val="3"/>
    </w:pPr>
    <w:rPr>
      <w:rFonts w:cs="Calibri"/>
      <w:b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9"/>
    <w:qFormat/>
    <w:rsid w:val="00DA582A"/>
    <w:pPr>
      <w:keepNext/>
      <w:keepLines/>
      <w:spacing w:before="220" w:after="40"/>
      <w:outlineLvl w:val="4"/>
    </w:pPr>
    <w:rPr>
      <w:rFonts w:cs="Calibri"/>
      <w:b/>
      <w:lang w:eastAsia="uk-UA"/>
    </w:rPr>
  </w:style>
  <w:style w:type="paragraph" w:styleId="6">
    <w:name w:val="heading 6"/>
    <w:basedOn w:val="a"/>
    <w:next w:val="a"/>
    <w:link w:val="60"/>
    <w:uiPriority w:val="99"/>
    <w:qFormat/>
    <w:rsid w:val="00DA582A"/>
    <w:pPr>
      <w:keepNext/>
      <w:keepLines/>
      <w:spacing w:before="200" w:after="40"/>
      <w:outlineLvl w:val="5"/>
    </w:pPr>
    <w:rPr>
      <w:rFonts w:cs="Calibri"/>
      <w:b/>
      <w:sz w:val="20"/>
      <w:szCs w:val="20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A582A"/>
    <w:rPr>
      <w:rFonts w:ascii="Calibri" w:eastAsia="Times New Roman" w:hAnsi="Calibri" w:cs="Calibri"/>
      <w:b/>
      <w:sz w:val="48"/>
      <w:szCs w:val="48"/>
      <w:lang w:eastAsia="uk-UA"/>
    </w:rPr>
  </w:style>
  <w:style w:type="character" w:customStyle="1" w:styleId="20">
    <w:name w:val="Заголовок 2 Знак"/>
    <w:link w:val="2"/>
    <w:uiPriority w:val="99"/>
    <w:locked/>
    <w:rsid w:val="00DA582A"/>
    <w:rPr>
      <w:rFonts w:ascii="Calibri" w:eastAsia="Times New Roman" w:hAnsi="Calibri" w:cs="Calibri"/>
      <w:b/>
      <w:sz w:val="36"/>
      <w:szCs w:val="36"/>
      <w:lang w:eastAsia="uk-UA"/>
    </w:rPr>
  </w:style>
  <w:style w:type="character" w:customStyle="1" w:styleId="30">
    <w:name w:val="Заголовок 3 Знак"/>
    <w:link w:val="3"/>
    <w:uiPriority w:val="99"/>
    <w:locked/>
    <w:rsid w:val="00DA582A"/>
    <w:rPr>
      <w:rFonts w:ascii="Calibri" w:eastAsia="Times New Roman" w:hAnsi="Calibri" w:cs="Calibri"/>
      <w:b/>
      <w:sz w:val="28"/>
      <w:szCs w:val="28"/>
      <w:lang w:eastAsia="uk-UA"/>
    </w:rPr>
  </w:style>
  <w:style w:type="character" w:customStyle="1" w:styleId="40">
    <w:name w:val="Заголовок 4 Знак"/>
    <w:link w:val="4"/>
    <w:uiPriority w:val="99"/>
    <w:locked/>
    <w:rsid w:val="00DA582A"/>
    <w:rPr>
      <w:rFonts w:ascii="Calibri" w:eastAsia="Times New Roman" w:hAnsi="Calibri" w:cs="Calibri"/>
      <w:b/>
      <w:sz w:val="24"/>
      <w:szCs w:val="24"/>
      <w:lang w:eastAsia="uk-UA"/>
    </w:rPr>
  </w:style>
  <w:style w:type="character" w:customStyle="1" w:styleId="50">
    <w:name w:val="Заголовок 5 Знак"/>
    <w:link w:val="5"/>
    <w:uiPriority w:val="99"/>
    <w:locked/>
    <w:rsid w:val="00DA582A"/>
    <w:rPr>
      <w:rFonts w:ascii="Calibri" w:eastAsia="Times New Roman" w:hAnsi="Calibri" w:cs="Calibri"/>
      <w:b/>
      <w:lang w:eastAsia="uk-UA"/>
    </w:rPr>
  </w:style>
  <w:style w:type="character" w:customStyle="1" w:styleId="60">
    <w:name w:val="Заголовок 6 Знак"/>
    <w:link w:val="6"/>
    <w:uiPriority w:val="99"/>
    <w:locked/>
    <w:rsid w:val="00DA582A"/>
    <w:rPr>
      <w:rFonts w:ascii="Calibri" w:eastAsia="Times New Roman" w:hAnsi="Calibri" w:cs="Calibri"/>
      <w:b/>
      <w:sz w:val="20"/>
      <w:szCs w:val="20"/>
      <w:lang w:eastAsia="uk-UA"/>
    </w:rPr>
  </w:style>
  <w:style w:type="table" w:styleId="a3">
    <w:name w:val="Table Grid"/>
    <w:basedOn w:val="a1"/>
    <w:uiPriority w:val="99"/>
    <w:rsid w:val="00A55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009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223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uiPriority w:val="99"/>
    <w:semiHidden/>
    <w:locked/>
    <w:rsid w:val="002235DB"/>
    <w:rPr>
      <w:rFonts w:ascii="Segoe UI" w:hAnsi="Segoe UI" w:cs="Segoe UI"/>
      <w:sz w:val="18"/>
      <w:szCs w:val="18"/>
    </w:rPr>
  </w:style>
  <w:style w:type="character" w:styleId="a7">
    <w:name w:val="Emphasis"/>
    <w:uiPriority w:val="99"/>
    <w:qFormat/>
    <w:rsid w:val="00DA582A"/>
    <w:rPr>
      <w:rFonts w:cs="Times New Roman"/>
      <w:i/>
      <w:iCs/>
    </w:rPr>
  </w:style>
  <w:style w:type="character" w:styleId="a8">
    <w:name w:val="Intense Emphasis"/>
    <w:uiPriority w:val="99"/>
    <w:qFormat/>
    <w:rsid w:val="00DA582A"/>
    <w:rPr>
      <w:rFonts w:cs="Times New Roman"/>
      <w:i/>
      <w:iCs/>
      <w:color w:val="4F81BD"/>
    </w:rPr>
  </w:style>
  <w:style w:type="character" w:styleId="a9">
    <w:name w:val="Intense Reference"/>
    <w:uiPriority w:val="99"/>
    <w:qFormat/>
    <w:rsid w:val="00DA582A"/>
    <w:rPr>
      <w:rFonts w:cs="Times New Roman"/>
      <w:b/>
      <w:bCs/>
      <w:smallCaps/>
      <w:color w:val="4F81BD"/>
      <w:spacing w:val="5"/>
    </w:rPr>
  </w:style>
  <w:style w:type="character" w:customStyle="1" w:styleId="aa">
    <w:name w:val="Верхний колонтитул Знак"/>
    <w:uiPriority w:val="99"/>
    <w:rsid w:val="00DA582A"/>
    <w:rPr>
      <w:rFonts w:cs="Times New Roman"/>
    </w:rPr>
  </w:style>
  <w:style w:type="character" w:customStyle="1" w:styleId="ab">
    <w:name w:val="Нижний колонтитул Знак"/>
    <w:uiPriority w:val="99"/>
    <w:rsid w:val="00DA582A"/>
    <w:rPr>
      <w:rFonts w:cs="Times New Roman"/>
    </w:rPr>
  </w:style>
  <w:style w:type="paragraph" w:customStyle="1" w:styleId="ac">
    <w:name w:val="Заголовок"/>
    <w:basedOn w:val="a"/>
    <w:next w:val="ad"/>
    <w:uiPriority w:val="99"/>
    <w:rsid w:val="00DA582A"/>
    <w:pPr>
      <w:keepNext/>
      <w:spacing w:before="240" w:after="120"/>
    </w:pPr>
    <w:rPr>
      <w:rFonts w:ascii="Liberation Sans" w:eastAsia="Microsoft YaHei" w:hAnsi="Liberation Sans" w:cs="Arial"/>
      <w:sz w:val="28"/>
      <w:szCs w:val="28"/>
      <w:lang w:eastAsia="uk-UA"/>
    </w:rPr>
  </w:style>
  <w:style w:type="paragraph" w:styleId="ad">
    <w:name w:val="Body Text"/>
    <w:basedOn w:val="a"/>
    <w:link w:val="ae"/>
    <w:uiPriority w:val="99"/>
    <w:rsid w:val="00DA582A"/>
    <w:pPr>
      <w:spacing w:after="140"/>
    </w:pPr>
    <w:rPr>
      <w:rFonts w:cs="Calibri"/>
      <w:lang w:eastAsia="uk-UA"/>
    </w:rPr>
  </w:style>
  <w:style w:type="character" w:customStyle="1" w:styleId="ae">
    <w:name w:val="Основний текст Знак"/>
    <w:link w:val="ad"/>
    <w:uiPriority w:val="99"/>
    <w:locked/>
    <w:rsid w:val="00DA582A"/>
    <w:rPr>
      <w:rFonts w:ascii="Calibri" w:eastAsia="Times New Roman" w:hAnsi="Calibri" w:cs="Calibri"/>
      <w:lang w:eastAsia="uk-UA"/>
    </w:rPr>
  </w:style>
  <w:style w:type="paragraph" w:styleId="af">
    <w:name w:val="List"/>
    <w:basedOn w:val="ad"/>
    <w:uiPriority w:val="99"/>
    <w:rsid w:val="00DA582A"/>
    <w:rPr>
      <w:rFonts w:cs="Arial"/>
    </w:rPr>
  </w:style>
  <w:style w:type="paragraph" w:styleId="af0">
    <w:name w:val="caption"/>
    <w:basedOn w:val="a"/>
    <w:uiPriority w:val="99"/>
    <w:qFormat/>
    <w:rsid w:val="00DA582A"/>
    <w:pPr>
      <w:suppressLineNumbers/>
      <w:spacing w:before="120" w:after="120"/>
    </w:pPr>
    <w:rPr>
      <w:rFonts w:cs="Arial"/>
      <w:i/>
      <w:iCs/>
      <w:sz w:val="24"/>
      <w:szCs w:val="24"/>
      <w:lang w:eastAsia="uk-UA"/>
    </w:rPr>
  </w:style>
  <w:style w:type="paragraph" w:customStyle="1" w:styleId="af1">
    <w:name w:val="Покажчик"/>
    <w:basedOn w:val="a"/>
    <w:uiPriority w:val="99"/>
    <w:rsid w:val="00DA582A"/>
    <w:pPr>
      <w:suppressLineNumbers/>
    </w:pPr>
    <w:rPr>
      <w:rFonts w:cs="Arial"/>
      <w:lang w:eastAsia="uk-UA"/>
    </w:rPr>
  </w:style>
  <w:style w:type="paragraph" w:styleId="af2">
    <w:name w:val="Title"/>
    <w:basedOn w:val="a"/>
    <w:next w:val="a"/>
    <w:link w:val="af3"/>
    <w:uiPriority w:val="99"/>
    <w:qFormat/>
    <w:rsid w:val="00DA582A"/>
    <w:pPr>
      <w:keepNext/>
      <w:keepLines/>
      <w:spacing w:before="480" w:after="120"/>
    </w:pPr>
    <w:rPr>
      <w:rFonts w:cs="Calibri"/>
      <w:b/>
      <w:sz w:val="72"/>
      <w:szCs w:val="72"/>
      <w:lang w:eastAsia="uk-UA"/>
    </w:rPr>
  </w:style>
  <w:style w:type="character" w:customStyle="1" w:styleId="af3">
    <w:name w:val="Назва Знак"/>
    <w:link w:val="af2"/>
    <w:uiPriority w:val="99"/>
    <w:locked/>
    <w:rsid w:val="00DA582A"/>
    <w:rPr>
      <w:rFonts w:ascii="Calibri" w:eastAsia="Times New Roman" w:hAnsi="Calibri" w:cs="Calibri"/>
      <w:b/>
      <w:sz w:val="72"/>
      <w:szCs w:val="72"/>
      <w:lang w:eastAsia="uk-UA"/>
    </w:rPr>
  </w:style>
  <w:style w:type="paragraph" w:styleId="af4">
    <w:name w:val="Subtitle"/>
    <w:basedOn w:val="a"/>
    <w:next w:val="a"/>
    <w:link w:val="af5"/>
    <w:uiPriority w:val="99"/>
    <w:qFormat/>
    <w:rsid w:val="00DA582A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  <w:lang w:eastAsia="uk-UA"/>
    </w:rPr>
  </w:style>
  <w:style w:type="character" w:customStyle="1" w:styleId="af5">
    <w:name w:val="Підзаголовок Знак"/>
    <w:link w:val="af4"/>
    <w:uiPriority w:val="99"/>
    <w:locked/>
    <w:rsid w:val="00DA582A"/>
    <w:rPr>
      <w:rFonts w:ascii="Georgia" w:eastAsia="Times New Roman" w:hAnsi="Georgia" w:cs="Georgia"/>
      <w:i/>
      <w:color w:val="666666"/>
      <w:sz w:val="48"/>
      <w:szCs w:val="48"/>
      <w:lang w:eastAsia="uk-UA"/>
    </w:rPr>
  </w:style>
  <w:style w:type="character" w:customStyle="1" w:styleId="af6">
    <w:name w:val="Текст примітки Знак"/>
    <w:link w:val="af7"/>
    <w:uiPriority w:val="99"/>
    <w:semiHidden/>
    <w:locked/>
    <w:rsid w:val="00DA582A"/>
    <w:rPr>
      <w:rFonts w:ascii="Calibri" w:eastAsia="Times New Roman" w:hAnsi="Calibri" w:cs="Calibri"/>
      <w:sz w:val="20"/>
      <w:szCs w:val="20"/>
      <w:lang w:eastAsia="uk-UA"/>
    </w:rPr>
  </w:style>
  <w:style w:type="paragraph" w:styleId="af7">
    <w:name w:val="annotation text"/>
    <w:basedOn w:val="a"/>
    <w:link w:val="af6"/>
    <w:uiPriority w:val="99"/>
    <w:semiHidden/>
    <w:rsid w:val="00DA582A"/>
    <w:pPr>
      <w:spacing w:line="240" w:lineRule="auto"/>
    </w:pPr>
    <w:rPr>
      <w:rFonts w:cs="Calibri"/>
      <w:sz w:val="20"/>
      <w:szCs w:val="20"/>
      <w:lang w:eastAsia="uk-UA"/>
    </w:rPr>
  </w:style>
  <w:style w:type="character" w:customStyle="1" w:styleId="CommentTextChar1">
    <w:name w:val="Comment Text Char1"/>
    <w:uiPriority w:val="99"/>
    <w:semiHidden/>
    <w:rsid w:val="00A91151"/>
    <w:rPr>
      <w:sz w:val="20"/>
      <w:szCs w:val="20"/>
      <w:lang w:eastAsia="en-US"/>
    </w:rPr>
  </w:style>
  <w:style w:type="paragraph" w:customStyle="1" w:styleId="af8">
    <w:name w:val="Верхній і нижній колонтитули"/>
    <w:basedOn w:val="a"/>
    <w:uiPriority w:val="99"/>
    <w:rsid w:val="00DA582A"/>
    <w:rPr>
      <w:rFonts w:cs="Calibri"/>
      <w:lang w:eastAsia="uk-UA"/>
    </w:rPr>
  </w:style>
  <w:style w:type="paragraph" w:styleId="af9">
    <w:name w:val="header"/>
    <w:basedOn w:val="a"/>
    <w:link w:val="afa"/>
    <w:uiPriority w:val="99"/>
    <w:rsid w:val="00DA582A"/>
    <w:pPr>
      <w:tabs>
        <w:tab w:val="center" w:pos="4819"/>
        <w:tab w:val="right" w:pos="9639"/>
      </w:tabs>
      <w:spacing w:after="0" w:line="240" w:lineRule="auto"/>
    </w:pPr>
    <w:rPr>
      <w:rFonts w:cs="Calibri"/>
      <w:lang w:eastAsia="uk-UA"/>
    </w:rPr>
  </w:style>
  <w:style w:type="character" w:customStyle="1" w:styleId="afa">
    <w:name w:val="Верхній колонтитул Знак"/>
    <w:link w:val="af9"/>
    <w:uiPriority w:val="99"/>
    <w:locked/>
    <w:rsid w:val="00DA582A"/>
    <w:rPr>
      <w:rFonts w:ascii="Calibri" w:eastAsia="Times New Roman" w:hAnsi="Calibri" w:cs="Calibri"/>
      <w:lang w:eastAsia="uk-UA"/>
    </w:rPr>
  </w:style>
  <w:style w:type="paragraph" w:styleId="afb">
    <w:name w:val="footer"/>
    <w:basedOn w:val="a"/>
    <w:link w:val="afc"/>
    <w:uiPriority w:val="99"/>
    <w:rsid w:val="00DA582A"/>
    <w:pPr>
      <w:tabs>
        <w:tab w:val="center" w:pos="4819"/>
        <w:tab w:val="right" w:pos="9639"/>
      </w:tabs>
      <w:spacing w:after="0" w:line="240" w:lineRule="auto"/>
    </w:pPr>
    <w:rPr>
      <w:rFonts w:cs="Calibri"/>
      <w:lang w:eastAsia="uk-UA"/>
    </w:rPr>
  </w:style>
  <w:style w:type="character" w:customStyle="1" w:styleId="afc">
    <w:name w:val="Нижній колонтитул Знак"/>
    <w:link w:val="afb"/>
    <w:uiPriority w:val="99"/>
    <w:locked/>
    <w:rsid w:val="00DA582A"/>
    <w:rPr>
      <w:rFonts w:ascii="Calibri" w:eastAsia="Times New Roman" w:hAnsi="Calibri" w:cs="Calibri"/>
      <w:lang w:eastAsia="uk-UA"/>
    </w:rPr>
  </w:style>
  <w:style w:type="table" w:customStyle="1" w:styleId="NormalTable0">
    <w:name w:val="Normal Table0"/>
    <w:uiPriority w:val="99"/>
    <w:rsid w:val="00DA582A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1"/>
    <w:basedOn w:val="NormalTable0"/>
    <w:uiPriority w:val="99"/>
    <w:rsid w:val="00DA582A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62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4</Pages>
  <Words>4392</Words>
  <Characters>2505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alina-PC</dc:creator>
  <cp:keywords/>
  <dc:description/>
  <cp:lastModifiedBy>Director</cp:lastModifiedBy>
  <cp:revision>51</cp:revision>
  <cp:lastPrinted>2021-04-07T09:02:00Z</cp:lastPrinted>
  <dcterms:created xsi:type="dcterms:W3CDTF">2020-09-29T15:22:00Z</dcterms:created>
  <dcterms:modified xsi:type="dcterms:W3CDTF">2023-11-13T12:15:00Z</dcterms:modified>
</cp:coreProperties>
</file>