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A80" w:rsidRPr="00495999" w:rsidRDefault="006C3A80" w:rsidP="006C3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Перелік </w:t>
      </w:r>
      <w:r w:rsidRPr="00495999">
        <w:rPr>
          <w:rFonts w:ascii="Times New Roman" w:eastAsia="Times New Roman" w:hAnsi="Times New Roman" w:cs="Times New Roman"/>
          <w:b/>
          <w:sz w:val="28"/>
          <w:szCs w:val="28"/>
        </w:rPr>
        <w:t>питань для інтерв’ю із заступником керівника закладу освіти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495999">
        <w:rPr>
          <w:rFonts w:ascii="Times New Roman" w:eastAsia="Times New Roman" w:hAnsi="Times New Roman" w:cs="Times New Roman"/>
          <w:b/>
          <w:sz w:val="28"/>
          <w:szCs w:val="28"/>
        </w:rPr>
        <w:t>(заступником завідувача філії опорного закладу освіти)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1"/>
        <w:gridCol w:w="5123"/>
        <w:gridCol w:w="9071"/>
      </w:tblGrid>
      <w:tr w:rsidR="007E3CF9" w:rsidRPr="002058EB" w:rsidTr="007E3CF9">
        <w:trPr>
          <w:trHeight w:val="913"/>
        </w:trPr>
        <w:tc>
          <w:tcPr>
            <w:tcW w:w="781" w:type="dxa"/>
            <w:vMerge w:val="restart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  <w:r w:rsidRPr="002058EB">
              <w:rPr>
                <w:color w:val="000000" w:themeColor="text1"/>
                <w:sz w:val="28"/>
                <w:szCs w:val="28"/>
              </w:rPr>
              <w:t>18.</w:t>
            </w:r>
          </w:p>
        </w:tc>
        <w:tc>
          <w:tcPr>
            <w:tcW w:w="14194" w:type="dxa"/>
            <w:gridSpan w:val="2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  <w:r w:rsidRPr="002058EB">
              <w:rPr>
                <w:bCs/>
                <w:sz w:val="28"/>
                <w:szCs w:val="28"/>
              </w:rPr>
              <w:t>Чи здійснюється у закладі освіти (філії) інформування здобувачів освіти про критерії, правила і процедури, за якими оцінюють їх навчальні досягнення?</w:t>
            </w:r>
          </w:p>
        </w:tc>
      </w:tr>
      <w:tr w:rsidR="007E3CF9" w:rsidRPr="002058EB" w:rsidTr="00630AD5">
        <w:trPr>
          <w:trHeight w:val="3591"/>
        </w:trPr>
        <w:tc>
          <w:tcPr>
            <w:tcW w:w="781" w:type="dxa"/>
            <w:vMerge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23" w:type="dxa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Якщо так, т</w:t>
            </w:r>
            <w:bookmarkStart w:id="0" w:name="_GoBack"/>
            <w:bookmarkEnd w:id="0"/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о у який спосіб?</w:t>
            </w:r>
          </w:p>
        </w:tc>
        <w:tc>
          <w:tcPr>
            <w:tcW w:w="9070" w:type="dxa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</w:tr>
      <w:tr w:rsidR="007E3CF9" w:rsidRPr="002058EB" w:rsidTr="00630AD5">
        <w:trPr>
          <w:trHeight w:val="1559"/>
        </w:trPr>
        <w:tc>
          <w:tcPr>
            <w:tcW w:w="781" w:type="dxa"/>
            <w:vMerge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23" w:type="dxa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Якщо ні, то чому?</w:t>
            </w:r>
          </w:p>
        </w:tc>
        <w:tc>
          <w:tcPr>
            <w:tcW w:w="9070" w:type="dxa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</w:tr>
      <w:tr w:rsidR="007E3CF9" w:rsidRPr="002058EB" w:rsidTr="007E3CF9">
        <w:trPr>
          <w:trHeight w:val="447"/>
        </w:trPr>
        <w:tc>
          <w:tcPr>
            <w:tcW w:w="781" w:type="dxa"/>
            <w:vMerge w:val="restart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  <w:r w:rsidRPr="002058EB">
              <w:rPr>
                <w:color w:val="000000" w:themeColor="text1"/>
                <w:sz w:val="28"/>
                <w:szCs w:val="28"/>
              </w:rPr>
              <w:t>19.1.</w:t>
            </w:r>
          </w:p>
        </w:tc>
        <w:tc>
          <w:tcPr>
            <w:tcW w:w="14194" w:type="dxa"/>
            <w:gridSpan w:val="2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  <w:r w:rsidRPr="002058EB">
              <w:rPr>
                <w:bCs/>
                <w:sz w:val="28"/>
                <w:szCs w:val="28"/>
              </w:rPr>
              <w:t>Чи здійснюється у закладі освіти (філії) моніторинг навчальних досягнень здобувачів освіти, їх динаміки?</w:t>
            </w:r>
          </w:p>
        </w:tc>
      </w:tr>
      <w:tr w:rsidR="007E3CF9" w:rsidRPr="002058EB" w:rsidTr="00630AD5">
        <w:trPr>
          <w:trHeight w:val="2651"/>
        </w:trPr>
        <w:tc>
          <w:tcPr>
            <w:tcW w:w="781" w:type="dxa"/>
            <w:vMerge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23" w:type="dxa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Якщо так, то як саме це реалізується?</w:t>
            </w:r>
          </w:p>
        </w:tc>
        <w:tc>
          <w:tcPr>
            <w:tcW w:w="9070" w:type="dxa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</w:tr>
      <w:tr w:rsidR="007E3CF9" w:rsidRPr="002058EB" w:rsidTr="00630AD5">
        <w:trPr>
          <w:trHeight w:val="1554"/>
        </w:trPr>
        <w:tc>
          <w:tcPr>
            <w:tcW w:w="781" w:type="dxa"/>
            <w:vMerge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23" w:type="dxa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Якщо ні, то чому?</w:t>
            </w:r>
          </w:p>
        </w:tc>
        <w:tc>
          <w:tcPr>
            <w:tcW w:w="9070" w:type="dxa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</w:tr>
      <w:tr w:rsidR="007E3CF9" w:rsidRPr="002058EB" w:rsidTr="007E3CF9">
        <w:trPr>
          <w:trHeight w:val="391"/>
        </w:trPr>
        <w:tc>
          <w:tcPr>
            <w:tcW w:w="781" w:type="dxa"/>
            <w:vMerge w:val="restart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  <w:r w:rsidRPr="002058EB">
              <w:rPr>
                <w:color w:val="000000" w:themeColor="text1"/>
                <w:sz w:val="28"/>
                <w:szCs w:val="28"/>
              </w:rPr>
              <w:lastRenderedPageBreak/>
              <w:t>19.2.</w:t>
            </w:r>
          </w:p>
        </w:tc>
        <w:tc>
          <w:tcPr>
            <w:tcW w:w="14194" w:type="dxa"/>
            <w:gridSpan w:val="2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Чи використовуються результати моніторингу для підвищення якості освіти у закладі (філії)?</w:t>
            </w:r>
          </w:p>
        </w:tc>
      </w:tr>
      <w:tr w:rsidR="007E3CF9" w:rsidRPr="002058EB" w:rsidTr="00630AD5">
        <w:trPr>
          <w:trHeight w:val="3268"/>
        </w:trPr>
        <w:tc>
          <w:tcPr>
            <w:tcW w:w="781" w:type="dxa"/>
            <w:vMerge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23" w:type="dxa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Якщо так, то в який спосіб?</w:t>
            </w:r>
          </w:p>
        </w:tc>
        <w:tc>
          <w:tcPr>
            <w:tcW w:w="9070" w:type="dxa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</w:tr>
      <w:tr w:rsidR="007E3CF9" w:rsidRPr="002058EB" w:rsidTr="00630AD5">
        <w:trPr>
          <w:trHeight w:val="1118"/>
        </w:trPr>
        <w:tc>
          <w:tcPr>
            <w:tcW w:w="781" w:type="dxa"/>
            <w:vMerge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23" w:type="dxa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Якщо ні, то чому?</w:t>
            </w:r>
          </w:p>
        </w:tc>
        <w:tc>
          <w:tcPr>
            <w:tcW w:w="9070" w:type="dxa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</w:tr>
      <w:tr w:rsidR="007E3CF9" w:rsidRPr="002058EB" w:rsidTr="00630AD5">
        <w:trPr>
          <w:trHeight w:val="991"/>
        </w:trPr>
        <w:tc>
          <w:tcPr>
            <w:tcW w:w="781" w:type="dxa"/>
            <w:vMerge w:val="restart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  <w:r w:rsidRPr="002058EB">
              <w:rPr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5123" w:type="dxa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Чи впроваджуються у закладі освіти (філії) засади формувального оцінювання?</w:t>
            </w:r>
          </w:p>
        </w:tc>
        <w:tc>
          <w:tcPr>
            <w:tcW w:w="9070" w:type="dxa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</w:tr>
      <w:tr w:rsidR="007E3CF9" w:rsidRPr="002058EB" w:rsidTr="00630AD5">
        <w:trPr>
          <w:trHeight w:val="2693"/>
        </w:trPr>
        <w:tc>
          <w:tcPr>
            <w:tcW w:w="781" w:type="dxa"/>
            <w:vMerge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23" w:type="dxa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Якщо так, то як саме це реалізується?</w:t>
            </w:r>
          </w:p>
        </w:tc>
        <w:tc>
          <w:tcPr>
            <w:tcW w:w="9070" w:type="dxa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</w:tr>
      <w:tr w:rsidR="007E3CF9" w:rsidRPr="002058EB" w:rsidTr="007E3CF9">
        <w:trPr>
          <w:trHeight w:val="465"/>
        </w:trPr>
        <w:tc>
          <w:tcPr>
            <w:tcW w:w="781" w:type="dxa"/>
            <w:vMerge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23" w:type="dxa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Якщо ні, то чому?</w:t>
            </w:r>
          </w:p>
        </w:tc>
        <w:tc>
          <w:tcPr>
            <w:tcW w:w="9070" w:type="dxa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</w:tr>
      <w:tr w:rsidR="007E3CF9" w:rsidRPr="002058EB" w:rsidTr="007E3CF9">
        <w:trPr>
          <w:trHeight w:val="465"/>
        </w:trPr>
        <w:tc>
          <w:tcPr>
            <w:tcW w:w="781" w:type="dxa"/>
            <w:vMerge w:val="restart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  <w:r w:rsidRPr="002058EB">
              <w:rPr>
                <w:color w:val="000000" w:themeColor="text1"/>
                <w:sz w:val="28"/>
                <w:szCs w:val="28"/>
              </w:rPr>
              <w:lastRenderedPageBreak/>
              <w:t xml:space="preserve">21. </w:t>
            </w:r>
          </w:p>
        </w:tc>
        <w:tc>
          <w:tcPr>
            <w:tcW w:w="14194" w:type="dxa"/>
            <w:gridSpan w:val="2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  <w:r w:rsidRPr="002058EB">
              <w:rPr>
                <w:bCs/>
                <w:color w:val="000000" w:themeColor="text1"/>
                <w:sz w:val="28"/>
                <w:szCs w:val="28"/>
              </w:rPr>
              <w:t xml:space="preserve">Чи використовуються в закладі освіти (філії) методики </w:t>
            </w:r>
            <w:proofErr w:type="spellStart"/>
            <w:r w:rsidRPr="002058EB">
              <w:rPr>
                <w:bCs/>
                <w:color w:val="000000" w:themeColor="text1"/>
                <w:sz w:val="28"/>
                <w:szCs w:val="28"/>
              </w:rPr>
              <w:t>самооцінювання</w:t>
            </w:r>
            <w:proofErr w:type="spellEnd"/>
            <w:r w:rsidRPr="002058EB">
              <w:rPr>
                <w:bCs/>
                <w:color w:val="000000" w:themeColor="text1"/>
                <w:sz w:val="28"/>
                <w:szCs w:val="28"/>
              </w:rPr>
              <w:t xml:space="preserve"> та </w:t>
            </w:r>
            <w:proofErr w:type="spellStart"/>
            <w:r w:rsidRPr="002058EB">
              <w:rPr>
                <w:bCs/>
                <w:color w:val="000000" w:themeColor="text1"/>
                <w:sz w:val="28"/>
                <w:szCs w:val="28"/>
              </w:rPr>
              <w:t>взаємооцінювання</w:t>
            </w:r>
            <w:proofErr w:type="spellEnd"/>
            <w:r w:rsidRPr="002058EB">
              <w:rPr>
                <w:bCs/>
                <w:color w:val="000000" w:themeColor="text1"/>
                <w:sz w:val="28"/>
                <w:szCs w:val="28"/>
              </w:rPr>
              <w:t xml:space="preserve"> здобувачів освіти?</w:t>
            </w:r>
          </w:p>
        </w:tc>
      </w:tr>
      <w:tr w:rsidR="007E3CF9" w:rsidRPr="002058EB" w:rsidTr="00630AD5">
        <w:trPr>
          <w:trHeight w:val="3438"/>
        </w:trPr>
        <w:tc>
          <w:tcPr>
            <w:tcW w:w="781" w:type="dxa"/>
            <w:vMerge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23" w:type="dxa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Якщо так, то опишіть досвід закладу?</w:t>
            </w:r>
          </w:p>
        </w:tc>
        <w:tc>
          <w:tcPr>
            <w:tcW w:w="9070" w:type="dxa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</w:tr>
      <w:tr w:rsidR="007E3CF9" w:rsidRPr="002058EB" w:rsidTr="007E3CF9">
        <w:trPr>
          <w:trHeight w:val="465"/>
        </w:trPr>
        <w:tc>
          <w:tcPr>
            <w:tcW w:w="781" w:type="dxa"/>
            <w:vMerge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123" w:type="dxa"/>
          </w:tcPr>
          <w:p w:rsidR="007E3CF9" w:rsidRPr="002058EB" w:rsidRDefault="007E3CF9" w:rsidP="0061421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58EB">
              <w:rPr>
                <w:rFonts w:ascii="Times New Roman" w:hAnsi="Times New Roman" w:cs="Times New Roman"/>
                <w:bCs/>
                <w:sz w:val="28"/>
                <w:szCs w:val="28"/>
              </w:rPr>
              <w:t>Якщо ні, то чому?</w:t>
            </w:r>
          </w:p>
        </w:tc>
        <w:tc>
          <w:tcPr>
            <w:tcW w:w="9070" w:type="dxa"/>
          </w:tcPr>
          <w:p w:rsidR="007E3CF9" w:rsidRPr="002058EB" w:rsidRDefault="007E3CF9" w:rsidP="00614213">
            <w:pPr>
              <w:pStyle w:val="4"/>
              <w:spacing w:before="0" w:after="0" w:line="276" w:lineRule="auto"/>
              <w:ind w:right="-34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3C6DD8" w:rsidRDefault="003C6DD8"/>
    <w:p w:rsidR="007E3CF9" w:rsidRDefault="007E3CF9"/>
    <w:p w:rsidR="007E3CF9" w:rsidRDefault="007E3CF9"/>
    <w:sectPr w:rsidR="007E3CF9" w:rsidSect="007E3CF9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A11"/>
    <w:rsid w:val="003C6DD8"/>
    <w:rsid w:val="00630AD5"/>
    <w:rsid w:val="006C3A80"/>
    <w:rsid w:val="006F554E"/>
    <w:rsid w:val="007E3CF9"/>
    <w:rsid w:val="008A1302"/>
    <w:rsid w:val="0092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373C"/>
  <w15:chartTrackingRefBased/>
  <w15:docId w15:val="{6FE40C30-3022-47D3-A0F6-65C47818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A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4. Коментар до запитання"/>
    <w:basedOn w:val="a"/>
    <w:qFormat/>
    <w:rsid w:val="007E3CF9"/>
    <w:pPr>
      <w:widowControl w:val="0"/>
      <w:spacing w:before="120" w:after="120" w:line="360" w:lineRule="auto"/>
    </w:pPr>
    <w:rPr>
      <w:rFonts w:ascii="Times New Roman" w:eastAsia="Times New Roman" w:hAnsi="Times New Roman" w:cs="Times New Roman"/>
      <w:sz w:val="18"/>
      <w:szCs w:val="24"/>
      <w:lang w:eastAsia="uk-UA"/>
    </w:rPr>
  </w:style>
  <w:style w:type="table" w:styleId="a3">
    <w:name w:val="Table Grid"/>
    <w:basedOn w:val="a1"/>
    <w:uiPriority w:val="39"/>
    <w:rsid w:val="007E3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30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621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4</cp:revision>
  <cp:lastPrinted>2022-11-15T11:39:00Z</cp:lastPrinted>
  <dcterms:created xsi:type="dcterms:W3CDTF">2022-11-15T11:35:00Z</dcterms:created>
  <dcterms:modified xsi:type="dcterms:W3CDTF">2022-11-15T11:41:00Z</dcterms:modified>
</cp:coreProperties>
</file>