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C14" w:rsidRDefault="00CB2BA3" w:rsidP="00727B23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27B23">
        <w:rPr>
          <w:rFonts w:ascii="Times New Roman" w:hAnsi="Times New Roman" w:cs="Times New Roman"/>
          <w:b/>
          <w:sz w:val="28"/>
          <w:szCs w:val="28"/>
        </w:rPr>
        <w:t>Методичні рекомендації</w:t>
      </w:r>
    </w:p>
    <w:p w:rsidR="00CC5F33" w:rsidRPr="00CB2BA3" w:rsidRDefault="00C3011A" w:rsidP="00727B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BA3">
        <w:rPr>
          <w:rFonts w:ascii="Times New Roman" w:hAnsi="Times New Roman" w:cs="Times New Roman"/>
          <w:b/>
          <w:sz w:val="28"/>
          <w:szCs w:val="28"/>
        </w:rPr>
        <w:t xml:space="preserve">педагогічним працівникам закладам загальної середньої освіти </w:t>
      </w:r>
      <w:r w:rsidR="00CC5F33" w:rsidRPr="00CB2BA3">
        <w:rPr>
          <w:rFonts w:ascii="Times New Roman" w:hAnsi="Times New Roman" w:cs="Times New Roman"/>
          <w:b/>
          <w:sz w:val="28"/>
          <w:szCs w:val="28"/>
        </w:rPr>
        <w:t>на тему</w:t>
      </w:r>
    </w:p>
    <w:p w:rsidR="00C3011A" w:rsidRPr="00CB2BA3" w:rsidRDefault="00C3011A" w:rsidP="00727B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BA3">
        <w:rPr>
          <w:rFonts w:ascii="Times New Roman" w:hAnsi="Times New Roman" w:cs="Times New Roman"/>
          <w:b/>
          <w:sz w:val="28"/>
          <w:szCs w:val="28"/>
        </w:rPr>
        <w:t>«</w:t>
      </w:r>
      <w:r w:rsidR="00CA6933" w:rsidRPr="00CB2B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Засоби </w:t>
      </w:r>
      <w:proofErr w:type="spellStart"/>
      <w:r w:rsidR="00CA6933" w:rsidRPr="00CB2B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мультимедіа</w:t>
      </w:r>
      <w:proofErr w:type="spellEnd"/>
      <w:r w:rsidR="00CA6933" w:rsidRPr="00CB2B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інформаційних технологіях. Голографія.</w:t>
      </w:r>
      <w:r w:rsidRPr="00CB2BA3">
        <w:rPr>
          <w:rFonts w:ascii="Times New Roman" w:hAnsi="Times New Roman" w:cs="Times New Roman"/>
          <w:b/>
          <w:sz w:val="28"/>
          <w:szCs w:val="28"/>
        </w:rPr>
        <w:t>»</w:t>
      </w:r>
    </w:p>
    <w:p w:rsidR="00C3011A" w:rsidRDefault="00C3011A" w:rsidP="00CB2BA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7B23">
        <w:rPr>
          <w:rFonts w:ascii="Times New Roman" w:hAnsi="Times New Roman" w:cs="Times New Roman"/>
          <w:i/>
          <w:sz w:val="28"/>
          <w:szCs w:val="28"/>
        </w:rPr>
        <w:t>Дністрянська Оксана Миколаївна, методист лабораторії STEM-освіти Тернопільського ОКІППО.</w:t>
      </w:r>
    </w:p>
    <w:p w:rsidR="00CA6933" w:rsidRPr="0091569E" w:rsidRDefault="00CA6933" w:rsidP="00CB2BA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69E">
        <w:rPr>
          <w:rFonts w:ascii="Times New Roman" w:hAnsi="Times New Roman" w:cs="Times New Roman"/>
          <w:i/>
          <w:sz w:val="28"/>
          <w:szCs w:val="28"/>
        </w:rPr>
        <w:t>Іванко Тетяна Мирославівна, методист лабораторії STEM-освіти Тернопільського ОКІППО.</w:t>
      </w:r>
    </w:p>
    <w:p w:rsidR="00325C1C" w:rsidRDefault="00FD5720" w:rsidP="00CB2BA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Наш</w:t>
      </w:r>
      <w:r w:rsidR="00F71563" w:rsidRPr="00915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світ постійно змінюється </w:t>
      </w:r>
      <w:r w:rsidR="0091569E" w:rsidRPr="00915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перший план виходять уміння, які не можна автоматизувати: критичне мислення, емоційний інтелект, здатність до самоосвіти, співпраці, дій у непередбачуваних умовах. Освіта має відповідати </w:t>
      </w:r>
      <w:r w:rsidR="0091569E">
        <w:rPr>
          <w:rFonts w:ascii="Times New Roman" w:hAnsi="Times New Roman" w:cs="Times New Roman"/>
          <w:color w:val="000000" w:themeColor="text1"/>
          <w:sz w:val="28"/>
          <w:szCs w:val="28"/>
        </w:rPr>
        <w:t>таким</w:t>
      </w:r>
      <w:r w:rsidR="0091569E" w:rsidRPr="00915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викликам та </w:t>
      </w:r>
      <w:r w:rsidR="00494163" w:rsidRPr="0091569E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підготувати дітей до цього світу, дати їм не лише знання, </w:t>
      </w:r>
      <w:r w:rsidR="0091569E" w:rsidRPr="0091569E">
        <w:rPr>
          <w:rFonts w:ascii="Times New Roman" w:hAnsi="Times New Roman" w:cs="Times New Roman"/>
          <w:sz w:val="28"/>
          <w:szCs w:val="28"/>
        </w:rPr>
        <w:t>а й уміння застосовувати їх у повсякденному житті.</w:t>
      </w:r>
    </w:p>
    <w:p w:rsidR="00325C1C" w:rsidRDefault="00FD5720" w:rsidP="00A07523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Сучасна</w:t>
      </w:r>
      <w:r w:rsidR="00325C1C" w:rsidRPr="00A07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школа</w:t>
      </w:r>
      <w:r w:rsidR="00A07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5C1C" w:rsidRPr="00A07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розглядає </w:t>
      </w:r>
      <w:proofErr w:type="spellStart"/>
      <w:r w:rsidR="00325C1C" w:rsidRPr="00A07523">
        <w:rPr>
          <w:rFonts w:ascii="Times New Roman" w:hAnsi="Times New Roman" w:cs="Times New Roman"/>
          <w:color w:val="000000" w:themeColor="text1"/>
          <w:sz w:val="28"/>
          <w:szCs w:val="28"/>
        </w:rPr>
        <w:t>мультимедіа</w:t>
      </w:r>
      <w:proofErr w:type="spellEnd"/>
      <w:r w:rsidR="00325C1C" w:rsidRPr="00A07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поєднання різних засобів подання інформації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−</w:t>
      </w:r>
      <w:r w:rsidR="00325C1C" w:rsidRPr="00A07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тексту, графіки, звуку, відео, анімації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−</w:t>
      </w:r>
      <w:r w:rsidR="00325C1C" w:rsidRPr="00A075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ефективного навчання. Мультимедійні технології активно використовуються на сучасних уроках для створення інтерактивного освітнього середовища, демонстрації візуального матеріалу та залучення учнів через різні канали сприйняття, що відповідає принципу </w:t>
      </w:r>
      <w:r w:rsidR="00A0752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25C1C" w:rsidRPr="00A07523">
        <w:rPr>
          <w:rFonts w:ascii="Times New Roman" w:hAnsi="Times New Roman" w:cs="Times New Roman"/>
          <w:color w:val="000000" w:themeColor="text1"/>
          <w:sz w:val="28"/>
          <w:szCs w:val="28"/>
        </w:rPr>
        <w:t>скажи мені – і я забуду, покажи мені – і я запам'ятаю, дай мені зробити – і я зрозумію</w:t>
      </w:r>
      <w:r w:rsidR="00A07523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A07523" w:rsidRPr="005A1DAF" w:rsidRDefault="00A07523" w:rsidP="00A07523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1DAF">
        <w:rPr>
          <w:rFonts w:ascii="Times New Roman" w:hAnsi="Times New Roman" w:cs="Times New Roman"/>
          <w:sz w:val="28"/>
          <w:szCs w:val="28"/>
        </w:rPr>
        <w:t>У STEM-освіті мультимедійні засоби відіграють ключову роль, адже дозволяють поєднувати науку, технології, інженерію та математику у зрозумілий і наочний формат. Сучасні відео, анімації, 3D-моделі та цифрові візуалізації допомагають учням побачити те, що важко продемонструвати у класі: мікропроцеси, фізичні явища, хід експериментів чи моделювання.</w:t>
      </w:r>
    </w:p>
    <w:p w:rsidR="00F0762B" w:rsidRDefault="00A07523" w:rsidP="00CB2BA3">
      <w:pPr>
        <w:spacing w:after="0" w:line="360" w:lineRule="auto"/>
        <w:ind w:firstLine="567"/>
        <w:contextualSpacing/>
        <w:jc w:val="both"/>
        <w:rPr>
          <w:rFonts w:ascii="Google Sans" w:hAnsi="Google Sans"/>
          <w:bCs/>
          <w:color w:val="000000" w:themeColor="text1"/>
          <w:sz w:val="28"/>
          <w:szCs w:val="28"/>
        </w:rPr>
      </w:pPr>
      <w:r w:rsidRPr="005A1DAF">
        <w:rPr>
          <w:rFonts w:ascii="Times New Roman" w:hAnsi="Times New Roman" w:cs="Times New Roman"/>
          <w:sz w:val="28"/>
          <w:szCs w:val="28"/>
        </w:rPr>
        <w:t>Завдяки доступним мультимедійним інструментам педагог може без спеціальної студії створювати контент, який оживлює STEM-проєкти, робить їх практичними, експериментальними та захопливими. Такий підхід підсилює дослідницьку діяльність учнів, сприяє розвитку критичного та інженерного мислення і формує сучасну культуру навчання, орієнтовану на творення та інновації.</w:t>
      </w:r>
    </w:p>
    <w:p w:rsidR="00325C1C" w:rsidRPr="00A07523" w:rsidRDefault="00325C1C" w:rsidP="00F0762B">
      <w:pPr>
        <w:shd w:val="clear" w:color="auto" w:fill="FFFFFF"/>
        <w:spacing w:after="0" w:line="360" w:lineRule="auto"/>
        <w:jc w:val="center"/>
        <w:rPr>
          <w:rFonts w:ascii="Google Sans" w:hAnsi="Google Sans"/>
          <w:bCs/>
          <w:color w:val="000000" w:themeColor="text1"/>
          <w:sz w:val="28"/>
          <w:szCs w:val="28"/>
        </w:rPr>
      </w:pPr>
      <w:r w:rsidRPr="00A07523">
        <w:rPr>
          <w:rFonts w:ascii="Google Sans" w:hAnsi="Google Sans"/>
          <w:bCs/>
          <w:color w:val="000000" w:themeColor="text1"/>
          <w:sz w:val="28"/>
          <w:szCs w:val="28"/>
        </w:rPr>
        <w:t xml:space="preserve">Ключові аспекти </w:t>
      </w:r>
      <w:proofErr w:type="spellStart"/>
      <w:r w:rsidRPr="00A07523">
        <w:rPr>
          <w:rFonts w:ascii="Google Sans" w:hAnsi="Google Sans"/>
          <w:bCs/>
          <w:color w:val="000000" w:themeColor="text1"/>
          <w:sz w:val="28"/>
          <w:szCs w:val="28"/>
        </w:rPr>
        <w:t>мультимедіа</w:t>
      </w:r>
      <w:proofErr w:type="spellEnd"/>
      <w:r w:rsidRPr="00A07523">
        <w:rPr>
          <w:rFonts w:ascii="Google Sans" w:hAnsi="Google Sans"/>
          <w:bCs/>
          <w:color w:val="000000" w:themeColor="text1"/>
          <w:sz w:val="28"/>
          <w:szCs w:val="28"/>
        </w:rPr>
        <w:t>:</w:t>
      </w:r>
    </w:p>
    <w:p w:rsidR="00325C1C" w:rsidRPr="001D767A" w:rsidRDefault="00325C1C" w:rsidP="00F0762B">
      <w:pPr>
        <w:pStyle w:val="a5"/>
        <w:numPr>
          <w:ilvl w:val="0"/>
          <w:numId w:val="19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767A">
        <w:rPr>
          <w:rStyle w:val="a6"/>
          <w:rFonts w:ascii="Google Sans" w:hAnsi="Google Sans"/>
          <w:b w:val="0"/>
          <w:color w:val="000000" w:themeColor="text1"/>
          <w:sz w:val="28"/>
          <w:szCs w:val="28"/>
        </w:rPr>
        <w:lastRenderedPageBreak/>
        <w:t>Поєднання засобів подання:</w:t>
      </w:r>
      <w:r w:rsidR="001D767A" w:rsidRPr="001D767A">
        <w:rPr>
          <w:rStyle w:val="t286pc"/>
          <w:rFonts w:ascii="Google Sans" w:hAnsi="Google Sans"/>
          <w:color w:val="000000" w:themeColor="text1"/>
          <w:sz w:val="28"/>
          <w:szCs w:val="28"/>
        </w:rPr>
        <w:t xml:space="preserve"> </w:t>
      </w:r>
      <w:proofErr w:type="spellStart"/>
      <w:r w:rsidR="001D767A" w:rsidRPr="001D767A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мультимедіа</w:t>
      </w:r>
      <w:proofErr w:type="spellEnd"/>
      <w:r w:rsidR="001D767A" w:rsidRPr="001D767A">
        <w:rPr>
          <w:rStyle w:val="t286pc"/>
          <w:rFonts w:ascii="Google Sans" w:hAnsi="Google Sans"/>
          <w:color w:val="000000" w:themeColor="text1"/>
          <w:sz w:val="28"/>
          <w:szCs w:val="28"/>
        </w:rPr>
        <w:t xml:space="preserve"> </w:t>
      </w:r>
      <w:r w:rsidRPr="001D767A">
        <w:rPr>
          <w:rStyle w:val="t286pc"/>
          <w:rFonts w:ascii="Google Sans" w:hAnsi="Google Sans"/>
          <w:color w:val="000000" w:themeColor="text1"/>
          <w:sz w:val="28"/>
          <w:szCs w:val="28"/>
        </w:rPr>
        <w:t>— це не просто відео чи картинки, а їх комбінація в одному продукті. Наприклад, презентація з фотографіями, текстом та відео про екскурсію є м</w:t>
      </w:r>
      <w:r w:rsidR="001D767A" w:rsidRPr="001D767A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>ультимедійним продуктом.</w:t>
      </w:r>
    </w:p>
    <w:p w:rsidR="00325C1C" w:rsidRPr="001D767A" w:rsidRDefault="001D767A" w:rsidP="00F0762B">
      <w:pPr>
        <w:numPr>
          <w:ilvl w:val="0"/>
          <w:numId w:val="19"/>
        </w:numPr>
        <w:shd w:val="clear" w:color="auto" w:fill="FFFFFF"/>
        <w:spacing w:after="0" w:line="360" w:lineRule="auto"/>
        <w:ind w:left="426" w:hanging="426"/>
        <w:jc w:val="both"/>
        <w:rPr>
          <w:rFonts w:ascii="Google Sans" w:hAnsi="Google Sans"/>
          <w:color w:val="000000" w:themeColor="text1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В</w:t>
      </w:r>
      <w:r w:rsidRPr="001D767A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</w:rPr>
        <w:t>икористання на уроках:</w:t>
      </w:r>
      <w:r w:rsidRPr="001D767A">
        <w:rPr>
          <w:rStyle w:val="t286pc"/>
          <w:rFonts w:ascii="Times New Roman" w:hAnsi="Times New Roman" w:cs="Times New Roman"/>
          <w:color w:val="000000" w:themeColor="text1"/>
          <w:sz w:val="28"/>
          <w:szCs w:val="28"/>
        </w:rPr>
        <w:t xml:space="preserve"> мультимедійні</w:t>
      </w:r>
      <w:r w:rsidRPr="001D767A">
        <w:rPr>
          <w:rStyle w:val="t286pc"/>
          <w:rFonts w:ascii="Google Sans" w:hAnsi="Google Sans"/>
          <w:color w:val="000000" w:themeColor="text1"/>
          <w:sz w:val="28"/>
          <w:szCs w:val="28"/>
        </w:rPr>
        <w:t xml:space="preserve"> </w:t>
      </w:r>
      <w:r w:rsidR="00325C1C" w:rsidRPr="001D767A">
        <w:rPr>
          <w:rStyle w:val="t286pc"/>
          <w:rFonts w:ascii="Google Sans" w:hAnsi="Google Sans"/>
          <w:color w:val="000000" w:themeColor="text1"/>
          <w:sz w:val="28"/>
          <w:szCs w:val="28"/>
        </w:rPr>
        <w:t xml:space="preserve">засоби навчання (програмні та апаратні) дозволяють учням </w:t>
      </w:r>
      <w:r>
        <w:rPr>
          <w:rStyle w:val="t286pc"/>
          <w:rFonts w:ascii="Google Sans" w:hAnsi="Google Sans"/>
          <w:color w:val="000000" w:themeColor="text1"/>
          <w:sz w:val="28"/>
          <w:szCs w:val="28"/>
        </w:rPr>
        <w:t>працювати</w:t>
      </w:r>
      <w:r w:rsidR="00325C1C" w:rsidRPr="001D767A">
        <w:rPr>
          <w:rStyle w:val="t286pc"/>
          <w:rFonts w:ascii="Google Sans" w:hAnsi="Google Sans"/>
          <w:color w:val="000000" w:themeColor="text1"/>
          <w:sz w:val="28"/>
          <w:szCs w:val="28"/>
        </w:rPr>
        <w:t xml:space="preserve"> з інформацією через графіку, </w:t>
      </w:r>
      <w:proofErr w:type="spellStart"/>
      <w:r w:rsidR="00325C1C" w:rsidRPr="001D767A">
        <w:rPr>
          <w:rStyle w:val="t286pc"/>
          <w:rFonts w:ascii="Google Sans" w:hAnsi="Google Sans"/>
          <w:color w:val="000000" w:themeColor="text1"/>
          <w:sz w:val="28"/>
          <w:szCs w:val="28"/>
        </w:rPr>
        <w:t>гіпертекст</w:t>
      </w:r>
      <w:proofErr w:type="spellEnd"/>
      <w:r w:rsidR="00325C1C" w:rsidRPr="001D767A">
        <w:rPr>
          <w:rStyle w:val="t286pc"/>
          <w:rFonts w:ascii="Google Sans" w:hAnsi="Google Sans"/>
          <w:color w:val="000000" w:themeColor="text1"/>
          <w:sz w:val="28"/>
          <w:szCs w:val="28"/>
        </w:rPr>
        <w:t>, звук, анімацію та відео. Це робить процес навчання більш захопливим та ефективним.</w:t>
      </w:r>
    </w:p>
    <w:p w:rsidR="00325C1C" w:rsidRPr="001D767A" w:rsidRDefault="00325C1C" w:rsidP="00F0762B">
      <w:pPr>
        <w:numPr>
          <w:ilvl w:val="0"/>
          <w:numId w:val="19"/>
        </w:numPr>
        <w:shd w:val="clear" w:color="auto" w:fill="FFFFFF"/>
        <w:spacing w:after="0" w:line="360" w:lineRule="auto"/>
        <w:ind w:left="426" w:hanging="426"/>
        <w:jc w:val="both"/>
        <w:rPr>
          <w:rFonts w:ascii="Google Sans" w:hAnsi="Google Sans"/>
          <w:color w:val="000000" w:themeColor="text1"/>
          <w:sz w:val="28"/>
          <w:szCs w:val="28"/>
        </w:rPr>
      </w:pPr>
      <w:r w:rsidRPr="001D767A">
        <w:rPr>
          <w:rStyle w:val="a6"/>
          <w:rFonts w:ascii="Google Sans" w:hAnsi="Google Sans"/>
          <w:b w:val="0"/>
          <w:color w:val="000000" w:themeColor="text1"/>
          <w:sz w:val="28"/>
          <w:szCs w:val="28"/>
        </w:rPr>
        <w:t xml:space="preserve">Акцент на </w:t>
      </w:r>
      <w:proofErr w:type="spellStart"/>
      <w:r w:rsidRPr="001D767A">
        <w:rPr>
          <w:rStyle w:val="a6"/>
          <w:rFonts w:ascii="Google Sans" w:hAnsi="Google Sans"/>
          <w:b w:val="0"/>
          <w:color w:val="000000" w:themeColor="text1"/>
          <w:sz w:val="28"/>
          <w:szCs w:val="28"/>
        </w:rPr>
        <w:t>інтерактивності</w:t>
      </w:r>
      <w:proofErr w:type="spellEnd"/>
      <w:r w:rsidRPr="001D767A">
        <w:rPr>
          <w:rStyle w:val="a6"/>
          <w:rFonts w:ascii="Google Sans" w:hAnsi="Google Sans"/>
          <w:b w:val="0"/>
          <w:color w:val="000000" w:themeColor="text1"/>
          <w:sz w:val="28"/>
          <w:szCs w:val="28"/>
        </w:rPr>
        <w:t>:</w:t>
      </w:r>
      <w:r w:rsidR="001D767A">
        <w:rPr>
          <w:rStyle w:val="t286pc"/>
          <w:rFonts w:ascii="Google Sans" w:hAnsi="Google Sans"/>
          <w:color w:val="000000" w:themeColor="text1"/>
          <w:sz w:val="28"/>
          <w:szCs w:val="28"/>
        </w:rPr>
        <w:t xml:space="preserve"> з</w:t>
      </w:r>
      <w:r w:rsidRPr="001D767A">
        <w:rPr>
          <w:rStyle w:val="t286pc"/>
          <w:rFonts w:ascii="Google Sans" w:hAnsi="Google Sans"/>
          <w:color w:val="000000" w:themeColor="text1"/>
          <w:sz w:val="28"/>
          <w:szCs w:val="28"/>
        </w:rPr>
        <w:t xml:space="preserve">асоби </w:t>
      </w:r>
      <w:proofErr w:type="spellStart"/>
      <w:r w:rsidRPr="001D767A">
        <w:rPr>
          <w:rStyle w:val="t286pc"/>
          <w:rFonts w:ascii="Google Sans" w:hAnsi="Google Sans"/>
          <w:color w:val="000000" w:themeColor="text1"/>
          <w:sz w:val="28"/>
          <w:szCs w:val="28"/>
        </w:rPr>
        <w:t>мультимедіа</w:t>
      </w:r>
      <w:proofErr w:type="spellEnd"/>
      <w:r w:rsidRPr="001D767A">
        <w:rPr>
          <w:rStyle w:val="t286pc"/>
          <w:rFonts w:ascii="Google Sans" w:hAnsi="Google Sans"/>
          <w:color w:val="000000" w:themeColor="text1"/>
          <w:sz w:val="28"/>
          <w:szCs w:val="28"/>
        </w:rPr>
        <w:t xml:space="preserve"> допомага</w:t>
      </w:r>
      <w:r w:rsidR="00E62116">
        <w:rPr>
          <w:rStyle w:val="t286pc"/>
          <w:rFonts w:ascii="Google Sans" w:hAnsi="Google Sans"/>
          <w:color w:val="000000" w:themeColor="text1"/>
          <w:sz w:val="28"/>
          <w:szCs w:val="28"/>
        </w:rPr>
        <w:t>ють</w:t>
      </w:r>
      <w:r w:rsidRPr="001D767A">
        <w:rPr>
          <w:rStyle w:val="t286pc"/>
          <w:rFonts w:ascii="Google Sans" w:hAnsi="Google Sans"/>
          <w:color w:val="000000" w:themeColor="text1"/>
          <w:sz w:val="28"/>
          <w:szCs w:val="28"/>
        </w:rPr>
        <w:t xml:space="preserve"> учням краще засвоювати матеріал.</w:t>
      </w:r>
    </w:p>
    <w:p w:rsidR="00325C1C" w:rsidRPr="001D767A" w:rsidRDefault="00325C1C" w:rsidP="00F0762B">
      <w:pPr>
        <w:numPr>
          <w:ilvl w:val="0"/>
          <w:numId w:val="19"/>
        </w:numPr>
        <w:shd w:val="clear" w:color="auto" w:fill="FFFFFF"/>
        <w:spacing w:after="0" w:line="360" w:lineRule="auto"/>
        <w:ind w:left="426" w:hanging="426"/>
        <w:jc w:val="both"/>
        <w:rPr>
          <w:rFonts w:ascii="Google Sans" w:hAnsi="Google Sans"/>
          <w:color w:val="000000" w:themeColor="text1"/>
          <w:sz w:val="28"/>
          <w:szCs w:val="28"/>
        </w:rPr>
      </w:pPr>
      <w:r w:rsidRPr="001D767A">
        <w:rPr>
          <w:rStyle w:val="a6"/>
          <w:rFonts w:ascii="Google Sans" w:hAnsi="Google Sans"/>
          <w:b w:val="0"/>
          <w:color w:val="000000" w:themeColor="text1"/>
          <w:sz w:val="28"/>
          <w:szCs w:val="28"/>
        </w:rPr>
        <w:t>Практичні навички:</w:t>
      </w:r>
      <w:r w:rsidR="00FD5720">
        <w:rPr>
          <w:rStyle w:val="t286pc"/>
          <w:rFonts w:ascii="Google Sans" w:hAnsi="Google Sans"/>
          <w:color w:val="000000" w:themeColor="text1"/>
          <w:sz w:val="28"/>
          <w:szCs w:val="28"/>
        </w:rPr>
        <w:t xml:space="preserve"> школа</w:t>
      </w:r>
      <w:r w:rsidRPr="001D767A">
        <w:rPr>
          <w:rStyle w:val="t286pc"/>
          <w:rFonts w:ascii="Google Sans" w:hAnsi="Google Sans"/>
          <w:color w:val="000000" w:themeColor="text1"/>
          <w:sz w:val="28"/>
          <w:szCs w:val="28"/>
        </w:rPr>
        <w:t xml:space="preserve"> навчає учнів не тільки сприймати, а й створювати та редагувати мультимедійні об'єкти, що є важливою навичкою в сучасному світі.</w:t>
      </w:r>
    </w:p>
    <w:p w:rsidR="00325C1C" w:rsidRDefault="00325C1C" w:rsidP="00F0762B">
      <w:pPr>
        <w:numPr>
          <w:ilvl w:val="0"/>
          <w:numId w:val="19"/>
        </w:numPr>
        <w:shd w:val="clear" w:color="auto" w:fill="FFFFFF"/>
        <w:spacing w:after="0" w:line="360" w:lineRule="auto"/>
        <w:ind w:left="426" w:hanging="426"/>
        <w:jc w:val="both"/>
        <w:rPr>
          <w:rStyle w:val="vkekvd"/>
          <w:rFonts w:ascii="Google Sans" w:hAnsi="Google Sans"/>
          <w:color w:val="000000" w:themeColor="text1"/>
          <w:sz w:val="28"/>
          <w:szCs w:val="28"/>
        </w:rPr>
      </w:pPr>
      <w:r w:rsidRPr="001D767A">
        <w:rPr>
          <w:rStyle w:val="a6"/>
          <w:rFonts w:ascii="Google Sans" w:hAnsi="Google Sans"/>
          <w:b w:val="0"/>
          <w:color w:val="000000" w:themeColor="text1"/>
          <w:sz w:val="28"/>
          <w:szCs w:val="28"/>
        </w:rPr>
        <w:t>Інтеграція в освітній процес:</w:t>
      </w:r>
      <w:r w:rsidR="0019239E" w:rsidRPr="001D767A">
        <w:rPr>
          <w:rStyle w:val="t286pc"/>
          <w:rFonts w:ascii="Google Sans" w:hAnsi="Google Sans"/>
          <w:color w:val="000000" w:themeColor="text1"/>
          <w:sz w:val="28"/>
          <w:szCs w:val="28"/>
        </w:rPr>
        <w:t xml:space="preserve"> </w:t>
      </w:r>
      <w:r w:rsidR="0019239E">
        <w:rPr>
          <w:rStyle w:val="t286pc"/>
          <w:rFonts w:ascii="Google Sans" w:hAnsi="Google Sans"/>
          <w:color w:val="000000" w:themeColor="text1"/>
          <w:sz w:val="28"/>
          <w:szCs w:val="28"/>
        </w:rPr>
        <w:t>м</w:t>
      </w:r>
      <w:r w:rsidRPr="001D767A">
        <w:rPr>
          <w:rStyle w:val="t286pc"/>
          <w:rFonts w:ascii="Google Sans" w:hAnsi="Google Sans"/>
          <w:color w:val="000000" w:themeColor="text1"/>
          <w:sz w:val="28"/>
          <w:szCs w:val="28"/>
        </w:rPr>
        <w:t>ультимедійні технології є невід'ємною частиною сучасного уроку, допомагаючи вчителям робити їх більш візуально привабливими та цікавими для учнів.</w:t>
      </w:r>
    </w:p>
    <w:p w:rsidR="00F0762B" w:rsidRPr="00F0762B" w:rsidRDefault="00F0762B" w:rsidP="00F0762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762B">
        <w:rPr>
          <w:rFonts w:ascii="Times New Roman" w:hAnsi="Times New Roman" w:cs="Times New Roman"/>
          <w:bCs/>
          <w:sz w:val="28"/>
          <w:szCs w:val="28"/>
        </w:rPr>
        <w:t xml:space="preserve">Значення </w:t>
      </w:r>
      <w:proofErr w:type="spellStart"/>
      <w:r w:rsidRPr="00F0762B">
        <w:rPr>
          <w:rFonts w:ascii="Times New Roman" w:hAnsi="Times New Roman" w:cs="Times New Roman"/>
          <w:bCs/>
          <w:sz w:val="28"/>
          <w:szCs w:val="28"/>
        </w:rPr>
        <w:t>мультимедіа</w:t>
      </w:r>
      <w:proofErr w:type="spellEnd"/>
      <w:r w:rsidRPr="00F0762B">
        <w:rPr>
          <w:rFonts w:ascii="Times New Roman" w:hAnsi="Times New Roman" w:cs="Times New Roman"/>
          <w:bCs/>
          <w:sz w:val="28"/>
          <w:szCs w:val="28"/>
        </w:rPr>
        <w:t xml:space="preserve"> в STEM-освіті</w:t>
      </w:r>
    </w:p>
    <w:p w:rsidR="00F0762B" w:rsidRPr="006D4AE0" w:rsidRDefault="00F0762B" w:rsidP="00F076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AE0">
        <w:rPr>
          <w:rFonts w:ascii="Times New Roman" w:hAnsi="Times New Roman" w:cs="Times New Roman"/>
          <w:sz w:val="28"/>
          <w:szCs w:val="28"/>
        </w:rPr>
        <w:t>Мультимедійні інструменти сприяють інтеграції наук, технологій, інженерії та математики, роблячи навчання більш наочним та практичним. Вони дозволяють:</w:t>
      </w:r>
    </w:p>
    <w:p w:rsidR="00F0762B" w:rsidRPr="006D4AE0" w:rsidRDefault="00F0762B" w:rsidP="00FD5720">
      <w:pPr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AE0">
        <w:rPr>
          <w:rFonts w:ascii="Times New Roman" w:hAnsi="Times New Roman" w:cs="Times New Roman"/>
          <w:sz w:val="28"/>
          <w:szCs w:val="28"/>
        </w:rPr>
        <w:t>демонструвати експерименти та процеси, що складно побачити на уроках;</w:t>
      </w:r>
    </w:p>
    <w:p w:rsidR="00F0762B" w:rsidRPr="006D4AE0" w:rsidRDefault="00F0762B" w:rsidP="00F0762B">
      <w:pPr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4AE0">
        <w:rPr>
          <w:rFonts w:ascii="Times New Roman" w:hAnsi="Times New Roman" w:cs="Times New Roman"/>
          <w:sz w:val="28"/>
          <w:szCs w:val="28"/>
        </w:rPr>
        <w:t xml:space="preserve">створювати </w:t>
      </w:r>
      <w:proofErr w:type="spellStart"/>
      <w:r w:rsidRPr="006D4AE0">
        <w:rPr>
          <w:rFonts w:ascii="Times New Roman" w:hAnsi="Times New Roman" w:cs="Times New Roman"/>
          <w:sz w:val="28"/>
          <w:szCs w:val="28"/>
        </w:rPr>
        <w:t>відеозвіти</w:t>
      </w:r>
      <w:proofErr w:type="spellEnd"/>
      <w:r w:rsidRPr="006D4AE0">
        <w:rPr>
          <w:rFonts w:ascii="Times New Roman" w:hAnsi="Times New Roman" w:cs="Times New Roman"/>
          <w:sz w:val="28"/>
          <w:szCs w:val="28"/>
        </w:rPr>
        <w:t xml:space="preserve"> та презентації проєктів;</w:t>
      </w:r>
    </w:p>
    <w:p w:rsidR="00F0762B" w:rsidRPr="006D4AE0" w:rsidRDefault="00F0762B" w:rsidP="00F0762B">
      <w:pPr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D4AE0">
        <w:rPr>
          <w:rFonts w:ascii="Times New Roman" w:hAnsi="Times New Roman" w:cs="Times New Roman"/>
          <w:sz w:val="28"/>
          <w:szCs w:val="28"/>
        </w:rPr>
        <w:t>робити навчальний матеріал більш інтерактивним та доступним;</w:t>
      </w:r>
    </w:p>
    <w:p w:rsidR="00F0762B" w:rsidRPr="006D4AE0" w:rsidRDefault="00F0762B" w:rsidP="00FD5720">
      <w:pPr>
        <w:numPr>
          <w:ilvl w:val="0"/>
          <w:numId w:val="20"/>
        </w:numPr>
        <w:spacing w:after="0" w:line="36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D4AE0">
        <w:rPr>
          <w:rFonts w:ascii="Times New Roman" w:hAnsi="Times New Roman" w:cs="Times New Roman"/>
          <w:sz w:val="28"/>
          <w:szCs w:val="28"/>
        </w:rPr>
        <w:t>підвищувати мотивацію учнів та розвивати навички креативного мислення.</w:t>
      </w:r>
    </w:p>
    <w:p w:rsidR="00F0762B" w:rsidRDefault="00F0762B" w:rsidP="00F076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4AE0">
        <w:rPr>
          <w:rFonts w:ascii="Times New Roman" w:hAnsi="Times New Roman" w:cs="Times New Roman"/>
          <w:sz w:val="28"/>
          <w:szCs w:val="28"/>
        </w:rPr>
        <w:t>Мультимедіа</w:t>
      </w:r>
      <w:proofErr w:type="spellEnd"/>
      <w:r w:rsidRPr="006D4AE0">
        <w:rPr>
          <w:rFonts w:ascii="Times New Roman" w:hAnsi="Times New Roman" w:cs="Times New Roman"/>
          <w:sz w:val="28"/>
          <w:szCs w:val="28"/>
        </w:rPr>
        <w:t xml:space="preserve"> допомагає учням зрозуміти взаємозв’язок теорії та практики, готуючи їх до майбутньої професійної діяльності у технологічних галузях.</w:t>
      </w:r>
    </w:p>
    <w:p w:rsidR="00DE486E" w:rsidRPr="00DE486E" w:rsidRDefault="00DE486E" w:rsidP="00DE486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486E">
        <w:rPr>
          <w:rFonts w:ascii="Times New Roman" w:hAnsi="Times New Roman" w:cs="Times New Roman"/>
          <w:bCs/>
          <w:sz w:val="28"/>
          <w:szCs w:val="28"/>
        </w:rPr>
        <w:t xml:space="preserve">Можливості використання </w:t>
      </w:r>
      <w:proofErr w:type="spellStart"/>
      <w:r w:rsidRPr="00DE486E">
        <w:rPr>
          <w:rFonts w:ascii="Times New Roman" w:hAnsi="Times New Roman" w:cs="Times New Roman"/>
          <w:bCs/>
          <w:sz w:val="28"/>
          <w:szCs w:val="28"/>
        </w:rPr>
        <w:t>мультимедіа</w:t>
      </w:r>
      <w:proofErr w:type="spellEnd"/>
      <w:r w:rsidRPr="00DE486E">
        <w:rPr>
          <w:rFonts w:ascii="Times New Roman" w:hAnsi="Times New Roman" w:cs="Times New Roman"/>
          <w:bCs/>
          <w:sz w:val="28"/>
          <w:szCs w:val="28"/>
        </w:rPr>
        <w:t xml:space="preserve"> в освітньому процесі</w:t>
      </w:r>
    </w:p>
    <w:p w:rsidR="00DE486E" w:rsidRPr="00DE486E" w:rsidRDefault="00DE486E" w:rsidP="00DE486E">
      <w:pPr>
        <w:numPr>
          <w:ilvl w:val="0"/>
          <w:numId w:val="23"/>
        </w:numPr>
        <w:tabs>
          <w:tab w:val="clear" w:pos="360"/>
          <w:tab w:val="num" w:pos="-142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48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Створення </w:t>
      </w:r>
      <w:proofErr w:type="spellStart"/>
      <w:r w:rsidRPr="00DE48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відеоекспериментів</w:t>
      </w:r>
      <w:proofErr w:type="spellEnd"/>
      <w:r w:rsidRPr="00DE48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та демонстрацій</w:t>
      </w:r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для наочного пояснення явищ та процесів.</w:t>
      </w:r>
    </w:p>
    <w:p w:rsidR="00DE486E" w:rsidRPr="00DE486E" w:rsidRDefault="00DE486E" w:rsidP="00DE486E">
      <w:pPr>
        <w:numPr>
          <w:ilvl w:val="0"/>
          <w:numId w:val="23"/>
        </w:numPr>
        <w:tabs>
          <w:tab w:val="clear" w:pos="360"/>
          <w:tab w:val="num" w:pos="-142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48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Показ етапів проєкту</w:t>
      </w:r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від ідеї до реалізації.</w:t>
      </w:r>
    </w:p>
    <w:p w:rsidR="00DE486E" w:rsidRPr="00DE486E" w:rsidRDefault="00DE486E" w:rsidP="00DE486E">
      <w:pPr>
        <w:numPr>
          <w:ilvl w:val="0"/>
          <w:numId w:val="23"/>
        </w:numPr>
        <w:tabs>
          <w:tab w:val="clear" w:pos="360"/>
          <w:tab w:val="num" w:pos="-142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48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Відеозвіти</w:t>
      </w:r>
      <w:proofErr w:type="spellEnd"/>
      <w:r w:rsidRPr="00DE48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та презентації</w:t>
      </w:r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для підсумкових результатів роботи класу чи групи.</w:t>
      </w:r>
    </w:p>
    <w:p w:rsidR="00DE486E" w:rsidRPr="00DE486E" w:rsidRDefault="00DE486E" w:rsidP="00DE486E">
      <w:pPr>
        <w:numPr>
          <w:ilvl w:val="0"/>
          <w:numId w:val="23"/>
        </w:numPr>
        <w:tabs>
          <w:tab w:val="clear" w:pos="360"/>
          <w:tab w:val="num" w:pos="-142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48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Короткі навчальні ролики</w:t>
      </w:r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пояснення понять, алгоритмів, інструкцій.</w:t>
      </w:r>
    </w:p>
    <w:p w:rsidR="00DE486E" w:rsidRPr="00DE486E" w:rsidRDefault="00DE486E" w:rsidP="00DE486E">
      <w:pPr>
        <w:numPr>
          <w:ilvl w:val="0"/>
          <w:numId w:val="23"/>
        </w:numPr>
        <w:tabs>
          <w:tab w:val="clear" w:pos="360"/>
          <w:tab w:val="num" w:pos="-142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48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Інтерактивні завдання та рефлексія</w:t>
      </w:r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відео для самоперевірки, пояснень, </w:t>
      </w:r>
      <w:proofErr w:type="spellStart"/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>мініуроків</w:t>
      </w:r>
      <w:proofErr w:type="spellEnd"/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E486E" w:rsidRPr="00DE486E" w:rsidRDefault="00DE486E" w:rsidP="00DE486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>Мультимедіа</w:t>
      </w:r>
      <w:proofErr w:type="spellEnd"/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застосовується на всіх етапах навчального заняття: пояснення нового матеріалу, практичні завдання, проєктна діяльність, оцінювання, комунікація та поширення результатів.</w:t>
      </w:r>
    </w:p>
    <w:p w:rsidR="00DE486E" w:rsidRPr="00DE486E" w:rsidRDefault="00DE486E" w:rsidP="00DE486E">
      <w:pPr>
        <w:spacing w:after="0"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E48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Інструменти та програми</w:t>
      </w:r>
    </w:p>
    <w:p w:rsidR="00DE486E" w:rsidRPr="00DE486E" w:rsidRDefault="00DE486E" w:rsidP="00DE486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48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CapCut</w:t>
      </w:r>
      <w:proofErr w:type="spellEnd"/>
      <w:r w:rsidRPr="00DE48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− </w:t>
      </w:r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інтуїтивний </w:t>
      </w:r>
      <w:proofErr w:type="spellStart"/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>відеоредактор</w:t>
      </w:r>
      <w:proofErr w:type="spellEnd"/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швидкого створення професійних роликів. </w:t>
      </w:r>
      <w:r w:rsidRPr="00DE48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Можливості:</w:t>
      </w:r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монтаж відео та фото, автоматичні субтитри, озвучування AI, ефекти та титри, видалення фону, експорт у високій якості. </w:t>
      </w:r>
      <w:r w:rsidRPr="00DE48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Використовується для:</w:t>
      </w:r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створення </w:t>
      </w:r>
      <w:proofErr w:type="spellStart"/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>відеоекспериментів</w:t>
      </w:r>
      <w:proofErr w:type="spellEnd"/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демонстрацій проєктів, навчальних роликів та </w:t>
      </w:r>
      <w:proofErr w:type="spellStart"/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>відеозвітів</w:t>
      </w:r>
      <w:proofErr w:type="spellEnd"/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E486E" w:rsidRPr="00DE486E" w:rsidRDefault="00DE486E" w:rsidP="00DE486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48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Hailuo</w:t>
      </w:r>
      <w:proofErr w:type="spellEnd"/>
      <w:r w:rsidRPr="00DE48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AI − </w:t>
      </w:r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сервіс для генерації відео за текстовим описом. </w:t>
      </w:r>
      <w:r w:rsidRPr="00DE48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Можливості:</w:t>
      </w:r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створення </w:t>
      </w:r>
      <w:proofErr w:type="spellStart"/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>анімованих</w:t>
      </w:r>
      <w:proofErr w:type="spellEnd"/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сцен, генерація персонажів, перетворення тексту в коротке відео, вибір стилю. </w:t>
      </w:r>
      <w:r w:rsidRPr="00DE48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Використовується для:</w:t>
      </w:r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швидкої підготовки навчальних відео, візуалізації </w:t>
      </w:r>
      <w:proofErr w:type="spellStart"/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>проєктних</w:t>
      </w:r>
      <w:proofErr w:type="spellEnd"/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сценаріїв, створення анімаційних історій.</w:t>
      </w:r>
    </w:p>
    <w:p w:rsidR="00DE486E" w:rsidRPr="00DE486E" w:rsidRDefault="00DE486E" w:rsidP="00DE486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E48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Google</w:t>
      </w:r>
      <w:proofErr w:type="spellEnd"/>
      <w:r w:rsidRPr="00DE48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E48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Gemini</w:t>
      </w:r>
      <w:proofErr w:type="spellEnd"/>
      <w:r w:rsidRPr="00DE48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− </w:t>
      </w:r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інструмент штучного інтелекту для створення текстів, зображень та мультимедійного контенту. </w:t>
      </w:r>
      <w:r w:rsidRPr="00DE48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Можливості:</w:t>
      </w:r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генерація текстів і сценаріїв, створення зображень, редагування та узагальнення матеріалів, допомога у підготовці презентацій та навчальних завдань. </w:t>
      </w:r>
      <w:r w:rsidRPr="00DE48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Використовується для:</w:t>
      </w:r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підготовки сценаріїв відео, створення ідей для STEM-проєктів, візуалізації навчальних завдань та контенту.</w:t>
      </w:r>
    </w:p>
    <w:p w:rsidR="00DE486E" w:rsidRPr="00DE486E" w:rsidRDefault="00DE486E" w:rsidP="00DE486E">
      <w:pPr>
        <w:spacing w:after="0" w:line="36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E48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Принципи ефективного використання </w:t>
      </w:r>
      <w:proofErr w:type="spellStart"/>
      <w:r w:rsidRPr="00DE486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мультимедіа</w:t>
      </w:r>
      <w:proofErr w:type="spellEnd"/>
    </w:p>
    <w:p w:rsidR="00DE486E" w:rsidRPr="00DE486E" w:rsidRDefault="00DE486E" w:rsidP="00DE486E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>поєднання аудіо, відео та тексту;</w:t>
      </w:r>
    </w:p>
    <w:p w:rsidR="00DE486E" w:rsidRPr="00DE486E" w:rsidRDefault="00DE486E" w:rsidP="00DE486E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>використання коротких динамічних роликів;</w:t>
      </w:r>
    </w:p>
    <w:p w:rsidR="00DE486E" w:rsidRPr="00DE486E" w:rsidRDefault="00DE486E" w:rsidP="00DE486E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відповідність віку та рівню учнів;</w:t>
      </w:r>
    </w:p>
    <w:p w:rsidR="00DE486E" w:rsidRPr="00DE486E" w:rsidRDefault="00DE486E" w:rsidP="00DE486E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>чітка мета кожного матеріалу;</w:t>
      </w:r>
    </w:p>
    <w:p w:rsidR="00DE486E" w:rsidRDefault="00DE486E" w:rsidP="00DE486E">
      <w:pPr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забезпечення доступності та </w:t>
      </w:r>
      <w:proofErr w:type="spellStart"/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>інклюзивності</w:t>
      </w:r>
      <w:proofErr w:type="spellEnd"/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(субтитри, </w:t>
      </w:r>
      <w:proofErr w:type="spellStart"/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>озвучка</w:t>
      </w:r>
      <w:proofErr w:type="spellEnd"/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DE486E" w:rsidRPr="00DE486E" w:rsidRDefault="00DE486E" w:rsidP="00DE486E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486E">
        <w:rPr>
          <w:rFonts w:ascii="Times New Roman" w:hAnsi="Times New Roman" w:cs="Times New Roman"/>
          <w:bCs/>
          <w:sz w:val="28"/>
          <w:szCs w:val="28"/>
        </w:rPr>
        <w:t>Рекомендації щодо безпеки та етики</w:t>
      </w:r>
    </w:p>
    <w:p w:rsidR="00DE486E" w:rsidRPr="00DE486E" w:rsidRDefault="00DE486E" w:rsidP="00DE486E">
      <w:pPr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>дотримуватись авторських прав;</w:t>
      </w:r>
    </w:p>
    <w:p w:rsidR="00DE486E" w:rsidRPr="00DE486E" w:rsidRDefault="00DE486E" w:rsidP="00DE486E">
      <w:pPr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використовувати </w:t>
      </w:r>
      <w:proofErr w:type="spellStart"/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>медіафайли</w:t>
      </w:r>
      <w:proofErr w:type="spellEnd"/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відкритою ліцензією;</w:t>
      </w:r>
    </w:p>
    <w:p w:rsidR="00DE486E" w:rsidRPr="00DE486E" w:rsidRDefault="00DE486E" w:rsidP="00DE486E">
      <w:pPr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>отримувати згоду на публікацію фото та відео учнів;</w:t>
      </w:r>
    </w:p>
    <w:p w:rsidR="00DE486E" w:rsidRPr="00DE486E" w:rsidRDefault="00DE486E" w:rsidP="00DE486E">
      <w:pPr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>уникати чутливої інформації;</w:t>
      </w:r>
    </w:p>
    <w:p w:rsidR="00DE486E" w:rsidRDefault="00DE486E" w:rsidP="00DE486E">
      <w:pPr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486E">
        <w:rPr>
          <w:rFonts w:ascii="Times New Roman" w:hAnsi="Times New Roman" w:cs="Times New Roman"/>
          <w:color w:val="000000" w:themeColor="text1"/>
          <w:sz w:val="28"/>
          <w:szCs w:val="28"/>
        </w:rPr>
        <w:t>коректно використовувати AI-контент, зазначати авторство.</w:t>
      </w:r>
    </w:p>
    <w:p w:rsidR="00243088" w:rsidRPr="00243088" w:rsidRDefault="00243088" w:rsidP="00243088">
      <w:pPr>
        <w:shd w:val="clear" w:color="auto" w:fill="FFFFFF"/>
        <w:spacing w:line="357" w:lineRule="atLeast"/>
        <w:jc w:val="center"/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</w:pPr>
      <w:r w:rsidRPr="00243088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>Впровадження елементів голографії та 3D-технологій</w:t>
      </w:r>
    </w:p>
    <w:p w:rsidR="00243088" w:rsidRPr="00243088" w:rsidRDefault="00243088" w:rsidP="00E621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24308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Хоча повноцінна голографія поки що є рідкістю в ЗЗСО, можна використовувати доступні аналоги та підходи:</w:t>
      </w:r>
    </w:p>
    <w:p w:rsidR="00243088" w:rsidRPr="00243088" w:rsidRDefault="00243088" w:rsidP="00243088">
      <w:pPr>
        <w:numPr>
          <w:ilvl w:val="0"/>
          <w:numId w:val="28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243088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>Використання 3D-моделей: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а</w:t>
      </w:r>
      <w:r w:rsidRPr="0024308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ктивно застосову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вати</w:t>
      </w:r>
      <w:r w:rsidRPr="0024308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готові 3D-моделі (наприклад, у додатках доповненої реальності на </w:t>
      </w:r>
      <w:proofErr w:type="spellStart"/>
      <w:r w:rsidRPr="0024308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смартфонах</w:t>
      </w:r>
      <w:proofErr w:type="spellEnd"/>
      <w:r w:rsidRPr="0024308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) для предметів природничо-математичного циклу. Це імітує об'ємність голографічного зображення.</w:t>
      </w:r>
    </w:p>
    <w:p w:rsidR="00243088" w:rsidRPr="00243088" w:rsidRDefault="00243088" w:rsidP="00243088">
      <w:pPr>
        <w:numPr>
          <w:ilvl w:val="0"/>
          <w:numId w:val="28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243088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>Створення простих "голограм" (ефект Піраміди):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</w:t>
      </w:r>
      <w:r w:rsidR="00FD5720" w:rsidRPr="0024308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як </w:t>
      </w:r>
      <w:r w:rsidRPr="0024308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елемент STEM-уроку або факультативу можна створити просту "піраміду" з прозорого пластику для смартфона. Вона створює ілюзію об'ємного зображення з 2D-відео. Це чудовий спосіб пояснити принципи оптики та ілюзій.</w:t>
      </w:r>
    </w:p>
    <w:p w:rsidR="00243088" w:rsidRPr="00243088" w:rsidRDefault="00243088" w:rsidP="00243088">
      <w:pPr>
        <w:numPr>
          <w:ilvl w:val="0"/>
          <w:numId w:val="28"/>
        </w:numPr>
        <w:shd w:val="clear" w:color="auto" w:fill="FFFFFF"/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</w:pPr>
      <w:r w:rsidRPr="00243088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uk-UA"/>
        </w:rPr>
        <w:t>Обговорення перспектив:</w:t>
      </w:r>
      <w:r w:rsidRPr="0024308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н</w:t>
      </w:r>
      <w:r w:rsidRPr="0024308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а уроках інформатики, фізики або технологій обговорю</w:t>
      </w: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>вати</w:t>
      </w:r>
      <w:r w:rsidRPr="00243088">
        <w:rPr>
          <w:rFonts w:ascii="Times New Roman" w:eastAsia="Times New Roman" w:hAnsi="Times New Roman" w:cs="Times New Roman"/>
          <w:color w:val="0A0A0A"/>
          <w:sz w:val="28"/>
          <w:szCs w:val="28"/>
          <w:lang w:eastAsia="uk-UA"/>
        </w:rPr>
        <w:t xml:space="preserve"> з учнями майбутнє голографічних технологій (захист інформації, медицина, зв'язок, розваги). Це стимулює критичне мислення та профорієнтацію.</w:t>
      </w:r>
    </w:p>
    <w:p w:rsidR="00DE486E" w:rsidRPr="00FD5720" w:rsidRDefault="00FD5720" w:rsidP="00FD57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5720">
        <w:rPr>
          <w:rFonts w:ascii="Times New Roman" w:hAnsi="Times New Roman" w:cs="Times New Roman"/>
          <w:sz w:val="28"/>
          <w:szCs w:val="28"/>
        </w:rPr>
        <w:t xml:space="preserve">Голографія та мультимедійні технології революціонізують освіту, створюючи нові можливості для навчання. Вони дозволяють </w:t>
      </w:r>
      <w:proofErr w:type="spellStart"/>
      <w:r w:rsidRPr="00FD5720">
        <w:rPr>
          <w:rFonts w:ascii="Times New Roman" w:hAnsi="Times New Roman" w:cs="Times New Roman"/>
          <w:sz w:val="28"/>
          <w:szCs w:val="28"/>
        </w:rPr>
        <w:t>візуалізувати</w:t>
      </w:r>
      <w:proofErr w:type="spellEnd"/>
      <w:r w:rsidRPr="00FD5720">
        <w:rPr>
          <w:rFonts w:ascii="Times New Roman" w:hAnsi="Times New Roman" w:cs="Times New Roman"/>
          <w:sz w:val="28"/>
          <w:szCs w:val="28"/>
        </w:rPr>
        <w:t xml:space="preserve"> складні об'єкти та процеси у форматі 3D, забезпечують віртуальну присутність та покращують </w:t>
      </w:r>
      <w:proofErr w:type="spellStart"/>
      <w:r w:rsidRPr="00FD5720">
        <w:rPr>
          <w:rFonts w:ascii="Times New Roman" w:hAnsi="Times New Roman" w:cs="Times New Roman"/>
          <w:sz w:val="28"/>
          <w:szCs w:val="28"/>
        </w:rPr>
        <w:t>інтерактивність</w:t>
      </w:r>
      <w:proofErr w:type="spellEnd"/>
      <w:r w:rsidRPr="00FD5720">
        <w:rPr>
          <w:rFonts w:ascii="Times New Roman" w:hAnsi="Times New Roman" w:cs="Times New Roman"/>
          <w:sz w:val="28"/>
          <w:szCs w:val="28"/>
        </w:rPr>
        <w:t>, що робить процес навчання більш захопливим та ефективним</w:t>
      </w:r>
      <w:r w:rsidRPr="00FD572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</w:p>
    <w:sectPr w:rsidR="00DE486E" w:rsidRPr="00FD5720" w:rsidSect="00C456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oogle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6EEC"/>
    <w:multiLevelType w:val="multilevel"/>
    <w:tmpl w:val="2232491A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32B4A2E"/>
    <w:multiLevelType w:val="multilevel"/>
    <w:tmpl w:val="157458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058C6A9C"/>
    <w:multiLevelType w:val="multilevel"/>
    <w:tmpl w:val="4284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0D0DA3"/>
    <w:multiLevelType w:val="multilevel"/>
    <w:tmpl w:val="A276051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2F4AC1"/>
    <w:multiLevelType w:val="hybridMultilevel"/>
    <w:tmpl w:val="14960694"/>
    <w:lvl w:ilvl="0" w:tplc="CE9E2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4EF1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C45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D60B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7AD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FEA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635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F01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2E6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F1D0A8E"/>
    <w:multiLevelType w:val="hybridMultilevel"/>
    <w:tmpl w:val="3B186644"/>
    <w:lvl w:ilvl="0" w:tplc="A71E9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D0F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20A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F8D2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587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9036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067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28A7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C31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2561E0E"/>
    <w:multiLevelType w:val="multilevel"/>
    <w:tmpl w:val="48B4A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400A32"/>
    <w:multiLevelType w:val="multilevel"/>
    <w:tmpl w:val="8B72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34590E"/>
    <w:multiLevelType w:val="multilevel"/>
    <w:tmpl w:val="759C5F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205521C6"/>
    <w:multiLevelType w:val="multilevel"/>
    <w:tmpl w:val="C3C021F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A33D11"/>
    <w:multiLevelType w:val="hybridMultilevel"/>
    <w:tmpl w:val="8D1E2DB2"/>
    <w:lvl w:ilvl="0" w:tplc="68923B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FCA5B05"/>
    <w:multiLevelType w:val="hybridMultilevel"/>
    <w:tmpl w:val="40E88E8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CD58DD"/>
    <w:multiLevelType w:val="multilevel"/>
    <w:tmpl w:val="DB1E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4124F9"/>
    <w:multiLevelType w:val="hybridMultilevel"/>
    <w:tmpl w:val="5A782B8E"/>
    <w:lvl w:ilvl="0" w:tplc="39164B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4644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E6AA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B456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622A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40D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D85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D2B3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7EB8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4FC34CE"/>
    <w:multiLevelType w:val="multilevel"/>
    <w:tmpl w:val="2696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6F2694"/>
    <w:multiLevelType w:val="hybridMultilevel"/>
    <w:tmpl w:val="87D208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075C6A"/>
    <w:multiLevelType w:val="multilevel"/>
    <w:tmpl w:val="D0028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8B1E53"/>
    <w:multiLevelType w:val="hybridMultilevel"/>
    <w:tmpl w:val="063C7A0A"/>
    <w:lvl w:ilvl="0" w:tplc="7388B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3435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7289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A08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04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744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DA2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7A7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C9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16A1BBB"/>
    <w:multiLevelType w:val="multilevel"/>
    <w:tmpl w:val="3A18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ED5250"/>
    <w:multiLevelType w:val="hybridMultilevel"/>
    <w:tmpl w:val="021E8640"/>
    <w:lvl w:ilvl="0" w:tplc="310CDF2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A845C7"/>
    <w:multiLevelType w:val="hybridMultilevel"/>
    <w:tmpl w:val="A232CEE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E14343"/>
    <w:multiLevelType w:val="hybridMultilevel"/>
    <w:tmpl w:val="3D20637C"/>
    <w:lvl w:ilvl="0" w:tplc="569E4B1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03708C"/>
    <w:multiLevelType w:val="hybridMultilevel"/>
    <w:tmpl w:val="291098D2"/>
    <w:lvl w:ilvl="0" w:tplc="443ADF32">
      <w:numFmt w:val="bullet"/>
      <w:lvlText w:val="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5748DF"/>
    <w:multiLevelType w:val="multilevel"/>
    <w:tmpl w:val="BBF2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9C68B1"/>
    <w:multiLevelType w:val="multilevel"/>
    <w:tmpl w:val="506EE52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A056DB"/>
    <w:multiLevelType w:val="hybridMultilevel"/>
    <w:tmpl w:val="3F5AC9EC"/>
    <w:lvl w:ilvl="0" w:tplc="E67CCA24">
      <w:start w:val="1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7C4EFE"/>
    <w:multiLevelType w:val="hybridMultilevel"/>
    <w:tmpl w:val="38683C7E"/>
    <w:lvl w:ilvl="0" w:tplc="310CDF26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C0312F"/>
    <w:multiLevelType w:val="multilevel"/>
    <w:tmpl w:val="D0028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"/>
  </w:num>
  <w:num w:numId="3">
    <w:abstractNumId w:val="2"/>
  </w:num>
  <w:num w:numId="4">
    <w:abstractNumId w:val="7"/>
  </w:num>
  <w:num w:numId="5">
    <w:abstractNumId w:val="17"/>
  </w:num>
  <w:num w:numId="6">
    <w:abstractNumId w:val="5"/>
  </w:num>
  <w:num w:numId="7">
    <w:abstractNumId w:val="16"/>
  </w:num>
  <w:num w:numId="8">
    <w:abstractNumId w:val="13"/>
  </w:num>
  <w:num w:numId="9">
    <w:abstractNumId w:val="4"/>
  </w:num>
  <w:num w:numId="10">
    <w:abstractNumId w:val="15"/>
  </w:num>
  <w:num w:numId="11">
    <w:abstractNumId w:val="10"/>
  </w:num>
  <w:num w:numId="12">
    <w:abstractNumId w:val="20"/>
  </w:num>
  <w:num w:numId="13">
    <w:abstractNumId w:val="26"/>
  </w:num>
  <w:num w:numId="14">
    <w:abstractNumId w:val="19"/>
  </w:num>
  <w:num w:numId="15">
    <w:abstractNumId w:val="22"/>
  </w:num>
  <w:num w:numId="16">
    <w:abstractNumId w:val="23"/>
  </w:num>
  <w:num w:numId="17">
    <w:abstractNumId w:val="25"/>
  </w:num>
  <w:num w:numId="18">
    <w:abstractNumId w:val="11"/>
  </w:num>
  <w:num w:numId="19">
    <w:abstractNumId w:val="21"/>
  </w:num>
  <w:num w:numId="20">
    <w:abstractNumId w:val="12"/>
  </w:num>
  <w:num w:numId="21">
    <w:abstractNumId w:val="8"/>
  </w:num>
  <w:num w:numId="22">
    <w:abstractNumId w:val="14"/>
  </w:num>
  <w:num w:numId="23">
    <w:abstractNumId w:val="0"/>
  </w:num>
  <w:num w:numId="24">
    <w:abstractNumId w:val="24"/>
  </w:num>
  <w:num w:numId="25">
    <w:abstractNumId w:val="6"/>
  </w:num>
  <w:num w:numId="26">
    <w:abstractNumId w:val="3"/>
  </w:num>
  <w:num w:numId="27">
    <w:abstractNumId w:val="18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011A"/>
    <w:rsid w:val="00010945"/>
    <w:rsid w:val="0019239E"/>
    <w:rsid w:val="001D767A"/>
    <w:rsid w:val="00227651"/>
    <w:rsid w:val="00243088"/>
    <w:rsid w:val="00266FD7"/>
    <w:rsid w:val="00287EF8"/>
    <w:rsid w:val="002A33D6"/>
    <w:rsid w:val="002C5165"/>
    <w:rsid w:val="003010EC"/>
    <w:rsid w:val="00325C1C"/>
    <w:rsid w:val="00335173"/>
    <w:rsid w:val="003833A0"/>
    <w:rsid w:val="00406ABB"/>
    <w:rsid w:val="004651CA"/>
    <w:rsid w:val="00494163"/>
    <w:rsid w:val="004E63B4"/>
    <w:rsid w:val="00554DE2"/>
    <w:rsid w:val="005F36D0"/>
    <w:rsid w:val="00626B8F"/>
    <w:rsid w:val="00637A04"/>
    <w:rsid w:val="00663197"/>
    <w:rsid w:val="00677F2D"/>
    <w:rsid w:val="00727B23"/>
    <w:rsid w:val="007B5C5C"/>
    <w:rsid w:val="007B70CD"/>
    <w:rsid w:val="00802B48"/>
    <w:rsid w:val="00845BA8"/>
    <w:rsid w:val="00874FEA"/>
    <w:rsid w:val="008B7F72"/>
    <w:rsid w:val="008F4F65"/>
    <w:rsid w:val="009031BB"/>
    <w:rsid w:val="0091569E"/>
    <w:rsid w:val="009357BE"/>
    <w:rsid w:val="00967A79"/>
    <w:rsid w:val="009A4434"/>
    <w:rsid w:val="00A04A6E"/>
    <w:rsid w:val="00A07523"/>
    <w:rsid w:val="00A75FC7"/>
    <w:rsid w:val="00AD06CD"/>
    <w:rsid w:val="00B170B5"/>
    <w:rsid w:val="00B305FC"/>
    <w:rsid w:val="00BD7244"/>
    <w:rsid w:val="00C11251"/>
    <w:rsid w:val="00C3011A"/>
    <w:rsid w:val="00C456AC"/>
    <w:rsid w:val="00CA6933"/>
    <w:rsid w:val="00CB2BA3"/>
    <w:rsid w:val="00CC5F33"/>
    <w:rsid w:val="00CD285E"/>
    <w:rsid w:val="00DC0FEA"/>
    <w:rsid w:val="00DC19C6"/>
    <w:rsid w:val="00DE486E"/>
    <w:rsid w:val="00E62116"/>
    <w:rsid w:val="00E758CC"/>
    <w:rsid w:val="00EE5C14"/>
    <w:rsid w:val="00F0762B"/>
    <w:rsid w:val="00F71563"/>
    <w:rsid w:val="00FB688B"/>
    <w:rsid w:val="00FD5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6AC"/>
  </w:style>
  <w:style w:type="paragraph" w:styleId="1">
    <w:name w:val="heading 1"/>
    <w:basedOn w:val="a"/>
    <w:link w:val="10"/>
    <w:uiPriority w:val="9"/>
    <w:qFormat/>
    <w:rsid w:val="00C301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C301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C301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11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C3011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C3011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C30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export-sheets-button">
    <w:name w:val="export-sheets-button"/>
    <w:basedOn w:val="a0"/>
    <w:rsid w:val="00C3011A"/>
  </w:style>
  <w:style w:type="character" w:styleId="a4">
    <w:name w:val="Hyperlink"/>
    <w:basedOn w:val="a0"/>
    <w:uiPriority w:val="99"/>
    <w:unhideWhenUsed/>
    <w:rsid w:val="0001094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0EC"/>
    <w:pPr>
      <w:ind w:left="720"/>
      <w:contextualSpacing/>
    </w:pPr>
  </w:style>
  <w:style w:type="character" w:customStyle="1" w:styleId="uv3um">
    <w:name w:val="uv3um"/>
    <w:basedOn w:val="a0"/>
    <w:rsid w:val="005F36D0"/>
  </w:style>
  <w:style w:type="paragraph" w:customStyle="1" w:styleId="Default">
    <w:name w:val="Default"/>
    <w:rsid w:val="00F715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vkekvd">
    <w:name w:val="vkekvd"/>
    <w:basedOn w:val="a0"/>
    <w:rsid w:val="00325C1C"/>
  </w:style>
  <w:style w:type="character" w:customStyle="1" w:styleId="t286pc">
    <w:name w:val="t286pc"/>
    <w:basedOn w:val="a0"/>
    <w:rsid w:val="00325C1C"/>
  </w:style>
  <w:style w:type="character" w:styleId="a6">
    <w:name w:val="Strong"/>
    <w:basedOn w:val="a0"/>
    <w:uiPriority w:val="22"/>
    <w:qFormat/>
    <w:rsid w:val="00325C1C"/>
    <w:rPr>
      <w:b/>
      <w:bCs/>
    </w:rPr>
  </w:style>
  <w:style w:type="character" w:styleId="a7">
    <w:name w:val="Emphasis"/>
    <w:basedOn w:val="a0"/>
    <w:uiPriority w:val="20"/>
    <w:qFormat/>
    <w:rsid w:val="009156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50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60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83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01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18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794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9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59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045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0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2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8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7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9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01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5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18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40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2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9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4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66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7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37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6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80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35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8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5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71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49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5C3876-0C51-449E-B760-D957AF671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4225</Words>
  <Characters>2409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2025-10-12T11:41:00Z</dcterms:created>
  <dcterms:modified xsi:type="dcterms:W3CDTF">2025-12-17T12:30:00Z</dcterms:modified>
</cp:coreProperties>
</file>