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BF" w:rsidRDefault="001413BF" w:rsidP="00331CEE">
      <w:pPr>
        <w:spacing w:after="0" w:line="240" w:lineRule="auto"/>
        <w:jc w:val="center"/>
        <w:rPr>
          <w:b/>
          <w:sz w:val="32"/>
          <w:szCs w:val="32"/>
        </w:rPr>
      </w:pPr>
      <w:r w:rsidRPr="00331CEE">
        <w:rPr>
          <w:b/>
          <w:sz w:val="32"/>
          <w:szCs w:val="32"/>
        </w:rPr>
        <w:t>Засоби та прийоми формування соціального здоров</w:t>
      </w:r>
      <w:r w:rsidRPr="00331CEE">
        <w:rPr>
          <w:rFonts w:ascii="Calibri" w:hAnsi="Calibri" w:cs="Calibri"/>
          <w:b/>
          <w:sz w:val="32"/>
          <w:szCs w:val="32"/>
        </w:rPr>
        <w:t>'</w:t>
      </w:r>
      <w:r w:rsidRPr="00331CEE">
        <w:rPr>
          <w:b/>
          <w:sz w:val="32"/>
          <w:szCs w:val="32"/>
        </w:rPr>
        <w:t>я особистості в сучасному освітньому просторі</w:t>
      </w:r>
    </w:p>
    <w:p w:rsidR="00331CEE" w:rsidRPr="00331CEE" w:rsidRDefault="00331CEE" w:rsidP="00331CEE">
      <w:pPr>
        <w:spacing w:after="0" w:line="240" w:lineRule="auto"/>
        <w:jc w:val="center"/>
        <w:rPr>
          <w:b/>
          <w:color w:val="FF0000"/>
          <w:sz w:val="32"/>
          <w:szCs w:val="32"/>
        </w:rPr>
      </w:pPr>
      <w:r>
        <w:rPr>
          <w:b/>
          <w:sz w:val="32"/>
          <w:szCs w:val="32"/>
        </w:rPr>
        <w:t xml:space="preserve">(виступ на обласному заході </w:t>
      </w:r>
      <w:r w:rsidR="00473889">
        <w:rPr>
          <w:b/>
          <w:sz w:val="32"/>
          <w:szCs w:val="32"/>
        </w:rPr>
        <w:t xml:space="preserve">для практичних психологів </w:t>
      </w:r>
      <w:r>
        <w:rPr>
          <w:b/>
          <w:sz w:val="32"/>
          <w:szCs w:val="32"/>
        </w:rPr>
        <w:t>- дискусійн</w:t>
      </w:r>
      <w:r w:rsidR="00473889">
        <w:rPr>
          <w:b/>
          <w:sz w:val="32"/>
          <w:szCs w:val="32"/>
        </w:rPr>
        <w:t>а</w:t>
      </w:r>
      <w:r>
        <w:rPr>
          <w:b/>
          <w:sz w:val="32"/>
          <w:szCs w:val="32"/>
        </w:rPr>
        <w:t xml:space="preserve"> панел</w:t>
      </w:r>
      <w:r w:rsidR="00473889">
        <w:rPr>
          <w:b/>
          <w:sz w:val="32"/>
          <w:szCs w:val="32"/>
        </w:rPr>
        <w:t xml:space="preserve">ь </w:t>
      </w:r>
      <w:r w:rsidR="00473889" w:rsidRPr="00473889">
        <w:rPr>
          <w:b/>
          <w:sz w:val="32"/>
          <w:szCs w:val="32"/>
        </w:rPr>
        <w:t>«Надолуження психо</w:t>
      </w:r>
      <w:r w:rsidR="00473889">
        <w:rPr>
          <w:b/>
          <w:sz w:val="32"/>
          <w:szCs w:val="32"/>
        </w:rPr>
        <w:t>логічних  втрат в умовах війни», лютий 2025)</w:t>
      </w:r>
    </w:p>
    <w:p w:rsidR="00331CEE" w:rsidRDefault="00331CEE" w:rsidP="00331CEE">
      <w:pPr>
        <w:spacing w:after="0" w:line="240" w:lineRule="auto"/>
        <w:ind w:firstLine="709"/>
        <w:jc w:val="both"/>
      </w:pPr>
    </w:p>
    <w:p w:rsidR="00331CEE" w:rsidRDefault="00331CEE" w:rsidP="00331CEE">
      <w:pPr>
        <w:spacing w:after="0" w:line="240" w:lineRule="auto"/>
        <w:ind w:firstLine="709"/>
        <w:jc w:val="both"/>
      </w:pPr>
    </w:p>
    <w:p w:rsidR="008F324E" w:rsidRDefault="00626E77" w:rsidP="00331CEE">
      <w:pPr>
        <w:spacing w:after="0" w:line="240" w:lineRule="auto"/>
        <w:ind w:firstLine="709"/>
        <w:jc w:val="both"/>
      </w:pPr>
      <w:r>
        <w:t>Однією із складових здоров’я дитини є соціальне здоров’я, яке є запорукою успішності життя дитини в сучасному суспільстві.</w:t>
      </w:r>
      <w:r w:rsidR="007D5059">
        <w:t xml:space="preserve"> Соціальне здоров’я – складник, що визначає ефективну взаємодію дитини із соціальним середовищем, а саме здатність до задоволення соціальних інтересів і потреб, до інтеграції в соціум, що дає можливість дитині в подальшому успішно соціалізуватися й вибрати ті соціальні ролі, які вона зможе успішно та із задоволенням виконувати протягом свого життя. Турбота про дітей, їх щастя та здоров’я, благополуччя завжди була і буде головною турботою дорослого. Фундамент  соціального здоров’я закладається саме в дитинстві. Здоров’я дитини, формування характеру, виховання в неї корисних навичок та вмінь ‒ найважливіші задачі, які с</w:t>
      </w:r>
      <w:r w:rsidR="001413BF">
        <w:t>тоять перед усіма учасниками освітнього простору</w:t>
      </w:r>
      <w:r w:rsidR="007D5059">
        <w:t>. Соціальне здоров'я характеризується рівнем соціалізації особистості, ставленням до норм і правил, прийнятих у суспільстві, соціальними зв’язками з людьми й соціальними інститутами, набутим соціальним статусом та прагненням до його підвищення у межах чинних законів і моральних традицій, джерелам</w:t>
      </w:r>
      <w:r w:rsidR="00740BCA">
        <w:t>и і рівнем доходів і витрат</w:t>
      </w:r>
      <w:r w:rsidR="007D5059">
        <w:t>. Соціальне здоров'я обумовлене рівнем розвитку суспільства й соціальної справедливості у певному середовищі, які відображаються в конкретних життєвих проявах в економічній, соціальній, політичній, духовній сферах. Незаперечною є істина, що суспільство, яке прагне жити в гармонії з довкіллям, має не лише декларувати, а й формувати систему істинних цінностей у кожного громадянина. Тому одним із чинників благополуччя індивідуальності, родини та суспільства в цілому має стати здоров’я, як фундаментальна цінність буття.</w:t>
      </w:r>
    </w:p>
    <w:p w:rsidR="00473889" w:rsidRDefault="00473889" w:rsidP="00331CEE">
      <w:pPr>
        <w:spacing w:after="0" w:line="240" w:lineRule="auto"/>
        <w:ind w:firstLine="709"/>
        <w:jc w:val="both"/>
      </w:pPr>
    </w:p>
    <w:p w:rsidR="007D5059" w:rsidRDefault="007D5059" w:rsidP="00331CEE">
      <w:pPr>
        <w:spacing w:after="0" w:line="240" w:lineRule="auto"/>
        <w:ind w:firstLine="709"/>
        <w:jc w:val="both"/>
      </w:pPr>
      <w:r>
        <w:t>Соціальне здоров’я визначає здатність дитини контактувати з однолітками та дорослими в різних життєвих ситуаціях. Пріоритетом для соціально здорових дітей є нестресовий стиль життя.</w:t>
      </w:r>
    </w:p>
    <w:p w:rsidR="001713FE" w:rsidRPr="00473889" w:rsidRDefault="00EC717E" w:rsidP="00331CEE">
      <w:pPr>
        <w:spacing w:after="0" w:line="240" w:lineRule="auto"/>
        <w:ind w:firstLine="709"/>
        <w:jc w:val="both"/>
        <w:rPr>
          <w:i/>
        </w:rPr>
      </w:pPr>
      <w:r w:rsidRPr="00EC717E">
        <w:rPr>
          <w:color w:val="FF0000"/>
        </w:rPr>
        <w:t xml:space="preserve"> </w:t>
      </w:r>
      <w:r w:rsidR="007D5059" w:rsidRPr="00473889">
        <w:rPr>
          <w:i/>
        </w:rPr>
        <w:t xml:space="preserve">Основні показники соціального здоров’я: </w:t>
      </w:r>
    </w:p>
    <w:p w:rsidR="001713FE" w:rsidRDefault="007D5059" w:rsidP="00331CEE">
      <w:pPr>
        <w:spacing w:after="0" w:line="240" w:lineRule="auto"/>
        <w:ind w:firstLine="709"/>
        <w:jc w:val="both"/>
      </w:pPr>
      <w:r>
        <w:t>‒ достатнє й зрівноважене спілкування з однолітками та молодшими дітьми, з іншими людьми; старшими за віком і з різним соціальним статусом;</w:t>
      </w:r>
    </w:p>
    <w:p w:rsidR="001713FE" w:rsidRDefault="007D5059" w:rsidP="00331CEE">
      <w:pPr>
        <w:spacing w:after="0" w:line="240" w:lineRule="auto"/>
        <w:ind w:firstLine="709"/>
        <w:jc w:val="both"/>
      </w:pPr>
      <w:r>
        <w:t xml:space="preserve"> ‒ швидка адаптація до фізичного й суспільного середовища; </w:t>
      </w:r>
    </w:p>
    <w:p w:rsidR="007D5059" w:rsidRDefault="007D5059" w:rsidP="00331CEE">
      <w:pPr>
        <w:spacing w:after="0" w:line="240" w:lineRule="auto"/>
        <w:ind w:firstLine="709"/>
        <w:jc w:val="both"/>
      </w:pPr>
      <w:r>
        <w:t>‒ спрямованість на суспільно корисну справу, культура користування матеріальними благами.</w:t>
      </w:r>
    </w:p>
    <w:p w:rsidR="00473889" w:rsidRDefault="00473889" w:rsidP="00331CEE">
      <w:pPr>
        <w:spacing w:after="0" w:line="240" w:lineRule="auto"/>
        <w:ind w:firstLine="709"/>
        <w:jc w:val="both"/>
      </w:pPr>
    </w:p>
    <w:p w:rsidR="006075A5" w:rsidRDefault="007C6B4D" w:rsidP="00331CEE">
      <w:pPr>
        <w:spacing w:after="0" w:line="240" w:lineRule="auto"/>
        <w:ind w:firstLine="709"/>
        <w:jc w:val="both"/>
      </w:pPr>
      <w:r>
        <w:t>Проблема формування соціального</w:t>
      </w:r>
      <w:r w:rsidR="006926FE">
        <w:t xml:space="preserve"> здоров’я особистості</w:t>
      </w:r>
      <w:r>
        <w:t>, його охорони, зміцнення та реабілітації як ст</w:t>
      </w:r>
      <w:r w:rsidR="006926FE">
        <w:t xml:space="preserve">рижнева в освітньому процесі </w:t>
      </w:r>
      <w:r>
        <w:t xml:space="preserve"> була і залишається досить акт</w:t>
      </w:r>
      <w:r w:rsidR="00740BCA">
        <w:t>уальною. В</w:t>
      </w:r>
      <w:r>
        <w:t xml:space="preserve">чені і практики вважають, що соціальне здоров’я індивідуума лише на 50% залежить від різних зовнішніх чинників. Зокрема таких: </w:t>
      </w:r>
    </w:p>
    <w:p w:rsidR="006926FE" w:rsidRDefault="007C6B4D" w:rsidP="00473889">
      <w:pPr>
        <w:pStyle w:val="a3"/>
        <w:numPr>
          <w:ilvl w:val="0"/>
          <w:numId w:val="2"/>
        </w:numPr>
        <w:spacing w:after="0" w:line="240" w:lineRule="auto"/>
        <w:jc w:val="both"/>
      </w:pPr>
      <w:r>
        <w:lastRenderedPageBreak/>
        <w:t xml:space="preserve">готовності батьків передати здоров’я своїй дитині у внутрішньоутробний період її розвитку, а потім формувати здоров’я малюка після народження; </w:t>
      </w:r>
    </w:p>
    <w:p w:rsidR="00196FAD" w:rsidRPr="00D01C29" w:rsidRDefault="007C6B4D" w:rsidP="00473889">
      <w:pPr>
        <w:pStyle w:val="a4"/>
        <w:numPr>
          <w:ilvl w:val="0"/>
          <w:numId w:val="2"/>
        </w:numPr>
        <w:spacing w:before="0" w:beforeAutospacing="0" w:after="0" w:afterAutospacing="0"/>
        <w:jc w:val="both"/>
        <w:rPr>
          <w:color w:val="000000"/>
          <w:sz w:val="28"/>
          <w:szCs w:val="28"/>
        </w:rPr>
      </w:pPr>
      <w:r w:rsidRPr="00D01C29">
        <w:rPr>
          <w:sz w:val="28"/>
          <w:szCs w:val="28"/>
        </w:rPr>
        <w:t>соціально-економічних, соціально-педагогічних, психологічних та побутових умов у суспільстві, сім’ї</w:t>
      </w:r>
      <w:r w:rsidR="00196FAD" w:rsidRPr="00D01C29">
        <w:rPr>
          <w:sz w:val="28"/>
          <w:szCs w:val="28"/>
        </w:rPr>
        <w:t xml:space="preserve"> </w:t>
      </w:r>
      <w:r w:rsidR="00196FAD" w:rsidRPr="00D01C29">
        <w:rPr>
          <w:color w:val="000000"/>
          <w:sz w:val="28"/>
          <w:szCs w:val="28"/>
        </w:rPr>
        <w:t>— її склад </w:t>
      </w:r>
      <w:r w:rsidR="00196FAD" w:rsidRPr="00D01C29">
        <w:rPr>
          <w:i/>
          <w:iCs/>
          <w:color w:val="000000"/>
          <w:sz w:val="28"/>
          <w:szCs w:val="28"/>
        </w:rPr>
        <w:t>(повна сім'я, неповна, багатопоколінна); </w:t>
      </w:r>
      <w:r w:rsidR="00196FAD" w:rsidRPr="00D01C29">
        <w:rPr>
          <w:color w:val="000000"/>
          <w:sz w:val="28"/>
          <w:szCs w:val="28"/>
        </w:rPr>
        <w:t>стиль спілкування в сім'ї </w:t>
      </w:r>
      <w:r w:rsidR="00196FAD" w:rsidRPr="00D01C29">
        <w:rPr>
          <w:i/>
          <w:iCs/>
          <w:color w:val="000000"/>
          <w:sz w:val="28"/>
          <w:szCs w:val="28"/>
        </w:rPr>
        <w:t>(демократичний — побудований на довірі та повазі одне до одного і до дитини; авторитарний, насильницько-жорстокий); </w:t>
      </w:r>
      <w:r w:rsidR="00196FAD" w:rsidRPr="00D01C29">
        <w:rPr>
          <w:color w:val="000000"/>
          <w:sz w:val="28"/>
          <w:szCs w:val="28"/>
        </w:rPr>
        <w:t>матеріально-побутові умови </w:t>
      </w:r>
      <w:r w:rsidR="00196FAD" w:rsidRPr="00D01C29">
        <w:rPr>
          <w:i/>
          <w:iCs/>
          <w:color w:val="000000"/>
          <w:sz w:val="28"/>
          <w:szCs w:val="28"/>
        </w:rPr>
        <w:t>(достатні, задовільні, погані); </w:t>
      </w:r>
      <w:r w:rsidR="00196FAD" w:rsidRPr="00D01C29">
        <w:rPr>
          <w:color w:val="000000"/>
          <w:sz w:val="28"/>
          <w:szCs w:val="28"/>
        </w:rPr>
        <w:t>спосіб життя ( </w:t>
      </w:r>
      <w:r w:rsidR="00196FAD" w:rsidRPr="00D01C29">
        <w:rPr>
          <w:i/>
          <w:iCs/>
          <w:color w:val="000000"/>
          <w:sz w:val="28"/>
          <w:szCs w:val="28"/>
        </w:rPr>
        <w:t>здоровий; руйнівний — залежність членів родини від алкоголю, наркотиків </w:t>
      </w:r>
      <w:r w:rsidR="00196FAD" w:rsidRPr="00D01C29">
        <w:rPr>
          <w:color w:val="000000"/>
          <w:sz w:val="28"/>
          <w:szCs w:val="28"/>
        </w:rPr>
        <w:t>тощо);</w:t>
      </w:r>
    </w:p>
    <w:p w:rsidR="00196FAD" w:rsidRPr="00473889" w:rsidRDefault="007C6B4D" w:rsidP="00473889">
      <w:pPr>
        <w:pStyle w:val="a3"/>
        <w:numPr>
          <w:ilvl w:val="0"/>
          <w:numId w:val="2"/>
        </w:numPr>
        <w:spacing w:after="0" w:line="240" w:lineRule="auto"/>
        <w:jc w:val="both"/>
        <w:rPr>
          <w:rFonts w:ascii="Arial" w:hAnsi="Arial" w:cs="Arial"/>
          <w:color w:val="000000"/>
        </w:rPr>
      </w:pPr>
      <w:r>
        <w:t xml:space="preserve">в навчальному закладі, де перебуває </w:t>
      </w:r>
      <w:r w:rsidRPr="00473889">
        <w:rPr>
          <w:rFonts w:cs="Times New Roman"/>
        </w:rPr>
        <w:t>дитина</w:t>
      </w:r>
      <w:r w:rsidR="00196FAD" w:rsidRPr="00473889">
        <w:rPr>
          <w:rFonts w:cs="Times New Roman"/>
        </w:rPr>
        <w:t xml:space="preserve"> </w:t>
      </w:r>
      <w:r w:rsidR="00196FAD" w:rsidRPr="00473889">
        <w:rPr>
          <w:rFonts w:cs="Times New Roman"/>
          <w:color w:val="000000"/>
        </w:rPr>
        <w:t>— матеріальні умови </w:t>
      </w:r>
      <w:r w:rsidR="00196FAD" w:rsidRPr="00473889">
        <w:rPr>
          <w:rFonts w:cs="Times New Roman"/>
          <w:i/>
          <w:iCs/>
          <w:color w:val="000000"/>
        </w:rPr>
        <w:t>(наявність чистих і просторих класів, спортзалів, обладнаних кабінетів, сучасних технічних засобів навчання) </w:t>
      </w:r>
      <w:r w:rsidR="00196FAD" w:rsidRPr="00473889">
        <w:rPr>
          <w:rFonts w:cs="Times New Roman"/>
          <w:color w:val="000000"/>
        </w:rPr>
        <w:t>та психолого-педагогічні умови </w:t>
      </w:r>
      <w:r w:rsidR="00196FAD" w:rsidRPr="00473889">
        <w:rPr>
          <w:rFonts w:cs="Times New Roman"/>
          <w:i/>
          <w:iCs/>
          <w:color w:val="000000"/>
        </w:rPr>
        <w:t>(взаємовідносини — гуманістична спрямованість навчання ти виховання, повага до особистості дитини, розвиток інтересів дітей, їхнє духовне збагачення</w:t>
      </w:r>
      <w:r w:rsidR="001413BF" w:rsidRPr="00473889">
        <w:rPr>
          <w:rFonts w:cs="Times New Roman"/>
          <w:iCs/>
          <w:color w:val="000000"/>
        </w:rPr>
        <w:t>);</w:t>
      </w:r>
    </w:p>
    <w:p w:rsidR="006926FE" w:rsidRDefault="007C6B4D" w:rsidP="00473889">
      <w:pPr>
        <w:pStyle w:val="a3"/>
        <w:numPr>
          <w:ilvl w:val="0"/>
          <w:numId w:val="2"/>
        </w:numPr>
        <w:spacing w:after="0" w:line="240" w:lineRule="auto"/>
        <w:jc w:val="both"/>
      </w:pPr>
      <w:r>
        <w:t xml:space="preserve">екологічного середовища; </w:t>
      </w:r>
    </w:p>
    <w:p w:rsidR="00C74A9A" w:rsidRDefault="007C6B4D" w:rsidP="00473889">
      <w:pPr>
        <w:pStyle w:val="a3"/>
        <w:numPr>
          <w:ilvl w:val="0"/>
          <w:numId w:val="2"/>
        </w:numPr>
        <w:spacing w:after="0" w:line="240" w:lineRule="auto"/>
        <w:jc w:val="both"/>
      </w:pPr>
      <w:proofErr w:type="spellStart"/>
      <w:r>
        <w:t>здоров’язбережувального</w:t>
      </w:r>
      <w:proofErr w:type="spellEnd"/>
      <w:r>
        <w:t xml:space="preserve"> простору, в якому </w:t>
      </w:r>
      <w:proofErr w:type="spellStart"/>
      <w:r>
        <w:t>зрівноважуються</w:t>
      </w:r>
      <w:proofErr w:type="spellEnd"/>
      <w:r>
        <w:t xml:space="preserve"> вроджені адаптивні здатності дитини та змінне середовище; </w:t>
      </w:r>
    </w:p>
    <w:p w:rsidR="007C6B4D" w:rsidRDefault="007C6B4D" w:rsidP="00473889">
      <w:pPr>
        <w:pStyle w:val="a3"/>
        <w:numPr>
          <w:ilvl w:val="0"/>
          <w:numId w:val="2"/>
        </w:numPr>
        <w:spacing w:after="0" w:line="240" w:lineRule="auto"/>
        <w:jc w:val="both"/>
      </w:pPr>
      <w:r>
        <w:t>рівня компетенції дорослих щодо формування, збереження, зміцнення та відновлення здоров’я дітей.</w:t>
      </w:r>
    </w:p>
    <w:p w:rsidR="00473889" w:rsidRDefault="00473889" w:rsidP="00331CEE">
      <w:pPr>
        <w:spacing w:after="0" w:line="240" w:lineRule="auto"/>
        <w:ind w:firstLine="709"/>
        <w:jc w:val="both"/>
        <w:rPr>
          <w:rFonts w:cs="Times New Roman"/>
          <w:color w:val="000000"/>
          <w:szCs w:val="28"/>
          <w:shd w:val="clear" w:color="auto" w:fill="FFFFFF"/>
        </w:rPr>
      </w:pPr>
    </w:p>
    <w:p w:rsidR="001713FE" w:rsidRDefault="008F324E" w:rsidP="00331CEE">
      <w:pPr>
        <w:spacing w:after="0" w:line="240" w:lineRule="auto"/>
        <w:ind w:firstLine="709"/>
        <w:jc w:val="both"/>
        <w:rPr>
          <w:rFonts w:cs="Times New Roman"/>
          <w:color w:val="000000"/>
          <w:szCs w:val="28"/>
          <w:shd w:val="clear" w:color="auto" w:fill="FFFFFF"/>
        </w:rPr>
      </w:pPr>
      <w:r w:rsidRPr="008F324E">
        <w:rPr>
          <w:rFonts w:cs="Times New Roman"/>
          <w:color w:val="000000"/>
          <w:szCs w:val="28"/>
          <w:shd w:val="clear" w:color="auto" w:fill="FFFFFF"/>
        </w:rPr>
        <w:t>Сучасне сусп</w:t>
      </w:r>
      <w:r>
        <w:rPr>
          <w:rFonts w:cs="Times New Roman"/>
          <w:color w:val="000000"/>
          <w:szCs w:val="28"/>
          <w:shd w:val="clear" w:color="auto" w:fill="FFFFFF"/>
        </w:rPr>
        <w:t>ільство надзвичайно багатогранне</w:t>
      </w:r>
      <w:r w:rsidRPr="008F324E">
        <w:rPr>
          <w:rFonts w:cs="Times New Roman"/>
          <w:color w:val="000000"/>
          <w:szCs w:val="28"/>
          <w:shd w:val="clear" w:color="auto" w:fill="FFFFFF"/>
        </w:rPr>
        <w:t xml:space="preserve">, і людині часом буває важко </w:t>
      </w:r>
      <w:proofErr w:type="spellStart"/>
      <w:r w:rsidRPr="008F324E">
        <w:rPr>
          <w:rFonts w:cs="Times New Roman"/>
          <w:color w:val="000000"/>
          <w:szCs w:val="28"/>
          <w:shd w:val="clear" w:color="auto" w:fill="FFFFFF"/>
        </w:rPr>
        <w:t>підлаштуватися</w:t>
      </w:r>
      <w:proofErr w:type="spellEnd"/>
      <w:r w:rsidRPr="008F324E">
        <w:rPr>
          <w:rFonts w:cs="Times New Roman"/>
          <w:color w:val="000000"/>
          <w:szCs w:val="28"/>
          <w:shd w:val="clear" w:color="auto" w:fill="FFFFFF"/>
        </w:rPr>
        <w:t xml:space="preserve"> під «незручні» для нього умови існування та взаємодії. І саме його адаптація в колі інших людей визначає те, наскільки міцно його соціальне здоров'я. Це визначення важко трактувати однозначно, дати йому чітке позначення, тому що воно включає в себе багато складових, і для кожної людини можуть мати значення різні чинники і умови.</w:t>
      </w:r>
    </w:p>
    <w:p w:rsidR="001713FE" w:rsidRPr="00473889" w:rsidRDefault="001713FE" w:rsidP="00331CEE">
      <w:pPr>
        <w:spacing w:after="0" w:line="240" w:lineRule="auto"/>
        <w:ind w:firstLine="709"/>
        <w:jc w:val="both"/>
        <w:rPr>
          <w:rFonts w:cs="Times New Roman"/>
          <w:i/>
          <w:color w:val="000000"/>
          <w:szCs w:val="28"/>
          <w:shd w:val="clear" w:color="auto" w:fill="FFFFFF"/>
        </w:rPr>
      </w:pPr>
      <w:r w:rsidRPr="00473889">
        <w:rPr>
          <w:rFonts w:cs="Times New Roman"/>
          <w:i/>
          <w:color w:val="000000"/>
          <w:szCs w:val="28"/>
          <w:shd w:val="clear" w:color="auto" w:fill="FFFFFF"/>
        </w:rPr>
        <w:t>Соціальні чинники :</w:t>
      </w:r>
      <w:r w:rsidR="006F691B" w:rsidRPr="00473889">
        <w:rPr>
          <w:rFonts w:cs="Times New Roman"/>
          <w:i/>
          <w:color w:val="000000"/>
          <w:szCs w:val="28"/>
          <w:shd w:val="clear" w:color="auto" w:fill="FFFFFF"/>
        </w:rPr>
        <w:t xml:space="preserve"> </w:t>
      </w:r>
    </w:p>
    <w:p w:rsidR="001713FE" w:rsidRDefault="001713FE" w:rsidP="00473889">
      <w:pPr>
        <w:spacing w:after="0" w:line="240" w:lineRule="auto"/>
        <w:ind w:firstLine="1701"/>
        <w:jc w:val="both"/>
        <w:rPr>
          <w:rFonts w:cs="Times New Roman"/>
          <w:color w:val="000000"/>
          <w:szCs w:val="28"/>
          <w:shd w:val="clear" w:color="auto" w:fill="FFFFFF"/>
        </w:rPr>
      </w:pPr>
      <w:r>
        <w:rPr>
          <w:rFonts w:cs="Times New Roman"/>
          <w:color w:val="000000"/>
          <w:szCs w:val="28"/>
          <w:shd w:val="clear" w:color="auto" w:fill="FFFFFF"/>
        </w:rPr>
        <w:t>1.Родинна, у якій виховується особистість;</w:t>
      </w:r>
    </w:p>
    <w:p w:rsidR="001713FE" w:rsidRDefault="001713FE" w:rsidP="00473889">
      <w:pPr>
        <w:spacing w:after="0" w:line="240" w:lineRule="auto"/>
        <w:ind w:firstLine="1701"/>
        <w:jc w:val="both"/>
        <w:rPr>
          <w:rFonts w:cs="Times New Roman"/>
          <w:color w:val="000000"/>
          <w:szCs w:val="28"/>
          <w:shd w:val="clear" w:color="auto" w:fill="FFFFFF"/>
        </w:rPr>
      </w:pPr>
      <w:r>
        <w:rPr>
          <w:rFonts w:cs="Times New Roman"/>
          <w:color w:val="000000"/>
          <w:szCs w:val="28"/>
          <w:shd w:val="clear" w:color="auto" w:fill="FFFFFF"/>
        </w:rPr>
        <w:t>2. Школа, у якій навчається;</w:t>
      </w:r>
    </w:p>
    <w:p w:rsidR="001713FE" w:rsidRDefault="001713FE" w:rsidP="00473889">
      <w:pPr>
        <w:spacing w:after="0" w:line="240" w:lineRule="auto"/>
        <w:ind w:firstLine="1701"/>
        <w:jc w:val="both"/>
        <w:rPr>
          <w:rFonts w:cs="Times New Roman"/>
          <w:color w:val="000000"/>
          <w:szCs w:val="28"/>
          <w:shd w:val="clear" w:color="auto" w:fill="FFFFFF"/>
        </w:rPr>
      </w:pPr>
      <w:r>
        <w:rPr>
          <w:rFonts w:cs="Times New Roman"/>
          <w:color w:val="000000"/>
          <w:szCs w:val="28"/>
          <w:shd w:val="clear" w:color="auto" w:fill="FFFFFF"/>
        </w:rPr>
        <w:t>3. Клас, у якому знаходить друзів;</w:t>
      </w:r>
    </w:p>
    <w:p w:rsidR="001713FE" w:rsidRDefault="001713FE" w:rsidP="00473889">
      <w:pPr>
        <w:spacing w:after="0" w:line="240" w:lineRule="auto"/>
        <w:ind w:firstLine="1701"/>
        <w:jc w:val="both"/>
        <w:rPr>
          <w:rFonts w:cs="Times New Roman"/>
          <w:color w:val="000000"/>
          <w:szCs w:val="28"/>
          <w:shd w:val="clear" w:color="auto" w:fill="FFFFFF"/>
        </w:rPr>
      </w:pPr>
      <w:r>
        <w:rPr>
          <w:rFonts w:cs="Times New Roman"/>
          <w:color w:val="000000"/>
          <w:szCs w:val="28"/>
          <w:shd w:val="clear" w:color="auto" w:fill="FFFFFF"/>
        </w:rPr>
        <w:t>4. Компанії, з якими проводить дозвілля.</w:t>
      </w:r>
    </w:p>
    <w:p w:rsidR="001713FE" w:rsidRDefault="001713FE" w:rsidP="00331CEE">
      <w:pPr>
        <w:spacing w:after="0" w:line="240" w:lineRule="auto"/>
        <w:ind w:firstLine="709"/>
        <w:jc w:val="both"/>
        <w:rPr>
          <w:rFonts w:cs="Times New Roman"/>
          <w:color w:val="000000"/>
          <w:szCs w:val="28"/>
          <w:shd w:val="clear" w:color="auto" w:fill="FFFFFF"/>
        </w:rPr>
      </w:pPr>
      <w:r>
        <w:rPr>
          <w:rFonts w:cs="Times New Roman"/>
          <w:color w:val="000000"/>
          <w:szCs w:val="28"/>
          <w:shd w:val="clear" w:color="auto" w:fill="FFFFFF"/>
        </w:rPr>
        <w:t>Також на соціальне здоров</w:t>
      </w:r>
      <w:r>
        <w:rPr>
          <w:rFonts w:ascii="Calibri" w:hAnsi="Calibri" w:cs="Calibri"/>
          <w:color w:val="000000"/>
          <w:szCs w:val="28"/>
          <w:shd w:val="clear" w:color="auto" w:fill="FFFFFF"/>
        </w:rPr>
        <w:t>'</w:t>
      </w:r>
      <w:r>
        <w:rPr>
          <w:rFonts w:cs="Times New Roman"/>
          <w:color w:val="000000"/>
          <w:szCs w:val="28"/>
          <w:shd w:val="clear" w:color="auto" w:fill="FFFFFF"/>
        </w:rPr>
        <w:t>я впливають:</w:t>
      </w:r>
      <w:r w:rsidR="006F691B">
        <w:rPr>
          <w:rFonts w:cs="Times New Roman"/>
          <w:color w:val="000000"/>
          <w:szCs w:val="28"/>
          <w:shd w:val="clear" w:color="auto" w:fill="FFFFFF"/>
        </w:rPr>
        <w:t xml:space="preserve"> </w:t>
      </w:r>
    </w:p>
    <w:p w:rsidR="001713FE" w:rsidRDefault="001413BF" w:rsidP="00473889">
      <w:pPr>
        <w:pStyle w:val="a3"/>
        <w:numPr>
          <w:ilvl w:val="0"/>
          <w:numId w:val="1"/>
        </w:numPr>
        <w:spacing w:after="0" w:line="240" w:lineRule="auto"/>
        <w:ind w:left="0" w:firstLine="1701"/>
        <w:jc w:val="both"/>
        <w:rPr>
          <w:rFonts w:cs="Times New Roman"/>
          <w:color w:val="000000"/>
          <w:szCs w:val="28"/>
          <w:shd w:val="clear" w:color="auto" w:fill="FFFFFF"/>
        </w:rPr>
      </w:pPr>
      <w:r>
        <w:rPr>
          <w:rFonts w:cs="Times New Roman"/>
          <w:color w:val="000000"/>
          <w:szCs w:val="28"/>
          <w:shd w:val="clear" w:color="auto" w:fill="FFFFFF"/>
        </w:rPr>
        <w:t>Література, яку вона читає</w:t>
      </w:r>
      <w:r w:rsidR="001713FE">
        <w:rPr>
          <w:rFonts w:cs="Times New Roman"/>
          <w:color w:val="000000"/>
          <w:szCs w:val="28"/>
          <w:shd w:val="clear" w:color="auto" w:fill="FFFFFF"/>
        </w:rPr>
        <w:t>;</w:t>
      </w:r>
    </w:p>
    <w:p w:rsidR="001713FE" w:rsidRDefault="001413BF" w:rsidP="00473889">
      <w:pPr>
        <w:pStyle w:val="a3"/>
        <w:numPr>
          <w:ilvl w:val="0"/>
          <w:numId w:val="1"/>
        </w:numPr>
        <w:spacing w:after="0" w:line="240" w:lineRule="auto"/>
        <w:ind w:left="0" w:firstLine="1701"/>
        <w:jc w:val="both"/>
        <w:rPr>
          <w:rFonts w:cs="Times New Roman"/>
          <w:color w:val="000000"/>
          <w:szCs w:val="28"/>
          <w:shd w:val="clear" w:color="auto" w:fill="FFFFFF"/>
        </w:rPr>
      </w:pPr>
      <w:r>
        <w:rPr>
          <w:rFonts w:cs="Times New Roman"/>
          <w:color w:val="000000"/>
          <w:szCs w:val="28"/>
          <w:shd w:val="clear" w:color="auto" w:fill="FFFFFF"/>
        </w:rPr>
        <w:t>Телевізійні програми, які вона дивить</w:t>
      </w:r>
      <w:r w:rsidR="001713FE">
        <w:rPr>
          <w:rFonts w:cs="Times New Roman"/>
          <w:color w:val="000000"/>
          <w:szCs w:val="28"/>
          <w:shd w:val="clear" w:color="auto" w:fill="FFFFFF"/>
        </w:rPr>
        <w:t>ся;</w:t>
      </w:r>
    </w:p>
    <w:p w:rsidR="001713FE" w:rsidRDefault="001413BF" w:rsidP="00473889">
      <w:pPr>
        <w:pStyle w:val="a3"/>
        <w:numPr>
          <w:ilvl w:val="0"/>
          <w:numId w:val="1"/>
        </w:numPr>
        <w:spacing w:after="0" w:line="240" w:lineRule="auto"/>
        <w:ind w:left="0" w:firstLine="1701"/>
        <w:jc w:val="both"/>
        <w:rPr>
          <w:rFonts w:cs="Times New Roman"/>
          <w:color w:val="000000"/>
          <w:szCs w:val="28"/>
          <w:shd w:val="clear" w:color="auto" w:fill="FFFFFF"/>
        </w:rPr>
      </w:pPr>
      <w:r>
        <w:rPr>
          <w:rFonts w:cs="Times New Roman"/>
          <w:color w:val="000000"/>
          <w:szCs w:val="28"/>
          <w:shd w:val="clear" w:color="auto" w:fill="FFFFFF"/>
        </w:rPr>
        <w:t>Музика, яку вона слухає</w:t>
      </w:r>
      <w:r w:rsidR="001713FE">
        <w:rPr>
          <w:rFonts w:cs="Times New Roman"/>
          <w:color w:val="000000"/>
          <w:szCs w:val="28"/>
          <w:shd w:val="clear" w:color="auto" w:fill="FFFFFF"/>
        </w:rPr>
        <w:t>;</w:t>
      </w:r>
    </w:p>
    <w:p w:rsidR="001713FE" w:rsidRDefault="00BF01AF" w:rsidP="00473889">
      <w:pPr>
        <w:pStyle w:val="a3"/>
        <w:numPr>
          <w:ilvl w:val="0"/>
          <w:numId w:val="1"/>
        </w:numPr>
        <w:spacing w:after="0" w:line="240" w:lineRule="auto"/>
        <w:ind w:left="0" w:firstLine="1701"/>
        <w:jc w:val="both"/>
        <w:rPr>
          <w:rFonts w:cs="Times New Roman"/>
          <w:color w:val="000000"/>
          <w:szCs w:val="28"/>
          <w:shd w:val="clear" w:color="auto" w:fill="FFFFFF"/>
        </w:rPr>
      </w:pPr>
      <w:r>
        <w:rPr>
          <w:rFonts w:cs="Times New Roman"/>
          <w:color w:val="000000"/>
          <w:szCs w:val="28"/>
          <w:shd w:val="clear" w:color="auto" w:fill="FFFFFF"/>
        </w:rPr>
        <w:t>Театральні спектаклі, фільми</w:t>
      </w:r>
      <w:r w:rsidR="00C62CCC">
        <w:rPr>
          <w:rFonts w:cs="Times New Roman"/>
          <w:color w:val="000000"/>
          <w:szCs w:val="28"/>
          <w:shd w:val="clear" w:color="auto" w:fill="FFFFFF"/>
        </w:rPr>
        <w:t>, комп</w:t>
      </w:r>
      <w:r w:rsidR="00C62CCC">
        <w:rPr>
          <w:rFonts w:ascii="Calibri" w:hAnsi="Calibri" w:cs="Calibri"/>
          <w:color w:val="000000"/>
          <w:szCs w:val="28"/>
          <w:shd w:val="clear" w:color="auto" w:fill="FFFFFF"/>
        </w:rPr>
        <w:t>'</w:t>
      </w:r>
      <w:r w:rsidR="00C62CCC">
        <w:rPr>
          <w:rFonts w:cs="Times New Roman"/>
          <w:color w:val="000000"/>
          <w:szCs w:val="28"/>
          <w:shd w:val="clear" w:color="auto" w:fill="FFFFFF"/>
        </w:rPr>
        <w:t>ютерні ігри.</w:t>
      </w:r>
    </w:p>
    <w:p w:rsidR="00C62CCC" w:rsidRPr="00FC69F4" w:rsidRDefault="00C62CCC" w:rsidP="00331CEE">
      <w:pPr>
        <w:spacing w:after="0" w:line="240" w:lineRule="auto"/>
        <w:ind w:firstLine="709"/>
        <w:jc w:val="both"/>
        <w:rPr>
          <w:rFonts w:cs="Times New Roman"/>
          <w:color w:val="000000"/>
          <w:szCs w:val="28"/>
          <w:shd w:val="clear" w:color="auto" w:fill="FFFFFF"/>
        </w:rPr>
      </w:pPr>
    </w:p>
    <w:p w:rsidR="008F324E" w:rsidRPr="00D01C29" w:rsidRDefault="008F324E" w:rsidP="00331CEE">
      <w:pPr>
        <w:spacing w:after="0" w:line="240" w:lineRule="auto"/>
        <w:ind w:firstLine="709"/>
        <w:jc w:val="both"/>
        <w:rPr>
          <w:rFonts w:cs="Times New Roman"/>
          <w:color w:val="000000"/>
          <w:szCs w:val="28"/>
          <w:shd w:val="clear" w:color="auto" w:fill="FFFFFF"/>
        </w:rPr>
      </w:pPr>
      <w:r w:rsidRPr="008F324E">
        <w:rPr>
          <w:rFonts w:cs="Times New Roman"/>
          <w:color w:val="000000"/>
          <w:szCs w:val="28"/>
          <w:shd w:val="clear" w:color="auto" w:fill="FFFFFF"/>
        </w:rPr>
        <w:t xml:space="preserve"> Соціальне здоров'я – це те, що залежить від однієї людини, всього сус</w:t>
      </w:r>
      <w:r>
        <w:rPr>
          <w:rFonts w:cs="Times New Roman"/>
          <w:color w:val="000000"/>
          <w:szCs w:val="28"/>
          <w:shd w:val="clear" w:color="auto" w:fill="FFFFFF"/>
        </w:rPr>
        <w:t>пільства або окремих його груп.</w:t>
      </w:r>
      <w:r w:rsidR="00D01C29">
        <w:rPr>
          <w:rFonts w:cs="Times New Roman"/>
          <w:color w:val="000000"/>
          <w:szCs w:val="28"/>
          <w:shd w:val="clear" w:color="auto" w:fill="FFFFFF"/>
        </w:rPr>
        <w:t xml:space="preserve"> </w:t>
      </w:r>
      <w:r w:rsidR="00D01C29" w:rsidRPr="00D01C29">
        <w:rPr>
          <w:rFonts w:cs="Times New Roman"/>
          <w:color w:val="000000"/>
        </w:rPr>
        <w:t>Звичайно, перелічені фактори, що мають позитивне значення, створюють передумови соціального благополуччя дитини, що передбачає повноцінні, здорові взаємини з близьким (сім'єю) та далеким соціумом (інші соціальні організації), відчуття безпеки, збалансованість інтенсивності діяльності (в тому числі й</w:t>
      </w:r>
      <w:r w:rsidR="008E005E">
        <w:rPr>
          <w:rFonts w:cs="Times New Roman"/>
          <w:color w:val="000000"/>
        </w:rPr>
        <w:t xml:space="preserve"> навчальної) та відпочинку, віру</w:t>
      </w:r>
      <w:r w:rsidR="00D01C29" w:rsidRPr="00D01C29">
        <w:rPr>
          <w:rFonts w:cs="Times New Roman"/>
          <w:color w:val="000000"/>
        </w:rPr>
        <w:t xml:space="preserve"> у </w:t>
      </w:r>
      <w:r w:rsidR="00D01C29" w:rsidRPr="00D01C29">
        <w:rPr>
          <w:rFonts w:cs="Times New Roman"/>
          <w:color w:val="000000"/>
        </w:rPr>
        <w:lastRenderedPageBreak/>
        <w:t>перспективність особистісного та професійного зростання, матеріального достатку та духовного самовдосконалення. Від соціальних умов залежить стан фізичного, психічного та духовного здоров'я. Водночас соціальна адаптація та соціальна зрілість особистості відбуватиметься ефективніше за умови високого рівня фізичного, психічного та духовного здоров'я.</w:t>
      </w:r>
    </w:p>
    <w:p w:rsidR="00473889" w:rsidRDefault="00473889" w:rsidP="00331CEE">
      <w:pPr>
        <w:spacing w:after="0" w:line="240" w:lineRule="auto"/>
        <w:ind w:firstLine="709"/>
        <w:jc w:val="both"/>
        <w:rPr>
          <w:rFonts w:cs="Times New Roman"/>
          <w:color w:val="000000"/>
          <w:szCs w:val="28"/>
          <w:shd w:val="clear" w:color="auto" w:fill="FFFFFF"/>
        </w:rPr>
      </w:pPr>
    </w:p>
    <w:p w:rsidR="008F324E" w:rsidRDefault="008F324E" w:rsidP="00331CEE">
      <w:pPr>
        <w:spacing w:after="0" w:line="240" w:lineRule="auto"/>
        <w:ind w:firstLine="709"/>
        <w:jc w:val="both"/>
        <w:rPr>
          <w:rFonts w:cs="Times New Roman"/>
          <w:color w:val="000000"/>
          <w:szCs w:val="28"/>
          <w:shd w:val="clear" w:color="auto" w:fill="FFFFFF"/>
        </w:rPr>
      </w:pPr>
      <w:r>
        <w:rPr>
          <w:rFonts w:cs="Times New Roman"/>
          <w:color w:val="000000"/>
          <w:szCs w:val="28"/>
          <w:shd w:val="clear" w:color="auto" w:fill="FFFFFF"/>
        </w:rPr>
        <w:t>Людина живе в суспільстві. Вона має знайти місце серед інших людей, навчитися спілкуватися з ними, зрозуміти правила поведінки в соціумі і дотримуватися їх. Уміння користуватися своїми правами й виконувати свої обов</w:t>
      </w:r>
      <w:r>
        <w:rPr>
          <w:rFonts w:ascii="Calibri" w:hAnsi="Calibri" w:cs="Calibri"/>
          <w:color w:val="000000"/>
          <w:szCs w:val="28"/>
          <w:shd w:val="clear" w:color="auto" w:fill="FFFFFF"/>
        </w:rPr>
        <w:t>'</w:t>
      </w:r>
      <w:r>
        <w:rPr>
          <w:rFonts w:cs="Times New Roman"/>
          <w:color w:val="000000"/>
          <w:szCs w:val="28"/>
          <w:shd w:val="clear" w:color="auto" w:fill="FFFFFF"/>
        </w:rPr>
        <w:t>язки є важливим показником соціального здоров</w:t>
      </w:r>
      <w:r>
        <w:rPr>
          <w:rFonts w:ascii="Calibri" w:hAnsi="Calibri" w:cs="Calibri"/>
          <w:color w:val="000000"/>
          <w:szCs w:val="28"/>
          <w:shd w:val="clear" w:color="auto" w:fill="FFFFFF"/>
        </w:rPr>
        <w:t>'</w:t>
      </w:r>
      <w:r>
        <w:rPr>
          <w:rFonts w:cs="Times New Roman"/>
          <w:color w:val="000000"/>
          <w:szCs w:val="28"/>
          <w:shd w:val="clear" w:color="auto" w:fill="FFFFFF"/>
        </w:rPr>
        <w:t>я.</w:t>
      </w:r>
    </w:p>
    <w:p w:rsidR="00564DF1" w:rsidRPr="00564DF1" w:rsidRDefault="003D38E2" w:rsidP="00331CEE">
      <w:pPr>
        <w:pStyle w:val="a4"/>
        <w:spacing w:before="0" w:beforeAutospacing="0" w:after="0" w:afterAutospacing="0"/>
        <w:ind w:firstLine="709"/>
        <w:jc w:val="both"/>
        <w:rPr>
          <w:color w:val="000000"/>
          <w:sz w:val="28"/>
          <w:szCs w:val="28"/>
        </w:rPr>
      </w:pPr>
      <w:r w:rsidRPr="00564DF1">
        <w:rPr>
          <w:color w:val="000000"/>
          <w:sz w:val="28"/>
          <w:szCs w:val="28"/>
          <w:shd w:val="clear" w:color="auto" w:fill="FFFFFF"/>
        </w:rPr>
        <w:t>Соціум – це суспільство, в якому ми живемо.</w:t>
      </w:r>
      <w:r w:rsidR="00564DF1" w:rsidRPr="00564DF1">
        <w:rPr>
          <w:color w:val="000000"/>
          <w:szCs w:val="28"/>
          <w:shd w:val="clear" w:color="auto" w:fill="FFFFFF"/>
        </w:rPr>
        <w:t xml:space="preserve"> </w:t>
      </w:r>
      <w:r w:rsidR="00564DF1" w:rsidRPr="00564DF1">
        <w:rPr>
          <w:color w:val="000000"/>
          <w:sz w:val="28"/>
          <w:szCs w:val="28"/>
        </w:rPr>
        <w:t>Дитина в соціумі засвоює досвід взаємодії з дорослими та однолітками, тобто, норми та правила, за якими будується взаємодія та власна поведінка і які є певним регулятором соціальної поведінки. Звичайно, норми та правила є відображенням уявлень певного соціуму про необхідний спосіб поведінки та мають ідеально-ціннісний характер. Основу взаємовідносин із соціумом складає сформована система поведінково-комунікативних умінь і навичок дитини, від яких залежить ефективність її включення до певних соціальних груп та ситуацій спілкування. Ця система умінь та навичок формується у процесі життєдіяльності дитини і передбачає знання норм і правил поведінки, оволодіння комунікативними навичками та етикетом спілкування, наявність адекватної самооцінки та оцінки інших, дотримання моральних норм взаємин у власній поведінці, наявнім і позитивних особистісних та інтерактивних якостей.</w:t>
      </w:r>
    </w:p>
    <w:p w:rsidR="00473889" w:rsidRDefault="00473889" w:rsidP="00331CEE">
      <w:pPr>
        <w:pStyle w:val="a4"/>
        <w:spacing w:before="0" w:beforeAutospacing="0" w:after="0" w:afterAutospacing="0"/>
        <w:ind w:firstLine="709"/>
        <w:jc w:val="both"/>
        <w:rPr>
          <w:color w:val="000000"/>
          <w:sz w:val="28"/>
          <w:szCs w:val="28"/>
        </w:rPr>
      </w:pPr>
    </w:p>
    <w:p w:rsidR="00564DF1" w:rsidRDefault="00564DF1" w:rsidP="00331CEE">
      <w:pPr>
        <w:pStyle w:val="a4"/>
        <w:spacing w:before="0" w:beforeAutospacing="0" w:after="0" w:afterAutospacing="0"/>
        <w:ind w:firstLine="709"/>
        <w:jc w:val="both"/>
        <w:rPr>
          <w:color w:val="000000"/>
          <w:sz w:val="28"/>
          <w:szCs w:val="28"/>
        </w:rPr>
      </w:pPr>
      <w:r w:rsidRPr="00564DF1">
        <w:rPr>
          <w:color w:val="000000"/>
          <w:sz w:val="28"/>
          <w:szCs w:val="28"/>
        </w:rPr>
        <w:t xml:space="preserve">Роль сім'ї у соціологізації дітей та молоді досить значна, в сім'ї дитина отримує перший досвід взаємовідносин, соціальної адаптації, оволодіває соціальними цінностями. Саме сім'я є осередком соціальної </w:t>
      </w:r>
      <w:proofErr w:type="spellStart"/>
      <w:r w:rsidRPr="00564DF1">
        <w:rPr>
          <w:color w:val="000000"/>
          <w:sz w:val="28"/>
          <w:szCs w:val="28"/>
        </w:rPr>
        <w:t>макрокультури</w:t>
      </w:r>
      <w:proofErr w:type="spellEnd"/>
      <w:r w:rsidRPr="00564DF1">
        <w:rPr>
          <w:color w:val="000000"/>
          <w:sz w:val="28"/>
          <w:szCs w:val="28"/>
        </w:rPr>
        <w:t>.</w:t>
      </w:r>
    </w:p>
    <w:p w:rsidR="00D01C29" w:rsidRDefault="00F71C4F" w:rsidP="00331CEE">
      <w:pPr>
        <w:pStyle w:val="a4"/>
        <w:spacing w:before="0" w:beforeAutospacing="0" w:after="0" w:afterAutospacing="0"/>
        <w:ind w:firstLine="709"/>
        <w:jc w:val="both"/>
        <w:rPr>
          <w:color w:val="000000"/>
          <w:sz w:val="28"/>
          <w:szCs w:val="28"/>
        </w:rPr>
      </w:pPr>
      <w:r w:rsidRPr="004D6466">
        <w:rPr>
          <w:color w:val="000000"/>
          <w:sz w:val="28"/>
          <w:szCs w:val="28"/>
        </w:rPr>
        <w:t>Людина - істота суспільна, соціум впливає на здоров'я особистості. Причому цей вплив може бути як позитивним, так і негативним. Недоліки виховання і несприятливі впливу навколишнього середо</w:t>
      </w:r>
      <w:r w:rsidR="008E005E">
        <w:rPr>
          <w:color w:val="000000"/>
          <w:sz w:val="28"/>
          <w:szCs w:val="28"/>
        </w:rPr>
        <w:t>вища можуть викликати деградацію</w:t>
      </w:r>
      <w:r w:rsidRPr="004D6466">
        <w:rPr>
          <w:color w:val="000000"/>
          <w:sz w:val="28"/>
          <w:szCs w:val="28"/>
        </w:rPr>
        <w:t xml:space="preserve"> особистості, в таких випадках зміниться її відношення до себе, до інших людей, до діяльності і спілкування.</w:t>
      </w:r>
    </w:p>
    <w:p w:rsidR="00473889" w:rsidRDefault="00473889" w:rsidP="00331CEE">
      <w:pPr>
        <w:pStyle w:val="a4"/>
        <w:spacing w:before="0" w:beforeAutospacing="0" w:after="0" w:afterAutospacing="0"/>
        <w:ind w:firstLine="709"/>
        <w:jc w:val="both"/>
        <w:rPr>
          <w:color w:val="000000"/>
          <w:sz w:val="28"/>
          <w:szCs w:val="28"/>
        </w:rPr>
      </w:pPr>
    </w:p>
    <w:p w:rsidR="00473889" w:rsidRDefault="00171296" w:rsidP="00331CEE">
      <w:pPr>
        <w:pStyle w:val="a4"/>
        <w:spacing w:before="0" w:beforeAutospacing="0" w:after="0" w:afterAutospacing="0"/>
        <w:ind w:firstLine="709"/>
        <w:jc w:val="both"/>
        <w:rPr>
          <w:color w:val="000000"/>
          <w:sz w:val="28"/>
          <w:szCs w:val="28"/>
        </w:rPr>
      </w:pPr>
      <w:r w:rsidRPr="00473889">
        <w:rPr>
          <w:b/>
          <w:i/>
          <w:color w:val="000000"/>
          <w:sz w:val="28"/>
          <w:szCs w:val="28"/>
        </w:rPr>
        <w:t>Чи завжди батьки однаково впливають на дитину?</w:t>
      </w:r>
      <w:r w:rsidRPr="00171296">
        <w:rPr>
          <w:color w:val="000000"/>
          <w:sz w:val="28"/>
          <w:szCs w:val="28"/>
        </w:rPr>
        <w:t xml:space="preserve"> </w:t>
      </w:r>
    </w:p>
    <w:p w:rsidR="00171296" w:rsidRDefault="00171296" w:rsidP="00331CEE">
      <w:pPr>
        <w:pStyle w:val="a4"/>
        <w:spacing w:before="0" w:beforeAutospacing="0" w:after="0" w:afterAutospacing="0"/>
        <w:ind w:firstLine="709"/>
        <w:jc w:val="both"/>
        <w:rPr>
          <w:color w:val="000000"/>
          <w:sz w:val="28"/>
          <w:szCs w:val="28"/>
        </w:rPr>
      </w:pPr>
      <w:r w:rsidRPr="00171296">
        <w:rPr>
          <w:color w:val="000000"/>
          <w:sz w:val="28"/>
          <w:szCs w:val="28"/>
        </w:rPr>
        <w:t>Психолого-педагогічні та соціологічні дослідження свідчать, що найбільший вплив на дитину в ранньому віці мають батьки; в дошкільному віці, крім батьків на дитину впливають друзі, інші дорослі (родичі, сусіди, вихователі); у молодшому шкільному віці вплив батьків та інших суб'єктів соціального життя (в школі — вчителі, тренер) одна</w:t>
      </w:r>
      <w:r w:rsidR="008E005E">
        <w:rPr>
          <w:color w:val="000000"/>
          <w:sz w:val="28"/>
          <w:szCs w:val="28"/>
        </w:rPr>
        <w:t>ковий; зменшується частка їй впливу</w:t>
      </w:r>
      <w:r w:rsidRPr="00171296">
        <w:rPr>
          <w:color w:val="000000"/>
          <w:sz w:val="28"/>
          <w:szCs w:val="28"/>
        </w:rPr>
        <w:t xml:space="preserve"> батьків на підлітків, у цей час особливої значимості набуває соціум (учителі, друзі, інші люди, засоби масової інформації тощо), юнацький вік характеризується визнанням авторитету батьків (проте у розв'язанні інтимних проблем перевага надається друзям). Звичайно, життя кожної особистості, кожної сім'ї складається по-різному, все залежить від довіри у взаєминах батьків з дитиною, панування в сім'ї її взаємоповаги, толерантного ставлення до </w:t>
      </w:r>
      <w:r w:rsidRPr="00171296">
        <w:rPr>
          <w:color w:val="000000"/>
          <w:sz w:val="28"/>
          <w:szCs w:val="28"/>
        </w:rPr>
        <w:lastRenderedPageBreak/>
        <w:t xml:space="preserve">позицій одне одного, лише умовно коефіцієнт впливу на дитину </w:t>
      </w:r>
      <w:r w:rsidR="004D739E">
        <w:rPr>
          <w:color w:val="000000"/>
          <w:sz w:val="28"/>
          <w:szCs w:val="28"/>
        </w:rPr>
        <w:t>в різні періоди її життя можна побачити</w:t>
      </w:r>
      <w:r w:rsidRPr="00171296">
        <w:rPr>
          <w:color w:val="000000"/>
          <w:sz w:val="28"/>
          <w:szCs w:val="28"/>
        </w:rPr>
        <w:t>.</w:t>
      </w:r>
      <w:r w:rsidR="006F691B">
        <w:rPr>
          <w:color w:val="000000"/>
          <w:sz w:val="28"/>
          <w:szCs w:val="28"/>
        </w:rPr>
        <w:t xml:space="preserve"> </w:t>
      </w:r>
    </w:p>
    <w:p w:rsidR="00473889" w:rsidRPr="006F691B" w:rsidRDefault="00473889" w:rsidP="00331CEE">
      <w:pPr>
        <w:pStyle w:val="a4"/>
        <w:spacing w:before="0" w:beforeAutospacing="0" w:after="0" w:afterAutospacing="0"/>
        <w:ind w:firstLine="709"/>
        <w:jc w:val="both"/>
        <w:rPr>
          <w:color w:val="FF0000"/>
          <w:sz w:val="28"/>
          <w:szCs w:val="28"/>
        </w:rPr>
      </w:pPr>
    </w:p>
    <w:p w:rsidR="00171296" w:rsidRDefault="00171296" w:rsidP="00331CEE">
      <w:pPr>
        <w:pStyle w:val="a4"/>
        <w:spacing w:before="0" w:beforeAutospacing="0" w:after="0" w:afterAutospacing="0"/>
        <w:ind w:firstLine="709"/>
        <w:jc w:val="both"/>
        <w:rPr>
          <w:color w:val="000000"/>
          <w:sz w:val="28"/>
          <w:szCs w:val="28"/>
        </w:rPr>
      </w:pPr>
      <w:r>
        <w:rPr>
          <w:noProof/>
          <w:lang w:val="ru-RU" w:eastAsia="ru-RU"/>
        </w:rPr>
        <w:drawing>
          <wp:inline distT="0" distB="0" distL="0" distR="0" wp14:anchorId="5D934B05" wp14:editId="76B1E577">
            <wp:extent cx="5273506" cy="2162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82941" cy="2166043"/>
                    </a:xfrm>
                    <a:prstGeom prst="rect">
                      <a:avLst/>
                    </a:prstGeom>
                  </pic:spPr>
                </pic:pic>
              </a:graphicData>
            </a:graphic>
          </wp:inline>
        </w:drawing>
      </w:r>
    </w:p>
    <w:p w:rsidR="00473889" w:rsidRDefault="00473889" w:rsidP="00331CEE">
      <w:pPr>
        <w:pStyle w:val="a4"/>
        <w:spacing w:before="0" w:beforeAutospacing="0" w:after="0" w:afterAutospacing="0"/>
        <w:ind w:firstLine="709"/>
        <w:jc w:val="both"/>
        <w:rPr>
          <w:color w:val="000000"/>
          <w:sz w:val="28"/>
          <w:szCs w:val="28"/>
        </w:rPr>
      </w:pPr>
    </w:p>
    <w:p w:rsidR="00473889" w:rsidRDefault="00171296" w:rsidP="00331CEE">
      <w:pPr>
        <w:pStyle w:val="a4"/>
        <w:spacing w:before="0" w:beforeAutospacing="0" w:after="0" w:afterAutospacing="0"/>
        <w:ind w:firstLine="709"/>
        <w:jc w:val="both"/>
        <w:rPr>
          <w:color w:val="000000"/>
          <w:sz w:val="28"/>
          <w:szCs w:val="28"/>
        </w:rPr>
      </w:pPr>
      <w:r w:rsidRPr="00171296">
        <w:rPr>
          <w:color w:val="000000"/>
          <w:sz w:val="28"/>
          <w:szCs w:val="28"/>
        </w:rPr>
        <w:t>Провідна роль у соціалізації дитини належить характеру спілкування та взаємостосунків з близьким та далеким соціумом. Виховання поваги до дорослих людей, однолітків, доброзичливе ставлення, вміння поступатися, гнучкість у взаєминах допоможе дитині легко адаптуватися до соціальних умов та їх вірогідних змін.</w:t>
      </w:r>
    </w:p>
    <w:p w:rsidR="00473889" w:rsidRDefault="00473889" w:rsidP="00331CEE">
      <w:pPr>
        <w:pStyle w:val="a4"/>
        <w:spacing w:before="0" w:beforeAutospacing="0" w:after="0" w:afterAutospacing="0"/>
        <w:ind w:firstLine="709"/>
        <w:jc w:val="both"/>
        <w:rPr>
          <w:color w:val="000000"/>
          <w:sz w:val="28"/>
          <w:szCs w:val="28"/>
        </w:rPr>
      </w:pPr>
    </w:p>
    <w:p w:rsidR="00473889" w:rsidRPr="00473889" w:rsidRDefault="00F71C4F" w:rsidP="00331CEE">
      <w:pPr>
        <w:pStyle w:val="a4"/>
        <w:spacing w:before="0" w:beforeAutospacing="0" w:after="0" w:afterAutospacing="0"/>
        <w:ind w:firstLine="709"/>
        <w:jc w:val="both"/>
        <w:rPr>
          <w:b/>
          <w:color w:val="000000"/>
          <w:sz w:val="28"/>
          <w:szCs w:val="28"/>
        </w:rPr>
      </w:pPr>
      <w:r w:rsidRPr="00473889">
        <w:rPr>
          <w:b/>
          <w:color w:val="000000"/>
          <w:sz w:val="28"/>
          <w:szCs w:val="28"/>
        </w:rPr>
        <w:t>Компонентами соціального здоров'я можна вважати:</w:t>
      </w:r>
    </w:p>
    <w:p w:rsidR="00F71C4F" w:rsidRDefault="00F71C4F" w:rsidP="00331CEE">
      <w:pPr>
        <w:pStyle w:val="a4"/>
        <w:spacing w:before="0" w:beforeAutospacing="0" w:after="0" w:afterAutospacing="0"/>
        <w:ind w:firstLine="709"/>
        <w:jc w:val="both"/>
        <w:rPr>
          <w:color w:val="000000"/>
          <w:sz w:val="28"/>
          <w:szCs w:val="28"/>
        </w:rPr>
      </w:pPr>
      <w:r w:rsidRPr="00473889">
        <w:rPr>
          <w:i/>
          <w:color w:val="000000"/>
          <w:sz w:val="28"/>
          <w:szCs w:val="28"/>
        </w:rPr>
        <w:t>Моральність індивіда</w:t>
      </w:r>
      <w:r w:rsidRPr="004D6466">
        <w:rPr>
          <w:color w:val="000000"/>
          <w:sz w:val="28"/>
          <w:szCs w:val="28"/>
        </w:rPr>
        <w:t xml:space="preserve"> - сукупність морально-етичних якостей, ідеалів, ціннісних орієнтацій, які людина вважає д</w:t>
      </w:r>
      <w:r w:rsidR="008E005E">
        <w:rPr>
          <w:color w:val="000000"/>
          <w:sz w:val="28"/>
          <w:szCs w:val="28"/>
        </w:rPr>
        <w:t>ля себе істинними.</w:t>
      </w:r>
      <w:r w:rsidRPr="004D6466">
        <w:rPr>
          <w:color w:val="000000"/>
          <w:sz w:val="28"/>
          <w:szCs w:val="28"/>
        </w:rPr>
        <w:t xml:space="preserve"> У моральності людини відбивається переважно гуманістичний аспект здоров'я. Обрані для власного керівництва ідеальні цінності - позитивні і негат</w:t>
      </w:r>
      <w:r w:rsidR="008E005E">
        <w:rPr>
          <w:color w:val="000000"/>
          <w:sz w:val="28"/>
          <w:szCs w:val="28"/>
        </w:rPr>
        <w:t>ивні - надалі визначають можливу поведінку</w:t>
      </w:r>
      <w:r w:rsidRPr="004D6466">
        <w:rPr>
          <w:color w:val="000000"/>
          <w:sz w:val="28"/>
          <w:szCs w:val="28"/>
        </w:rPr>
        <w:t xml:space="preserve"> людини, причому як позитивне, так і негативне. Людина, що втілює на практиці свої ідеальні цін</w:t>
      </w:r>
      <w:r w:rsidR="00CD17F6">
        <w:rPr>
          <w:color w:val="000000"/>
          <w:sz w:val="28"/>
          <w:szCs w:val="28"/>
        </w:rPr>
        <w:t>ності негативного плану, повин</w:t>
      </w:r>
      <w:r w:rsidR="00F41924">
        <w:rPr>
          <w:color w:val="000000"/>
          <w:sz w:val="28"/>
          <w:szCs w:val="28"/>
        </w:rPr>
        <w:t>н</w:t>
      </w:r>
      <w:r w:rsidR="00CD17F6">
        <w:rPr>
          <w:color w:val="000000"/>
          <w:sz w:val="28"/>
          <w:szCs w:val="28"/>
        </w:rPr>
        <w:t>а бути визнана</w:t>
      </w:r>
      <w:r w:rsidRPr="004D6466">
        <w:rPr>
          <w:color w:val="000000"/>
          <w:sz w:val="28"/>
          <w:szCs w:val="28"/>
        </w:rPr>
        <w:t xml:space="preserve"> не</w:t>
      </w:r>
      <w:r w:rsidR="00CD17F6">
        <w:rPr>
          <w:color w:val="000000"/>
          <w:sz w:val="28"/>
          <w:szCs w:val="28"/>
        </w:rPr>
        <w:t>здоровою</w:t>
      </w:r>
      <w:r w:rsidRPr="004D6466">
        <w:rPr>
          <w:color w:val="000000"/>
          <w:sz w:val="28"/>
          <w:szCs w:val="28"/>
        </w:rPr>
        <w:t xml:space="preserve">. Моральне нездоров'я людини може довго не проявляти себе, оскільки свої непристойні вчинки людина схильна приховувати від оточуючих. Необхідність вести подвійне життя може стати причиною стресу, аморальний спосіб життя рано чи пізно проявляє себе в тих чи інших розладах нервово-психічного і фізичного здоров'я. </w:t>
      </w:r>
    </w:p>
    <w:p w:rsidR="00312A0F" w:rsidRDefault="00312A0F" w:rsidP="00331CEE">
      <w:pPr>
        <w:pStyle w:val="a4"/>
        <w:shd w:val="clear" w:color="auto" w:fill="FFFFFF"/>
        <w:spacing w:before="0" w:beforeAutospacing="0" w:after="0" w:afterAutospacing="0"/>
        <w:ind w:firstLine="709"/>
        <w:jc w:val="both"/>
        <w:rPr>
          <w:color w:val="000000"/>
        </w:rPr>
      </w:pPr>
    </w:p>
    <w:p w:rsidR="004D739E" w:rsidRPr="00473889" w:rsidRDefault="004D739E" w:rsidP="00331CEE">
      <w:pPr>
        <w:pStyle w:val="a4"/>
        <w:shd w:val="clear" w:color="auto" w:fill="FFFFFF"/>
        <w:spacing w:before="0" w:beforeAutospacing="0" w:after="0" w:afterAutospacing="0"/>
        <w:ind w:firstLine="709"/>
        <w:jc w:val="both"/>
        <w:rPr>
          <w:rFonts w:ascii="Georgia" w:hAnsi="Georgia"/>
          <w:b/>
          <w:i/>
          <w:color w:val="000000"/>
          <w:sz w:val="28"/>
          <w:szCs w:val="28"/>
        </w:rPr>
      </w:pPr>
      <w:r w:rsidRPr="00473889">
        <w:rPr>
          <w:b/>
          <w:i/>
          <w:color w:val="000000"/>
          <w:sz w:val="28"/>
          <w:szCs w:val="28"/>
        </w:rPr>
        <w:t>Важливу роль в соціальному здоров</w:t>
      </w:r>
      <w:r w:rsidRPr="00473889">
        <w:rPr>
          <w:rFonts w:ascii="Calibri" w:hAnsi="Calibri" w:cs="Calibri"/>
          <w:b/>
          <w:i/>
          <w:color w:val="000000"/>
          <w:sz w:val="28"/>
          <w:szCs w:val="28"/>
        </w:rPr>
        <w:t>'</w:t>
      </w:r>
      <w:r w:rsidRPr="00473889">
        <w:rPr>
          <w:b/>
          <w:i/>
          <w:color w:val="000000"/>
          <w:sz w:val="28"/>
          <w:szCs w:val="28"/>
        </w:rPr>
        <w:t>ї відіграє соціальна адаптація.</w:t>
      </w:r>
    </w:p>
    <w:p w:rsidR="00312A0F" w:rsidRDefault="00312A0F" w:rsidP="00331CEE">
      <w:pPr>
        <w:pStyle w:val="a4"/>
        <w:shd w:val="clear" w:color="auto" w:fill="FFFFFF"/>
        <w:spacing w:before="0" w:beforeAutospacing="0" w:after="0" w:afterAutospacing="0"/>
        <w:ind w:firstLine="709"/>
        <w:jc w:val="both"/>
        <w:rPr>
          <w:color w:val="000000"/>
          <w:sz w:val="28"/>
          <w:szCs w:val="28"/>
        </w:rPr>
      </w:pPr>
      <w:r w:rsidRPr="00312A0F">
        <w:rPr>
          <w:color w:val="000000"/>
          <w:sz w:val="28"/>
          <w:szCs w:val="28"/>
        </w:rPr>
        <w:t>Соціальна адаптація (від лат. Adaptatio-пристосування) - здатність організму пристосовуватися до різних умов, що змінилися</w:t>
      </w:r>
      <w:r w:rsidR="008E005E">
        <w:rPr>
          <w:color w:val="000000"/>
          <w:sz w:val="28"/>
          <w:szCs w:val="28"/>
        </w:rPr>
        <w:t xml:space="preserve"> в процесі</w:t>
      </w:r>
      <w:r w:rsidRPr="00312A0F">
        <w:rPr>
          <w:color w:val="000000"/>
          <w:sz w:val="28"/>
          <w:szCs w:val="28"/>
        </w:rPr>
        <w:t xml:space="preserve"> соціального середовища або життя (до умов трудової діяльності, до професійним вимогам, взаєминам у новому колективі, здатність долати психологічні бар'єри ). Процес адаптації до нової обстановки прискорюється, якщо людина попередньо ознайомлений з майбутньою ді</w:t>
      </w:r>
      <w:r w:rsidR="004D739E">
        <w:rPr>
          <w:color w:val="000000"/>
          <w:sz w:val="28"/>
          <w:szCs w:val="28"/>
        </w:rPr>
        <w:t xml:space="preserve">яльністю, з новими людьми. </w:t>
      </w:r>
      <w:r w:rsidRPr="00312A0F">
        <w:rPr>
          <w:color w:val="000000"/>
          <w:sz w:val="28"/>
          <w:szCs w:val="28"/>
        </w:rPr>
        <w:t>Для успішної адаптації необхідно вчитися керувати своєю поведінкою в нових життєвих умовах. Основні прояви соціальної адаптації - взаємодія (в тому числі спілкування) людини з оточуючими людьми і його активність.</w:t>
      </w:r>
    </w:p>
    <w:p w:rsidR="00451C03" w:rsidRPr="00473889" w:rsidRDefault="00312A0F" w:rsidP="00331CEE">
      <w:pPr>
        <w:pStyle w:val="a4"/>
        <w:spacing w:before="0" w:beforeAutospacing="0" w:after="0" w:afterAutospacing="0"/>
        <w:ind w:firstLine="709"/>
        <w:jc w:val="both"/>
        <w:rPr>
          <w:i/>
          <w:sz w:val="28"/>
          <w:szCs w:val="28"/>
        </w:rPr>
      </w:pPr>
      <w:r w:rsidRPr="00473889">
        <w:rPr>
          <w:i/>
          <w:sz w:val="28"/>
          <w:szCs w:val="28"/>
        </w:rPr>
        <w:t xml:space="preserve">До проблем соціальної адаптації відносяться наступні: </w:t>
      </w:r>
    </w:p>
    <w:p w:rsidR="00312A0F" w:rsidRDefault="00312A0F" w:rsidP="00473889">
      <w:pPr>
        <w:pStyle w:val="a4"/>
        <w:numPr>
          <w:ilvl w:val="0"/>
          <w:numId w:val="3"/>
        </w:numPr>
        <w:spacing w:before="0" w:beforeAutospacing="0" w:after="0" w:afterAutospacing="0"/>
        <w:jc w:val="both"/>
        <w:rPr>
          <w:sz w:val="28"/>
          <w:szCs w:val="28"/>
        </w:rPr>
      </w:pPr>
      <w:r w:rsidRPr="004D6466">
        <w:rPr>
          <w:sz w:val="28"/>
          <w:szCs w:val="28"/>
        </w:rPr>
        <w:t xml:space="preserve">відсутність розумної вимогливості до дитини в сім'ї; </w:t>
      </w:r>
    </w:p>
    <w:p w:rsidR="00312A0F" w:rsidRDefault="00312A0F" w:rsidP="00473889">
      <w:pPr>
        <w:pStyle w:val="a4"/>
        <w:numPr>
          <w:ilvl w:val="0"/>
          <w:numId w:val="3"/>
        </w:numPr>
        <w:spacing w:before="0" w:beforeAutospacing="0" w:after="0" w:afterAutospacing="0"/>
        <w:jc w:val="both"/>
        <w:rPr>
          <w:sz w:val="28"/>
          <w:szCs w:val="28"/>
        </w:rPr>
      </w:pPr>
      <w:r w:rsidRPr="004D6466">
        <w:rPr>
          <w:sz w:val="28"/>
          <w:szCs w:val="28"/>
        </w:rPr>
        <w:lastRenderedPageBreak/>
        <w:t xml:space="preserve">вседозволеність або недостатня увага до проблем розвитку та виховання, що ускладнюють соціальну адаптацію дитини, створюють передумови для утруднень у спілкуванні з однолітками та іншими людьми, що може призвести до асоціальної поведінки, порушення встановлених суспільних та моральних норм і правил;  </w:t>
      </w:r>
    </w:p>
    <w:p w:rsidR="00312A0F" w:rsidRPr="00312A0F" w:rsidRDefault="00312A0F" w:rsidP="00473889">
      <w:pPr>
        <w:pStyle w:val="a4"/>
        <w:numPr>
          <w:ilvl w:val="0"/>
          <w:numId w:val="3"/>
        </w:numPr>
        <w:spacing w:before="0" w:beforeAutospacing="0" w:after="0" w:afterAutospacing="0"/>
        <w:jc w:val="both"/>
        <w:rPr>
          <w:color w:val="000000"/>
          <w:sz w:val="28"/>
          <w:szCs w:val="28"/>
        </w:rPr>
      </w:pPr>
      <w:r w:rsidRPr="004D6466">
        <w:rPr>
          <w:sz w:val="28"/>
          <w:szCs w:val="28"/>
        </w:rPr>
        <w:t>байдужість вихователів та вчителів, невиправдано завищені вимоги;  жорстокість однолітків та старших дітей ‒ обумовлює замкнутість дитини, її агресивність, зневіру у людях та життєвих цінностях, неспроможність налагоджувати довірливі взаємини з людьми.</w:t>
      </w:r>
    </w:p>
    <w:p w:rsidR="00473889" w:rsidRDefault="00473889" w:rsidP="00331CEE">
      <w:pPr>
        <w:pStyle w:val="a4"/>
        <w:shd w:val="clear" w:color="auto" w:fill="FFFFFF"/>
        <w:spacing w:before="0" w:beforeAutospacing="0" w:after="0" w:afterAutospacing="0"/>
        <w:ind w:firstLine="709"/>
        <w:jc w:val="both"/>
        <w:rPr>
          <w:color w:val="000000"/>
          <w:sz w:val="28"/>
          <w:szCs w:val="28"/>
        </w:rPr>
      </w:pPr>
    </w:p>
    <w:p w:rsidR="00312A0F" w:rsidRPr="00312A0F" w:rsidRDefault="00312A0F"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b/>
          <w:bCs/>
          <w:color w:val="000000"/>
          <w:sz w:val="28"/>
          <w:szCs w:val="28"/>
        </w:rPr>
        <w:t>Формування соціального здоров'я людини пов'язано з процесом соціалізації.</w:t>
      </w:r>
    </w:p>
    <w:p w:rsidR="00312A0F" w:rsidRDefault="00312A0F" w:rsidP="00331CEE">
      <w:pPr>
        <w:pStyle w:val="a4"/>
        <w:shd w:val="clear" w:color="auto" w:fill="FFFFFF"/>
        <w:spacing w:before="0" w:beforeAutospacing="0" w:after="0" w:afterAutospacing="0"/>
        <w:ind w:firstLine="709"/>
        <w:jc w:val="both"/>
        <w:rPr>
          <w:color w:val="000000"/>
          <w:sz w:val="28"/>
          <w:szCs w:val="28"/>
        </w:rPr>
      </w:pPr>
      <w:r w:rsidRPr="00312A0F">
        <w:rPr>
          <w:color w:val="000000"/>
          <w:sz w:val="28"/>
          <w:szCs w:val="28"/>
        </w:rPr>
        <w:t>Соціалізація (лат. socialis - суспільний) - це процес і результат становлення особистості, засвоєння людиною цінностей, норм, установок, зразків поведінки, властивих даному суспільству (групі, сім'ї). Соціалізація - це процес безперервний, вона супроводжує людину на всіх його вікових етапах. Вона може йти як цілеспрямовано, тобто в процесі виховання і самовиховання, так і стихійно - під впливом факторів суспільного буття.</w:t>
      </w:r>
    </w:p>
    <w:p w:rsidR="0052379C" w:rsidRPr="00451C03" w:rsidRDefault="0052379C" w:rsidP="00331CEE">
      <w:pPr>
        <w:pStyle w:val="a4"/>
        <w:shd w:val="clear" w:color="auto" w:fill="FFFFFF"/>
        <w:spacing w:before="0" w:beforeAutospacing="0" w:after="0" w:afterAutospacing="0"/>
        <w:ind w:firstLine="709"/>
        <w:jc w:val="both"/>
        <w:rPr>
          <w:sz w:val="28"/>
          <w:szCs w:val="28"/>
        </w:rPr>
      </w:pPr>
      <w:r w:rsidRPr="00451C03">
        <w:rPr>
          <w:sz w:val="28"/>
          <w:szCs w:val="28"/>
        </w:rPr>
        <w:t>Під соціалізацією розуміється процес засвоєння людиною зразків поведінки, соціальних норм і цінностей, а також психологічних механізмів, необхідних для успішного функціонування в даному суспільстві.</w:t>
      </w:r>
    </w:p>
    <w:p w:rsidR="00473889" w:rsidRDefault="00473889" w:rsidP="00331CEE">
      <w:pPr>
        <w:pStyle w:val="a4"/>
        <w:shd w:val="clear" w:color="auto" w:fill="FFFFFF"/>
        <w:spacing w:before="0" w:beforeAutospacing="0" w:after="0" w:afterAutospacing="0"/>
        <w:ind w:firstLine="709"/>
        <w:jc w:val="both"/>
        <w:rPr>
          <w:color w:val="000000"/>
          <w:sz w:val="28"/>
          <w:szCs w:val="28"/>
        </w:rPr>
      </w:pPr>
    </w:p>
    <w:p w:rsidR="00312A0F" w:rsidRPr="00312A0F" w:rsidRDefault="00312A0F"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color w:val="000000"/>
          <w:sz w:val="28"/>
          <w:szCs w:val="28"/>
        </w:rPr>
        <w:t>Успішна соціалізація передбачає ефективну адаптацію людини до суспільства і в той же час - здатність протистояти йому в тих ситуаціях, коли це перешкоджає саморозвитку, самовизначення, самореалізації. Порушення такої рівноваги веде до появи так званих жертв соціалізації - конформістів, повністю ідентифікують себе з суспільством, або, навпаки, відокремленого, що не адаптованого до суспільства людини.</w:t>
      </w:r>
    </w:p>
    <w:p w:rsidR="00473889" w:rsidRDefault="00473889" w:rsidP="00331CEE">
      <w:pPr>
        <w:pStyle w:val="a4"/>
        <w:shd w:val="clear" w:color="auto" w:fill="FFFFFF"/>
        <w:spacing w:before="0" w:beforeAutospacing="0" w:after="0" w:afterAutospacing="0"/>
        <w:ind w:firstLine="709"/>
        <w:jc w:val="both"/>
        <w:rPr>
          <w:color w:val="000000"/>
          <w:sz w:val="28"/>
          <w:szCs w:val="28"/>
        </w:rPr>
      </w:pPr>
    </w:p>
    <w:p w:rsidR="00312A0F" w:rsidRPr="00312A0F" w:rsidRDefault="00312A0F"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color w:val="000000"/>
          <w:sz w:val="28"/>
          <w:szCs w:val="28"/>
        </w:rPr>
        <w:t>При формування психічного і соціального здоров'я, становленні самосвідомості дуже важливим є процес отримання уявлень про свої ідеали, цінності, мотиви поведін</w:t>
      </w:r>
      <w:r w:rsidR="004D739E">
        <w:rPr>
          <w:color w:val="000000"/>
          <w:sz w:val="28"/>
          <w:szCs w:val="28"/>
        </w:rPr>
        <w:t>ки, достоїнства і недоліки</w:t>
      </w:r>
      <w:r w:rsidRPr="00312A0F">
        <w:rPr>
          <w:color w:val="000000"/>
          <w:sz w:val="28"/>
          <w:szCs w:val="28"/>
        </w:rPr>
        <w:t>, тобто процес пізнання себе, самооцінка особистості та результатів своєї діяльності. Самооцінка - важливий регулятор поведінки, впливає на розвиток особистості та на ефективність діяльності.</w:t>
      </w:r>
    </w:p>
    <w:p w:rsidR="00312A0F" w:rsidRPr="00312A0F" w:rsidRDefault="00312A0F"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color w:val="000000"/>
          <w:sz w:val="28"/>
          <w:szCs w:val="28"/>
        </w:rPr>
        <w:t>Неадекватна, тобто завищена або занижена самооцінка, а також нестійка самооцінка деформує внутрішній світ особистості, перешкоджають психічному і соціальному здоров'ю.</w:t>
      </w:r>
    </w:p>
    <w:p w:rsidR="00312A0F" w:rsidRPr="00312A0F" w:rsidRDefault="00312A0F"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color w:val="000000"/>
          <w:sz w:val="28"/>
          <w:szCs w:val="28"/>
        </w:rPr>
        <w:t xml:space="preserve">Іноді виникає розбіжність між самооцінкою і оцінкою з боку оточуючих. Якщо оцінка вище самооцінки, то розбіжність між ними може стати чинником, що стимулює розвиток особистості. Якщо ж самооцінка перевершує оцінки оточуючих, то така розбіжність може призвести до конфлікту (а тим самим і до порушення здоров'я). Успішність педагогічного впливу в значній мірі визначається тим, яку самооцінку вдається сформувати. Висока адекватна, диференційована, </w:t>
      </w:r>
      <w:proofErr w:type="spellStart"/>
      <w:r w:rsidRPr="00312A0F">
        <w:rPr>
          <w:color w:val="000000"/>
          <w:sz w:val="28"/>
          <w:szCs w:val="28"/>
        </w:rPr>
        <w:t>обгрунтована</w:t>
      </w:r>
      <w:proofErr w:type="spellEnd"/>
      <w:r w:rsidRPr="00312A0F">
        <w:rPr>
          <w:color w:val="000000"/>
          <w:sz w:val="28"/>
          <w:szCs w:val="28"/>
        </w:rPr>
        <w:t xml:space="preserve"> самооцінка дозволяє легше засвоювати новий матеріал, впевнено братися за нову справу, активно висловлювати свою думку і критично сприймати досвід інших. Для виховання позитивної самооцінки у </w:t>
      </w:r>
      <w:r w:rsidRPr="00312A0F">
        <w:rPr>
          <w:color w:val="000000"/>
          <w:sz w:val="28"/>
          <w:szCs w:val="28"/>
        </w:rPr>
        <w:lastRenderedPageBreak/>
        <w:t>дітей необхідна доброзичливість, розумна вимогливість і схвалення навіть у тих випадках, коли їх поведінку або виконана робота нам не труїться. При цьому дитині важливо пояснити, що засудження (погана оцінка) направлено на конкретну дію, а не на нього самого (не на особистість).</w:t>
      </w:r>
    </w:p>
    <w:p w:rsidR="00473889" w:rsidRDefault="00473889" w:rsidP="00331CEE">
      <w:pPr>
        <w:pStyle w:val="a4"/>
        <w:shd w:val="clear" w:color="auto" w:fill="FFFFFF"/>
        <w:spacing w:before="0" w:beforeAutospacing="0" w:after="0" w:afterAutospacing="0"/>
        <w:ind w:firstLine="709"/>
        <w:jc w:val="both"/>
        <w:rPr>
          <w:color w:val="000000"/>
          <w:sz w:val="28"/>
          <w:szCs w:val="28"/>
        </w:rPr>
      </w:pPr>
    </w:p>
    <w:p w:rsidR="00CD17F6" w:rsidRPr="003E74F0" w:rsidRDefault="00CD17F6" w:rsidP="00331CEE">
      <w:pPr>
        <w:pStyle w:val="a4"/>
        <w:shd w:val="clear" w:color="auto" w:fill="FFFFFF"/>
        <w:spacing w:before="0" w:beforeAutospacing="0" w:after="0" w:afterAutospacing="0"/>
        <w:ind w:firstLine="709"/>
        <w:jc w:val="both"/>
        <w:rPr>
          <w:rFonts w:ascii="Georgia" w:hAnsi="Georgia"/>
          <w:color w:val="000000"/>
          <w:sz w:val="28"/>
          <w:szCs w:val="28"/>
        </w:rPr>
      </w:pPr>
      <w:r w:rsidRPr="00E17D6E">
        <w:rPr>
          <w:sz w:val="28"/>
          <w:szCs w:val="28"/>
        </w:rPr>
        <w:t xml:space="preserve">У результаті військової інтервенції </w:t>
      </w:r>
      <w:proofErr w:type="spellStart"/>
      <w:r w:rsidRPr="00E17D6E">
        <w:rPr>
          <w:sz w:val="28"/>
          <w:szCs w:val="28"/>
        </w:rPr>
        <w:t>р</w:t>
      </w:r>
      <w:r w:rsidR="00473889">
        <w:rPr>
          <w:sz w:val="28"/>
          <w:szCs w:val="28"/>
        </w:rPr>
        <w:t>ф</w:t>
      </w:r>
      <w:proofErr w:type="spellEnd"/>
      <w:r w:rsidRPr="00E17D6E">
        <w:rPr>
          <w:sz w:val="28"/>
          <w:szCs w:val="28"/>
        </w:rPr>
        <w:t xml:space="preserve"> до України,</w:t>
      </w:r>
      <w:r>
        <w:rPr>
          <w:sz w:val="28"/>
          <w:szCs w:val="28"/>
        </w:rPr>
        <w:t xml:space="preserve"> </w:t>
      </w:r>
      <w:r w:rsidRPr="00E17D6E">
        <w:rPr>
          <w:sz w:val="28"/>
          <w:szCs w:val="28"/>
        </w:rPr>
        <w:t>постало гостре питання стану психологічного</w:t>
      </w:r>
      <w:r>
        <w:rPr>
          <w:sz w:val="28"/>
          <w:szCs w:val="28"/>
        </w:rPr>
        <w:t xml:space="preserve"> та соціального</w:t>
      </w:r>
      <w:r w:rsidRPr="00E17D6E">
        <w:rPr>
          <w:sz w:val="28"/>
          <w:szCs w:val="28"/>
        </w:rPr>
        <w:t xml:space="preserve"> здор</w:t>
      </w:r>
      <w:r>
        <w:rPr>
          <w:sz w:val="28"/>
          <w:szCs w:val="28"/>
        </w:rPr>
        <w:t xml:space="preserve">ов’я здобувачів освіти та їхніх </w:t>
      </w:r>
      <w:r w:rsidRPr="00E17D6E">
        <w:rPr>
          <w:sz w:val="28"/>
          <w:szCs w:val="28"/>
        </w:rPr>
        <w:t>батьків, що вплив</w:t>
      </w:r>
      <w:r w:rsidR="00535905">
        <w:rPr>
          <w:sz w:val="28"/>
          <w:szCs w:val="28"/>
        </w:rPr>
        <w:t>атиме на освітній процес.</w:t>
      </w:r>
    </w:p>
    <w:p w:rsidR="00CD17F6" w:rsidRPr="00473889" w:rsidRDefault="00CD17F6" w:rsidP="00331CEE">
      <w:pPr>
        <w:pStyle w:val="a7"/>
        <w:jc w:val="both"/>
        <w:rPr>
          <w:b/>
          <w:i/>
          <w:sz w:val="28"/>
          <w:szCs w:val="28"/>
          <w:lang w:val="uk-UA"/>
        </w:rPr>
      </w:pPr>
      <w:r w:rsidRPr="00473889">
        <w:rPr>
          <w:b/>
          <w:i/>
          <w:sz w:val="28"/>
          <w:szCs w:val="28"/>
          <w:lang w:val="uk-UA"/>
        </w:rPr>
        <w:t>Одним із головних завдань закладу освіти є повсякденна соціально-психологічна допомога та емоційна підтримка учасників освітнього процесу.</w:t>
      </w:r>
    </w:p>
    <w:p w:rsidR="00CD17F6" w:rsidRDefault="00CD17F6" w:rsidP="00331CEE">
      <w:pPr>
        <w:pStyle w:val="a7"/>
        <w:jc w:val="both"/>
        <w:rPr>
          <w:rFonts w:eastAsia="Times New Roman" w:cs="Times New Roman"/>
          <w:color w:val="000000"/>
          <w:sz w:val="28"/>
          <w:szCs w:val="28"/>
        </w:rPr>
      </w:pPr>
      <w:r w:rsidRPr="00170D1F">
        <w:rPr>
          <w:rFonts w:eastAsia="Times New Roman" w:cs="Times New Roman"/>
          <w:sz w:val="28"/>
          <w:szCs w:val="28"/>
          <w:lang w:val="uk-UA"/>
        </w:rPr>
        <w:t xml:space="preserve">З початком </w:t>
      </w:r>
      <w:r w:rsidRPr="00170D1F">
        <w:rPr>
          <w:rFonts w:cs="Times New Roman"/>
          <w:sz w:val="28"/>
          <w:szCs w:val="28"/>
          <w:shd w:val="clear" w:color="auto" w:fill="FFFFFF"/>
        </w:rPr>
        <w:t>повномасштабної війни кардинально </w:t>
      </w:r>
      <w:r w:rsidR="00EF60F7">
        <w:rPr>
          <w:rFonts w:cs="Times New Roman"/>
          <w:sz w:val="28"/>
          <w:szCs w:val="28"/>
          <w:shd w:val="clear" w:color="auto" w:fill="FFFFFF"/>
          <w:lang w:val="uk-UA"/>
        </w:rPr>
        <w:t>змінились мета т</w:t>
      </w:r>
      <w:r w:rsidRPr="00170D1F">
        <w:rPr>
          <w:rFonts w:cs="Times New Roman"/>
          <w:sz w:val="28"/>
          <w:szCs w:val="28"/>
          <w:shd w:val="clear" w:color="auto" w:fill="FFFFFF"/>
          <w:lang w:val="uk-UA"/>
        </w:rPr>
        <w:t xml:space="preserve">а напрямки діяльності психологічної служби ліцею. </w:t>
      </w:r>
      <w:r w:rsidRPr="00170D1F">
        <w:rPr>
          <w:rFonts w:cs="Times New Roman"/>
          <w:sz w:val="28"/>
          <w:szCs w:val="28"/>
          <w:shd w:val="clear" w:color="auto" w:fill="FFFFFF"/>
        </w:rPr>
        <w:t xml:space="preserve">В умовах воєнного стану психологічна служба </w:t>
      </w:r>
      <w:proofErr w:type="spellStart"/>
      <w:r w:rsidRPr="00170D1F">
        <w:rPr>
          <w:rFonts w:cs="Times New Roman"/>
          <w:sz w:val="28"/>
          <w:szCs w:val="28"/>
          <w:shd w:val="clear" w:color="auto" w:fill="FFFFFF"/>
        </w:rPr>
        <w:t>працює</w:t>
      </w:r>
      <w:proofErr w:type="spellEnd"/>
      <w:r w:rsidRPr="00170D1F">
        <w:rPr>
          <w:rFonts w:cs="Times New Roman"/>
          <w:sz w:val="28"/>
          <w:szCs w:val="28"/>
          <w:shd w:val="clear" w:color="auto" w:fill="FFFFFF"/>
        </w:rPr>
        <w:t xml:space="preserve"> в офлайн та онлайн </w:t>
      </w:r>
      <w:proofErr w:type="spellStart"/>
      <w:r w:rsidRPr="00170D1F">
        <w:rPr>
          <w:rFonts w:cs="Times New Roman"/>
          <w:sz w:val="28"/>
          <w:szCs w:val="28"/>
          <w:shd w:val="clear" w:color="auto" w:fill="FFFFFF"/>
        </w:rPr>
        <w:t>режимі</w:t>
      </w:r>
      <w:proofErr w:type="spellEnd"/>
      <w:r w:rsidRPr="00170D1F">
        <w:rPr>
          <w:rFonts w:cs="Times New Roman"/>
          <w:sz w:val="28"/>
          <w:szCs w:val="28"/>
          <w:shd w:val="clear" w:color="auto" w:fill="FFFFFF"/>
        </w:rPr>
        <w:t>.  Ми зосереджуємо свої зусилля на вирішенні психологічних проблем, намагаємось знайти спільну мову з усіма, хто цього потребує.</w:t>
      </w:r>
      <w:r w:rsidRPr="00170D1F">
        <w:rPr>
          <w:rFonts w:eastAsia="Times New Roman" w:cs="Times New Roman"/>
          <w:sz w:val="28"/>
          <w:szCs w:val="28"/>
          <w:lang w:val="uk-UA"/>
        </w:rPr>
        <w:t xml:space="preserve"> Б</w:t>
      </w:r>
      <w:r w:rsidRPr="00170D1F">
        <w:rPr>
          <w:rFonts w:eastAsia="Times New Roman" w:cs="Times New Roman"/>
          <w:sz w:val="28"/>
          <w:szCs w:val="28"/>
        </w:rPr>
        <w:t xml:space="preserve">ули розроблені пам’ятки з порадами </w:t>
      </w:r>
      <w:r w:rsidRPr="00170D1F">
        <w:rPr>
          <w:rFonts w:eastAsia="Times New Roman" w:cs="Times New Roman"/>
          <w:sz w:val="28"/>
          <w:szCs w:val="28"/>
          <w:lang w:val="uk-UA"/>
        </w:rPr>
        <w:t xml:space="preserve">як діяти в стресових ситуаціях </w:t>
      </w:r>
      <w:r w:rsidRPr="00170D1F">
        <w:rPr>
          <w:rFonts w:eastAsia="Times New Roman" w:cs="Times New Roman"/>
          <w:sz w:val="28"/>
          <w:szCs w:val="28"/>
        </w:rPr>
        <w:t xml:space="preserve">та першою </w:t>
      </w:r>
      <w:r w:rsidRPr="009C740C">
        <w:rPr>
          <w:rFonts w:eastAsia="Times New Roman" w:cs="Times New Roman"/>
          <w:color w:val="000000"/>
          <w:sz w:val="28"/>
          <w:szCs w:val="28"/>
        </w:rPr>
        <w:t>психологічною допомогою в період воєнного стану. Надавались рекомендації зі стабілізації емоційного стану, подоланню тривоги та страху.</w:t>
      </w:r>
    </w:p>
    <w:p w:rsidR="00CD17F6" w:rsidRPr="001E0A4A" w:rsidRDefault="00CD17F6" w:rsidP="00331CEE">
      <w:pPr>
        <w:pStyle w:val="a7"/>
        <w:jc w:val="both"/>
        <w:rPr>
          <w:rFonts w:cs="Times New Roman"/>
          <w:sz w:val="28"/>
          <w:szCs w:val="28"/>
          <w:shd w:val="clear" w:color="auto" w:fill="FFFFFF"/>
        </w:rPr>
      </w:pPr>
      <w:r w:rsidRPr="00473889">
        <w:rPr>
          <w:rFonts w:cs="Times New Roman"/>
          <w:b/>
          <w:i/>
          <w:sz w:val="28"/>
          <w:szCs w:val="28"/>
          <w:shd w:val="clear" w:color="auto" w:fill="FFFFFF"/>
        </w:rPr>
        <w:t>Важливою частиною роботи в умовах сьогодення є допомога внутрішньо переселеним особам.</w:t>
      </w:r>
      <w:r w:rsidRPr="001E0A4A">
        <w:rPr>
          <w:rFonts w:cs="Times New Roman"/>
          <w:sz w:val="28"/>
          <w:szCs w:val="28"/>
          <w:shd w:val="clear" w:color="auto" w:fill="FFFFFF"/>
        </w:rPr>
        <w:t> </w:t>
      </w:r>
      <w:r w:rsidRPr="001E0A4A">
        <w:rPr>
          <w:rFonts w:cs="Times New Roman"/>
          <w:sz w:val="28"/>
          <w:szCs w:val="28"/>
          <w:shd w:val="clear" w:color="auto" w:fill="FFFFFF"/>
          <w:lang w:val="uk-UA"/>
        </w:rPr>
        <w:t xml:space="preserve">Їм </w:t>
      </w:r>
      <w:r w:rsidRPr="001E0A4A">
        <w:rPr>
          <w:rFonts w:cs="Times New Roman"/>
          <w:sz w:val="28"/>
          <w:szCs w:val="28"/>
          <w:shd w:val="clear" w:color="auto" w:fill="FFFFFF"/>
        </w:rPr>
        <w:t xml:space="preserve">ми допомагали адаптуватись до нового середовища, долучались до організації харчування даної категорії населення, намагались полегшити </w:t>
      </w:r>
      <w:proofErr w:type="spellStart"/>
      <w:r w:rsidRPr="001E0A4A">
        <w:rPr>
          <w:rFonts w:cs="Times New Roman"/>
          <w:sz w:val="28"/>
          <w:szCs w:val="28"/>
          <w:shd w:val="clear" w:color="auto" w:fill="FFFFFF"/>
        </w:rPr>
        <w:t>психологічні</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стани</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тривожність</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депресивність</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агресивність</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досягнути</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відносного</w:t>
      </w:r>
      <w:proofErr w:type="spellEnd"/>
      <w:r w:rsidRPr="001E0A4A">
        <w:rPr>
          <w:rFonts w:cs="Times New Roman"/>
          <w:sz w:val="28"/>
          <w:szCs w:val="28"/>
          <w:shd w:val="clear" w:color="auto" w:fill="FFFFFF"/>
        </w:rPr>
        <w:t xml:space="preserve"> спокою та довіри до оточуючих, виявити внутрішні ресурси, які є важливо необхідними для майбутнього життя.</w:t>
      </w:r>
    </w:p>
    <w:p w:rsidR="00CD17F6" w:rsidRPr="001E0A4A" w:rsidRDefault="00CD17F6" w:rsidP="00331CEE">
      <w:pPr>
        <w:pStyle w:val="a7"/>
        <w:jc w:val="both"/>
        <w:rPr>
          <w:rFonts w:eastAsia="Times New Roman" w:cs="Times New Roman"/>
          <w:sz w:val="28"/>
          <w:szCs w:val="28"/>
          <w:lang w:val="uk-UA"/>
        </w:rPr>
      </w:pPr>
      <w:r w:rsidRPr="001E0A4A">
        <w:rPr>
          <w:rFonts w:cs="Times New Roman"/>
          <w:sz w:val="28"/>
          <w:szCs w:val="28"/>
          <w:shd w:val="clear" w:color="auto" w:fill="FFFFFF"/>
        </w:rPr>
        <w:t xml:space="preserve">Робота з дітьми ВПО спрямована на відновлення внутрішніх сил, подолання страхів та тривоги. З дітьми були </w:t>
      </w:r>
      <w:proofErr w:type="spellStart"/>
      <w:r w:rsidRPr="001E0A4A">
        <w:rPr>
          <w:rFonts w:cs="Times New Roman"/>
          <w:sz w:val="28"/>
          <w:szCs w:val="28"/>
          <w:shd w:val="clear" w:color="auto" w:fill="FFFFFF"/>
        </w:rPr>
        <w:t>використані</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різні</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методи</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атр-терапії</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піскова</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терапія</w:t>
      </w:r>
      <w:proofErr w:type="spellEnd"/>
      <w:r w:rsidRPr="001E0A4A">
        <w:rPr>
          <w:rFonts w:cs="Times New Roman"/>
          <w:sz w:val="28"/>
          <w:szCs w:val="28"/>
          <w:shd w:val="clear" w:color="auto" w:fill="FFFFFF"/>
        </w:rPr>
        <w:t xml:space="preserve">, </w:t>
      </w:r>
      <w:proofErr w:type="spellStart"/>
      <w:r w:rsidRPr="001E0A4A">
        <w:rPr>
          <w:rFonts w:cs="Times New Roman"/>
          <w:sz w:val="28"/>
          <w:szCs w:val="28"/>
          <w:shd w:val="clear" w:color="auto" w:fill="FFFFFF"/>
        </w:rPr>
        <w:t>створення</w:t>
      </w:r>
      <w:proofErr w:type="spellEnd"/>
      <w:r w:rsidRPr="001E0A4A">
        <w:rPr>
          <w:rFonts w:cs="Times New Roman"/>
          <w:sz w:val="28"/>
          <w:szCs w:val="28"/>
          <w:shd w:val="clear" w:color="auto" w:fill="FFFFFF"/>
        </w:rPr>
        <w:t xml:space="preserve"> казкових героїв</w:t>
      </w:r>
      <w:r>
        <w:rPr>
          <w:rFonts w:cs="Times New Roman"/>
          <w:sz w:val="28"/>
          <w:szCs w:val="28"/>
          <w:shd w:val="clear" w:color="auto" w:fill="FFFFFF"/>
        </w:rPr>
        <w:t xml:space="preserve"> із фольги, малюнок на </w:t>
      </w:r>
      <w:proofErr w:type="spellStart"/>
      <w:r>
        <w:rPr>
          <w:rFonts w:cs="Times New Roman"/>
          <w:sz w:val="28"/>
          <w:szCs w:val="28"/>
          <w:shd w:val="clear" w:color="auto" w:fill="FFFFFF"/>
        </w:rPr>
        <w:t>асфальті</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мандали</w:t>
      </w:r>
      <w:proofErr w:type="spellEnd"/>
      <w:r>
        <w:rPr>
          <w:rFonts w:cs="Times New Roman"/>
          <w:sz w:val="28"/>
          <w:szCs w:val="28"/>
          <w:shd w:val="clear" w:color="auto" w:fill="FFFFFF"/>
        </w:rPr>
        <w:t xml:space="preserve">, </w:t>
      </w:r>
      <w:proofErr w:type="spellStart"/>
      <w:r>
        <w:rPr>
          <w:rFonts w:cs="Times New Roman"/>
          <w:sz w:val="28"/>
          <w:szCs w:val="28"/>
          <w:shd w:val="clear" w:color="auto" w:fill="FFFFFF"/>
        </w:rPr>
        <w:t>артбуки</w:t>
      </w:r>
      <w:proofErr w:type="spellEnd"/>
      <w:r w:rsidR="003E74F0">
        <w:rPr>
          <w:rFonts w:cs="Times New Roman"/>
          <w:sz w:val="28"/>
          <w:szCs w:val="28"/>
          <w:shd w:val="clear" w:color="auto" w:fill="FFFFFF"/>
          <w:lang w:val="uk-UA"/>
        </w:rPr>
        <w:t>, ліплення пластиліном, малювання, створення колажів</w:t>
      </w:r>
      <w:r>
        <w:rPr>
          <w:rFonts w:cs="Times New Roman"/>
          <w:sz w:val="28"/>
          <w:szCs w:val="28"/>
          <w:shd w:val="clear" w:color="auto" w:fill="FFFFFF"/>
        </w:rPr>
        <w:t xml:space="preserve"> </w:t>
      </w:r>
      <w:r w:rsidRPr="001E0A4A">
        <w:rPr>
          <w:rFonts w:cs="Times New Roman"/>
          <w:sz w:val="28"/>
          <w:szCs w:val="28"/>
          <w:shd w:val="clear" w:color="auto" w:fill="FFFFFF"/>
        </w:rPr>
        <w:t>та інше). Під час занять та бесід діти  розвивали свої комунікативні та емоційно-вольові навички, мали можливість більше дізнатись про себе.</w:t>
      </w:r>
    </w:p>
    <w:p w:rsidR="00312A0F" w:rsidRDefault="00CD17F6" w:rsidP="00331CEE">
      <w:pPr>
        <w:pStyle w:val="a4"/>
        <w:spacing w:before="0" w:beforeAutospacing="0" w:after="0" w:afterAutospacing="0"/>
        <w:ind w:firstLine="709"/>
        <w:jc w:val="both"/>
        <w:rPr>
          <w:color w:val="000000"/>
          <w:sz w:val="28"/>
          <w:szCs w:val="28"/>
        </w:rPr>
      </w:pPr>
      <w:r>
        <w:rPr>
          <w:color w:val="000000"/>
          <w:sz w:val="28"/>
          <w:szCs w:val="28"/>
        </w:rPr>
        <w:t>Від початку повномасштабної війни у нас проживало</w:t>
      </w:r>
      <w:r w:rsidR="00F41924">
        <w:rPr>
          <w:color w:val="000000"/>
          <w:sz w:val="28"/>
          <w:szCs w:val="28"/>
        </w:rPr>
        <w:t xml:space="preserve"> 363</w:t>
      </w:r>
      <w:r>
        <w:rPr>
          <w:color w:val="000000"/>
          <w:sz w:val="28"/>
          <w:szCs w:val="28"/>
        </w:rPr>
        <w:t xml:space="preserve">  ВПО. Зараз на даний час проживає</w:t>
      </w:r>
      <w:r w:rsidR="008D08FE">
        <w:rPr>
          <w:color w:val="000000"/>
          <w:sz w:val="28"/>
          <w:szCs w:val="28"/>
        </w:rPr>
        <w:t xml:space="preserve"> 36</w:t>
      </w:r>
      <w:r w:rsidR="00EF60F7">
        <w:rPr>
          <w:color w:val="000000"/>
          <w:sz w:val="28"/>
          <w:szCs w:val="28"/>
        </w:rPr>
        <w:t xml:space="preserve"> з них 17 дітей.</w:t>
      </w:r>
      <w:r w:rsidR="00C32599">
        <w:rPr>
          <w:color w:val="000000"/>
          <w:sz w:val="28"/>
          <w:szCs w:val="28"/>
        </w:rPr>
        <w:t xml:space="preserve"> Протягом І семестру у закладі навчалося 32 дитини з статусом ВПО, на даний час 17.  З них було 17 діти – сироти та діти позбавлені батьківського піклування. Тому важливим завданням психологічної служби ліцею надати </w:t>
      </w:r>
      <w:r w:rsidR="00E14E4D">
        <w:rPr>
          <w:color w:val="000000"/>
          <w:sz w:val="28"/>
          <w:szCs w:val="28"/>
        </w:rPr>
        <w:t xml:space="preserve">допомогу у соціальній адаптації та соціалізації. Це дуже вразлива категорія, саме більше потребувала уваги та спілкування. </w:t>
      </w:r>
    </w:p>
    <w:p w:rsidR="00473889" w:rsidRDefault="00473889" w:rsidP="00331CEE">
      <w:pPr>
        <w:pStyle w:val="a4"/>
        <w:spacing w:before="0" w:beforeAutospacing="0" w:after="0" w:afterAutospacing="0"/>
        <w:ind w:firstLine="709"/>
        <w:jc w:val="both"/>
        <w:rPr>
          <w:color w:val="000000"/>
          <w:sz w:val="28"/>
          <w:szCs w:val="28"/>
        </w:rPr>
      </w:pPr>
    </w:p>
    <w:p w:rsidR="00DD704F" w:rsidRDefault="00DD704F" w:rsidP="00331CEE">
      <w:pPr>
        <w:pStyle w:val="a4"/>
        <w:spacing w:before="0" w:beforeAutospacing="0" w:after="0" w:afterAutospacing="0"/>
        <w:ind w:firstLine="709"/>
        <w:jc w:val="both"/>
        <w:rPr>
          <w:color w:val="000000"/>
          <w:sz w:val="28"/>
          <w:szCs w:val="28"/>
        </w:rPr>
      </w:pPr>
      <w:r w:rsidRPr="00473889">
        <w:rPr>
          <w:b/>
          <w:i/>
          <w:color w:val="000000"/>
          <w:sz w:val="28"/>
          <w:szCs w:val="28"/>
        </w:rPr>
        <w:t>Особливої уваги потребують учні в яких батьки служать в ЗСУ</w:t>
      </w:r>
      <w:r w:rsidR="00B44135">
        <w:rPr>
          <w:color w:val="000000"/>
          <w:sz w:val="28"/>
          <w:szCs w:val="28"/>
        </w:rPr>
        <w:t>, вони постійно перебувають у стресі, тривозі за своїх рідних.</w:t>
      </w:r>
    </w:p>
    <w:p w:rsidR="00B44135" w:rsidRDefault="00B44135" w:rsidP="00331CEE">
      <w:pPr>
        <w:pStyle w:val="a4"/>
        <w:spacing w:before="0" w:beforeAutospacing="0" w:after="0" w:afterAutospacing="0"/>
        <w:ind w:firstLine="709"/>
        <w:jc w:val="both"/>
        <w:rPr>
          <w:color w:val="000000"/>
          <w:sz w:val="28"/>
          <w:szCs w:val="28"/>
        </w:rPr>
      </w:pPr>
      <w:r>
        <w:rPr>
          <w:color w:val="000000"/>
          <w:sz w:val="28"/>
          <w:szCs w:val="28"/>
        </w:rPr>
        <w:t>Під час повітряних тривог намагаємося зайняти дітей грою, танцями, співом, переглядом мультфільмів, цікавих фактів, бесідами.</w:t>
      </w:r>
    </w:p>
    <w:p w:rsidR="003E74F0" w:rsidRDefault="003E74F0" w:rsidP="00331CEE">
      <w:pPr>
        <w:pStyle w:val="a4"/>
        <w:spacing w:before="0" w:beforeAutospacing="0" w:after="0" w:afterAutospacing="0"/>
        <w:ind w:firstLine="709"/>
        <w:jc w:val="both"/>
        <w:rPr>
          <w:color w:val="000000"/>
          <w:sz w:val="28"/>
          <w:szCs w:val="28"/>
        </w:rPr>
      </w:pPr>
      <w:r>
        <w:rPr>
          <w:color w:val="000000"/>
          <w:sz w:val="28"/>
          <w:szCs w:val="28"/>
        </w:rPr>
        <w:t>Спільно з класними керівниками проводимо виховні години на різні тематики.</w:t>
      </w:r>
      <w:r w:rsidR="00CA2BD7">
        <w:rPr>
          <w:color w:val="000000"/>
          <w:sz w:val="28"/>
          <w:szCs w:val="28"/>
        </w:rPr>
        <w:t xml:space="preserve"> Також проводимо корекційно – оздоровчу роботу:</w:t>
      </w:r>
    </w:p>
    <w:p w:rsidR="00535905" w:rsidRDefault="00CA2BD7" w:rsidP="00331CEE">
      <w:pPr>
        <w:pStyle w:val="a4"/>
        <w:spacing w:before="0" w:beforeAutospacing="0" w:after="0" w:afterAutospacing="0"/>
        <w:ind w:firstLine="709"/>
        <w:jc w:val="both"/>
        <w:rPr>
          <w:sz w:val="28"/>
          <w:szCs w:val="28"/>
        </w:rPr>
      </w:pPr>
      <w:r>
        <w:sym w:font="Symbol" w:char="F0B7"/>
      </w:r>
      <w:r>
        <w:t xml:space="preserve"> </w:t>
      </w:r>
      <w:r w:rsidRPr="00CA2BD7">
        <w:rPr>
          <w:sz w:val="28"/>
          <w:szCs w:val="28"/>
        </w:rPr>
        <w:t xml:space="preserve">діагностика (виявлення стану і проведення оцінки та контролю рівня соматичного здоров’я дітей, окреслення шляхів його поліпшення; визначення </w:t>
      </w:r>
      <w:r w:rsidRPr="00CA2BD7">
        <w:rPr>
          <w:sz w:val="28"/>
          <w:szCs w:val="28"/>
        </w:rPr>
        <w:lastRenderedPageBreak/>
        <w:t xml:space="preserve">характеру та ієрархії у взаємовідносинах дітей, з’ясування статусу кожної дитини в групі, особливостей емоційного світу дітей);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психолого-педагогічний тренінг (відпрацювання необхідних життєвих навичок необхідних для охорони, збереження і зміцнення здоров’я та безпеки життя);</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t xml:space="preserve"> </w:t>
      </w:r>
      <w:r w:rsidRPr="00CA2BD7">
        <w:rPr>
          <w:sz w:val="28"/>
          <w:szCs w:val="28"/>
        </w:rPr>
        <w:sym w:font="Symbol" w:char="F0B7"/>
      </w:r>
      <w:r w:rsidRPr="00CA2BD7">
        <w:rPr>
          <w:sz w:val="28"/>
          <w:szCs w:val="28"/>
        </w:rPr>
        <w:t xml:space="preserve"> корекційно-розвивальні заняття (формування у дітей навичок конструктивних форм поведінки, самоконтролю і нового досвіду спілкування, самопізнання та самоусвідомлення дітьми власного образу «Я»; створення позитивної мотивації і зацікавленості дошкільників, зняття емоційного напруження, підтримування атмосфери «захищеності» і взаємної довіри в групі);</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t xml:space="preserve"> </w:t>
      </w:r>
      <w:r w:rsidRPr="00CA2BD7">
        <w:rPr>
          <w:sz w:val="28"/>
          <w:szCs w:val="28"/>
        </w:rPr>
        <w:sym w:font="Symbol" w:char="F0B7"/>
      </w:r>
      <w:r w:rsidRPr="00CA2BD7">
        <w:rPr>
          <w:sz w:val="28"/>
          <w:szCs w:val="28"/>
        </w:rPr>
        <w:t xml:space="preserve"> психокорекція (система заходів, спрямована на виправлення недоліків психологічного розвитку чи поведінки дитини за допомогою спеціальної програми психологічного впливу, вона орієнтована на клінічно здорову особистість, на її здорові сторони незалежно від ступеня їх порушень; створення оптимальних можливостей і умов для розвитку особистісного та інтелектуального потенціалу дитини, формування вміння керувати власними емоціями, спілкуванням з однолітками тощо);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аутотренінг (різновид корекції, індивідуальної роботи, що полягає в навчанні дітей керувати своїми почуттями, емоціями, настроєм, привчання дітей до переборення страху, неспокою, переживання тощо);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ігротерапія</w:t>
      </w:r>
      <w:proofErr w:type="spellEnd"/>
      <w:r w:rsidRPr="00CA2BD7">
        <w:rPr>
          <w:sz w:val="28"/>
          <w:szCs w:val="28"/>
        </w:rPr>
        <w:t xml:space="preserve"> (організація позитивного впливу на всі сфери розвитку дитини-дошкільника засобами гри, наприклад, комунікативні ігри, ігри на розвиток емоційної сфери сприяють формуванню навичок саморегуляції поведінки дітей);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пісочна терапія (один із видів релаксації, форма природної активності дитини, що спрямована на самостійне і творче відтворення та перетворення дійсності, гармонізацію психоемоційного стану, пізнання та розвиток особистості);</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t xml:space="preserve"> </w:t>
      </w:r>
      <w:r w:rsidRPr="00CA2BD7">
        <w:rPr>
          <w:sz w:val="28"/>
          <w:szCs w:val="28"/>
        </w:rPr>
        <w:sym w:font="Symbol" w:char="F0B7"/>
      </w:r>
      <w:r w:rsidRPr="00CA2BD7">
        <w:rPr>
          <w:sz w:val="28"/>
          <w:szCs w:val="28"/>
        </w:rPr>
        <w:t xml:space="preserve"> </w:t>
      </w:r>
      <w:proofErr w:type="spellStart"/>
      <w:r w:rsidRPr="00CA2BD7">
        <w:rPr>
          <w:sz w:val="28"/>
          <w:szCs w:val="28"/>
        </w:rPr>
        <w:t>казкотерапія</w:t>
      </w:r>
      <w:proofErr w:type="spellEnd"/>
      <w:r w:rsidRPr="00CA2BD7">
        <w:rPr>
          <w:sz w:val="28"/>
          <w:szCs w:val="28"/>
        </w:rPr>
        <w:t xml:space="preserve"> (здійснюється на основі підібраних творів дитячої художньої літератури з метою впливу на емоційно-ціннісну сферу дитини, ознайомлення з основами здорового способу життя, безпечної та продуктивної життєдіяльності);</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t xml:space="preserve"> </w:t>
      </w:r>
      <w:r w:rsidRPr="00CA2BD7">
        <w:rPr>
          <w:sz w:val="28"/>
          <w:szCs w:val="28"/>
        </w:rPr>
        <w:sym w:font="Symbol" w:char="F0B7"/>
      </w:r>
      <w:r w:rsidRPr="00CA2BD7">
        <w:rPr>
          <w:sz w:val="28"/>
          <w:szCs w:val="28"/>
        </w:rPr>
        <w:t xml:space="preserve"> музикотерапія (використання спеціально дібраних музичних творів для впливу на емоційну чуттєву сферу дитини, її духовне зростання, забезпечення релаксації та позитивних емоцій для оптимізації різних видів діяльності);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арттерапія</w:t>
      </w:r>
      <w:proofErr w:type="spellEnd"/>
      <w:r w:rsidRPr="00CA2BD7">
        <w:rPr>
          <w:sz w:val="28"/>
          <w:szCs w:val="28"/>
        </w:rPr>
        <w:t xml:space="preserve"> (один із видів терапії, сутність якої у творчому самовираженні та пізнанні себе через мистецтво – образотворчу, мовленнєву, рухову, танцювальну діяльність, що полягає у мобілізації творчого потенціалу дитини, розвитку внутрішніх механізмів саморегуляції, духовному зростанні, подоланні апатії та безініціативності);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кольоротерапія</w:t>
      </w:r>
      <w:proofErr w:type="spellEnd"/>
      <w:r w:rsidRPr="00CA2BD7">
        <w:rPr>
          <w:sz w:val="28"/>
          <w:szCs w:val="28"/>
        </w:rPr>
        <w:t xml:space="preserve"> (різновид </w:t>
      </w:r>
      <w:proofErr w:type="spellStart"/>
      <w:r w:rsidRPr="00CA2BD7">
        <w:rPr>
          <w:sz w:val="28"/>
          <w:szCs w:val="28"/>
        </w:rPr>
        <w:t>арттерапії</w:t>
      </w:r>
      <w:proofErr w:type="spellEnd"/>
      <w:r w:rsidRPr="00CA2BD7">
        <w:rPr>
          <w:sz w:val="28"/>
          <w:szCs w:val="28"/>
        </w:rPr>
        <w:t xml:space="preserve">, що заснований на дії кольору на нервову систему дитини. Існує два напрямки </w:t>
      </w:r>
      <w:proofErr w:type="spellStart"/>
      <w:r w:rsidRPr="00CA2BD7">
        <w:rPr>
          <w:sz w:val="28"/>
          <w:szCs w:val="28"/>
        </w:rPr>
        <w:t>кольоротерапії</w:t>
      </w:r>
      <w:proofErr w:type="spellEnd"/>
      <w:r w:rsidRPr="00CA2BD7">
        <w:rPr>
          <w:sz w:val="28"/>
          <w:szCs w:val="28"/>
        </w:rPr>
        <w:t>: безпосередній вплив на мозок людини та створення необхідного кольорового лікувального середовища);</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lastRenderedPageBreak/>
        <w:t xml:space="preserve"> </w:t>
      </w:r>
      <w:r w:rsidRPr="00CA2BD7">
        <w:rPr>
          <w:sz w:val="28"/>
          <w:szCs w:val="28"/>
        </w:rPr>
        <w:sym w:font="Symbol" w:char="F0B7"/>
      </w:r>
      <w:r w:rsidRPr="00CA2BD7">
        <w:rPr>
          <w:sz w:val="28"/>
          <w:szCs w:val="28"/>
        </w:rPr>
        <w:t xml:space="preserve"> </w:t>
      </w:r>
      <w:proofErr w:type="spellStart"/>
      <w:r w:rsidRPr="00CA2BD7">
        <w:rPr>
          <w:sz w:val="28"/>
          <w:szCs w:val="28"/>
        </w:rPr>
        <w:t>кінезіотерапія</w:t>
      </w:r>
      <w:proofErr w:type="spellEnd"/>
      <w:r w:rsidRPr="00CA2BD7">
        <w:rPr>
          <w:sz w:val="28"/>
          <w:szCs w:val="28"/>
        </w:rPr>
        <w:t xml:space="preserve"> (один із видів лікувальної фізкультури, що передбачає зняття стресів та нервового напруження через вправляння в руховій активності, тобто завдяки виконанню певної системи вправ відбувається лікування, покращення і підтримка здорового стану дитини; розглядається як система правильного дихання, режиму харчування і регулярних водних процедур; використовується як профілактичний засіб, що сприяє забезпеченню психофізичного комфорту особистості);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сміхотерапія</w:t>
      </w:r>
      <w:proofErr w:type="spellEnd"/>
      <w:r w:rsidRPr="00CA2BD7">
        <w:rPr>
          <w:sz w:val="28"/>
          <w:szCs w:val="28"/>
        </w:rPr>
        <w:t xml:space="preserve"> (використання спеціально дібраних ігрових вправ і завдань, елементів пантоміми</w:t>
      </w:r>
      <w:r w:rsidR="006A6643">
        <w:rPr>
          <w:sz w:val="28"/>
          <w:szCs w:val="28"/>
        </w:rPr>
        <w:t>, художніх творів</w:t>
      </w:r>
      <w:r w:rsidRPr="00CA2BD7">
        <w:rPr>
          <w:sz w:val="28"/>
          <w:szCs w:val="28"/>
        </w:rPr>
        <w:t xml:space="preserve">, вправ із </w:t>
      </w:r>
      <w:proofErr w:type="spellStart"/>
      <w:r w:rsidRPr="00CA2BD7">
        <w:rPr>
          <w:sz w:val="28"/>
          <w:szCs w:val="28"/>
        </w:rPr>
        <w:t>звуко-</w:t>
      </w:r>
      <w:proofErr w:type="spellEnd"/>
      <w:r w:rsidRPr="00CA2BD7">
        <w:rPr>
          <w:sz w:val="28"/>
          <w:szCs w:val="28"/>
        </w:rPr>
        <w:t xml:space="preserve"> та </w:t>
      </w:r>
      <w:proofErr w:type="spellStart"/>
      <w:r w:rsidRPr="00CA2BD7">
        <w:rPr>
          <w:sz w:val="28"/>
          <w:szCs w:val="28"/>
        </w:rPr>
        <w:t>рухонаслідуванням</w:t>
      </w:r>
      <w:proofErr w:type="spellEnd"/>
      <w:r w:rsidRPr="00CA2BD7">
        <w:rPr>
          <w:sz w:val="28"/>
          <w:szCs w:val="28"/>
        </w:rPr>
        <w:t xml:space="preserve"> для забезпечення адекватної адаптації дитини до передбачуваних і непередбачуваних життєвих ситуацій);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солетерапія</w:t>
      </w:r>
      <w:proofErr w:type="spellEnd"/>
      <w:r w:rsidRPr="00CA2BD7">
        <w:rPr>
          <w:sz w:val="28"/>
          <w:szCs w:val="28"/>
        </w:rPr>
        <w:t xml:space="preserve"> (лікування та оздоровлення сіллю, організація занять для дітей з використанням солі, наприклад, малювання пальчиками на вкритій сіллю поверхні, що сприяє розвитку дрібної моторики пальців руки, дотикових реакцій, а також профілактиці захворювань органів дихання, суглобів тощо); </w:t>
      </w:r>
    </w:p>
    <w:p w:rsidR="00CA2BD7" w:rsidRP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w:t>
      </w:r>
      <w:proofErr w:type="spellStart"/>
      <w:r w:rsidRPr="00CA2BD7">
        <w:rPr>
          <w:sz w:val="28"/>
          <w:szCs w:val="28"/>
        </w:rPr>
        <w:t>аромотерапія</w:t>
      </w:r>
      <w:proofErr w:type="spellEnd"/>
      <w:r w:rsidRPr="00CA2BD7">
        <w:rPr>
          <w:sz w:val="28"/>
          <w:szCs w:val="28"/>
        </w:rPr>
        <w:t xml:space="preserve"> (це профілактичний, оздоровчий, повністю натуральний спосіб підтримки психоемоційної і фізичної форми особистості, лікування ароматами пахучих квіткових олій, фруктових масел з метою оздоровлення організму; вони позитивно і м’яко впливають на настрій, позбавляючи від нервової напруги, перевтоми, безсоння, слабкості, апатії, депресії, страхів; використовують часникове намисто, </w:t>
      </w:r>
      <w:proofErr w:type="spellStart"/>
      <w:r w:rsidRPr="00CA2BD7">
        <w:rPr>
          <w:sz w:val="28"/>
          <w:szCs w:val="28"/>
        </w:rPr>
        <w:t>аромомедальйони</w:t>
      </w:r>
      <w:proofErr w:type="spellEnd"/>
      <w:r w:rsidRPr="00CA2BD7">
        <w:rPr>
          <w:sz w:val="28"/>
          <w:szCs w:val="28"/>
        </w:rPr>
        <w:t xml:space="preserve">, </w:t>
      </w:r>
      <w:proofErr w:type="spellStart"/>
      <w:r w:rsidRPr="00CA2BD7">
        <w:rPr>
          <w:sz w:val="28"/>
          <w:szCs w:val="28"/>
        </w:rPr>
        <w:t>аромалампи</w:t>
      </w:r>
      <w:proofErr w:type="spellEnd"/>
      <w:r w:rsidRPr="00CA2BD7">
        <w:rPr>
          <w:sz w:val="28"/>
          <w:szCs w:val="28"/>
        </w:rPr>
        <w:t>, іонізатори повітря та ін.);</w:t>
      </w:r>
    </w:p>
    <w:p w:rsidR="00CA2BD7" w:rsidRDefault="00CA2BD7" w:rsidP="00331CEE">
      <w:pPr>
        <w:pStyle w:val="a4"/>
        <w:spacing w:before="0" w:beforeAutospacing="0" w:after="0" w:afterAutospacing="0"/>
        <w:ind w:firstLine="709"/>
        <w:jc w:val="both"/>
        <w:rPr>
          <w:sz w:val="28"/>
          <w:szCs w:val="28"/>
        </w:rPr>
      </w:pPr>
      <w:r w:rsidRPr="00CA2BD7">
        <w:rPr>
          <w:sz w:val="28"/>
          <w:szCs w:val="28"/>
        </w:rPr>
        <w:t xml:space="preserve"> </w:t>
      </w:r>
      <w:r w:rsidRPr="00CA2BD7">
        <w:rPr>
          <w:sz w:val="28"/>
          <w:szCs w:val="28"/>
        </w:rPr>
        <w:sym w:font="Symbol" w:char="F0B7"/>
      </w:r>
      <w:r w:rsidRPr="00CA2BD7">
        <w:rPr>
          <w:sz w:val="28"/>
          <w:szCs w:val="28"/>
        </w:rPr>
        <w:t xml:space="preserve"> масаж (точковий масаж, ручний масаж обличчя, долонь, вушної раковини тощо); </w:t>
      </w:r>
    </w:p>
    <w:p w:rsidR="00CA2BD7" w:rsidRDefault="00CA2BD7" w:rsidP="00331CEE">
      <w:pPr>
        <w:pStyle w:val="a4"/>
        <w:spacing w:before="0" w:beforeAutospacing="0" w:after="0" w:afterAutospacing="0"/>
        <w:ind w:firstLine="709"/>
        <w:jc w:val="both"/>
        <w:rPr>
          <w:sz w:val="28"/>
          <w:szCs w:val="28"/>
        </w:rPr>
      </w:pPr>
      <w:r w:rsidRPr="00CA2BD7">
        <w:rPr>
          <w:sz w:val="28"/>
          <w:szCs w:val="28"/>
        </w:rPr>
        <w:sym w:font="Symbol" w:char="F0B7"/>
      </w:r>
      <w:r w:rsidRPr="00CA2BD7">
        <w:rPr>
          <w:sz w:val="28"/>
          <w:szCs w:val="28"/>
        </w:rPr>
        <w:t xml:space="preserve"> релаксація (вправи на розслаблення м’язового напруження); </w:t>
      </w:r>
    </w:p>
    <w:p w:rsidR="00473889" w:rsidRDefault="00473889" w:rsidP="00331CEE">
      <w:pPr>
        <w:pStyle w:val="a4"/>
        <w:spacing w:before="0" w:beforeAutospacing="0" w:after="0" w:afterAutospacing="0"/>
        <w:ind w:firstLine="709"/>
        <w:jc w:val="both"/>
        <w:rPr>
          <w:sz w:val="28"/>
          <w:szCs w:val="28"/>
        </w:rPr>
      </w:pPr>
    </w:p>
    <w:p w:rsidR="00CA2BD7" w:rsidRPr="00CA2BD7" w:rsidRDefault="00CA2BD7" w:rsidP="00331CEE">
      <w:pPr>
        <w:pStyle w:val="a4"/>
        <w:spacing w:before="0" w:beforeAutospacing="0" w:after="0" w:afterAutospacing="0"/>
        <w:ind w:firstLine="709"/>
        <w:jc w:val="both"/>
        <w:rPr>
          <w:sz w:val="28"/>
          <w:szCs w:val="28"/>
        </w:rPr>
      </w:pPr>
      <w:proofErr w:type="spellStart"/>
      <w:r>
        <w:rPr>
          <w:sz w:val="28"/>
          <w:szCs w:val="28"/>
        </w:rPr>
        <w:t>Корекційно-оздоровча</w:t>
      </w:r>
      <w:proofErr w:type="spellEnd"/>
      <w:r>
        <w:rPr>
          <w:sz w:val="28"/>
          <w:szCs w:val="28"/>
        </w:rPr>
        <w:t xml:space="preserve"> робота є ефективною і у роботі з дорослими.</w:t>
      </w:r>
    </w:p>
    <w:p w:rsidR="00473889" w:rsidRDefault="00473889" w:rsidP="00331CEE">
      <w:pPr>
        <w:pStyle w:val="a4"/>
        <w:spacing w:before="0" w:beforeAutospacing="0" w:after="0" w:afterAutospacing="0"/>
        <w:ind w:firstLine="709"/>
        <w:jc w:val="both"/>
        <w:rPr>
          <w:color w:val="000000"/>
          <w:sz w:val="28"/>
          <w:szCs w:val="28"/>
        </w:rPr>
      </w:pPr>
    </w:p>
    <w:p w:rsidR="00AB0BB0" w:rsidRPr="009C740C" w:rsidRDefault="00DD704F" w:rsidP="00331CEE">
      <w:pPr>
        <w:pStyle w:val="a4"/>
        <w:spacing w:before="0" w:beforeAutospacing="0" w:after="0" w:afterAutospacing="0"/>
        <w:ind w:firstLine="709"/>
        <w:jc w:val="both"/>
        <w:rPr>
          <w:sz w:val="28"/>
          <w:szCs w:val="28"/>
        </w:rPr>
      </w:pPr>
      <w:r w:rsidRPr="00473889">
        <w:rPr>
          <w:b/>
          <w:i/>
          <w:color w:val="000000"/>
          <w:sz w:val="28"/>
          <w:szCs w:val="28"/>
        </w:rPr>
        <w:t>У свої роботі в</w:t>
      </w:r>
      <w:r w:rsidR="00AB0BB0" w:rsidRPr="00473889">
        <w:rPr>
          <w:b/>
          <w:i/>
          <w:color w:val="000000"/>
          <w:sz w:val="28"/>
          <w:szCs w:val="28"/>
        </w:rPr>
        <w:t>ажливо допомогти кожному учню соціалізуватися і адаптуватися до соціального середовища шляхом оптимального розвитку потенційних можливостей.</w:t>
      </w:r>
      <w:r w:rsidR="00AB0BB0" w:rsidRPr="009C740C">
        <w:rPr>
          <w:color w:val="000000"/>
          <w:sz w:val="28"/>
          <w:szCs w:val="28"/>
        </w:rPr>
        <w:t xml:space="preserve"> По своїй суті мета роботи психологічної служби зорієнтована на виконання завдання Концепції середньої освіти: «сприяти становленню особистості як творця і проектувальника власного життя, гармонізації відносин між учнями, педагогами, школою і сім’єю».</w:t>
      </w:r>
    </w:p>
    <w:p w:rsidR="00AB0BB0" w:rsidRDefault="00AB0BB0" w:rsidP="00331CEE">
      <w:pPr>
        <w:pStyle w:val="a4"/>
        <w:spacing w:before="0" w:beforeAutospacing="0" w:after="0" w:afterAutospacing="0"/>
        <w:ind w:firstLine="709"/>
        <w:jc w:val="both"/>
        <w:rPr>
          <w:sz w:val="28"/>
          <w:szCs w:val="28"/>
        </w:rPr>
      </w:pPr>
      <w:r w:rsidRPr="009C740C">
        <w:rPr>
          <w:sz w:val="28"/>
          <w:szCs w:val="28"/>
        </w:rPr>
        <w:t>П</w:t>
      </w:r>
      <w:r w:rsidR="003E74F0">
        <w:rPr>
          <w:sz w:val="28"/>
          <w:szCs w:val="28"/>
        </w:rPr>
        <w:t>сихологічна робота у ліцеї</w:t>
      </w:r>
      <w:r w:rsidRPr="009C740C">
        <w:rPr>
          <w:sz w:val="28"/>
          <w:szCs w:val="28"/>
        </w:rPr>
        <w:t xml:space="preserve"> спрямована на збереження і зміцнення здоров’я, підвищення адаптивних можл</w:t>
      </w:r>
      <w:bookmarkStart w:id="0" w:name="_GoBack"/>
      <w:bookmarkEnd w:id="0"/>
      <w:r w:rsidRPr="009C740C">
        <w:rPr>
          <w:sz w:val="28"/>
          <w:szCs w:val="28"/>
        </w:rPr>
        <w:t>ивостей учнів, на створення умов для повноцінного і гармонійного розвитку всіх учасників навчально-виховного</w:t>
      </w:r>
      <w:r>
        <w:rPr>
          <w:sz w:val="28"/>
          <w:szCs w:val="28"/>
        </w:rPr>
        <w:t xml:space="preserve"> процесу.</w:t>
      </w:r>
    </w:p>
    <w:p w:rsidR="00473889" w:rsidRDefault="00473889" w:rsidP="00331CEE">
      <w:pPr>
        <w:pStyle w:val="a4"/>
        <w:shd w:val="clear" w:color="auto" w:fill="FFFFFF"/>
        <w:spacing w:before="0" w:beforeAutospacing="0" w:after="0" w:afterAutospacing="0"/>
        <w:ind w:firstLine="709"/>
        <w:jc w:val="both"/>
        <w:rPr>
          <w:color w:val="000000"/>
          <w:sz w:val="28"/>
          <w:szCs w:val="28"/>
        </w:rPr>
      </w:pPr>
    </w:p>
    <w:p w:rsidR="003E74F0" w:rsidRPr="00312A0F" w:rsidRDefault="003E74F0" w:rsidP="00331CEE">
      <w:pPr>
        <w:pStyle w:val="a4"/>
        <w:shd w:val="clear" w:color="auto" w:fill="FFFFFF"/>
        <w:spacing w:before="0" w:beforeAutospacing="0" w:after="0" w:afterAutospacing="0"/>
        <w:ind w:firstLine="709"/>
        <w:jc w:val="both"/>
        <w:rPr>
          <w:rFonts w:ascii="Georgia" w:hAnsi="Georgia"/>
          <w:color w:val="000000"/>
          <w:sz w:val="28"/>
          <w:szCs w:val="28"/>
        </w:rPr>
      </w:pPr>
      <w:r w:rsidRPr="00312A0F">
        <w:rPr>
          <w:color w:val="000000"/>
          <w:sz w:val="28"/>
          <w:szCs w:val="28"/>
        </w:rPr>
        <w:t>Таким чином, реалізація ідей психічного і соціального здоров'я зажадає від кожної людини переосмислення своїх особистісних якостей (і насамперед таких, як активність і відповідальність), а від суспільства - перегляду сформованих пріоритетів і традицій у сфері виховання та освіти, праці та відпочинку.</w:t>
      </w:r>
    </w:p>
    <w:p w:rsidR="004D739E" w:rsidRPr="004D6466" w:rsidRDefault="004D739E" w:rsidP="00331CEE">
      <w:pPr>
        <w:pStyle w:val="a4"/>
        <w:spacing w:before="0" w:beforeAutospacing="0" w:after="0" w:afterAutospacing="0"/>
        <w:ind w:firstLine="709"/>
        <w:jc w:val="both"/>
        <w:rPr>
          <w:color w:val="000000"/>
          <w:sz w:val="28"/>
          <w:szCs w:val="28"/>
        </w:rPr>
      </w:pPr>
    </w:p>
    <w:sectPr w:rsidR="004D739E" w:rsidRPr="004D64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6B94"/>
    <w:multiLevelType w:val="hybridMultilevel"/>
    <w:tmpl w:val="C0D0731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A576B21"/>
    <w:multiLevelType w:val="hybridMultilevel"/>
    <w:tmpl w:val="4D1487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0C450AC"/>
    <w:multiLevelType w:val="hybridMultilevel"/>
    <w:tmpl w:val="423EB8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33"/>
    <w:rsid w:val="00095B33"/>
    <w:rsid w:val="001413BF"/>
    <w:rsid w:val="00171296"/>
    <w:rsid w:val="001713FE"/>
    <w:rsid w:val="00196FAD"/>
    <w:rsid w:val="001C0BD3"/>
    <w:rsid w:val="00312A0F"/>
    <w:rsid w:val="00331CEE"/>
    <w:rsid w:val="00353294"/>
    <w:rsid w:val="003D38E2"/>
    <w:rsid w:val="003D5180"/>
    <w:rsid w:val="003E12EF"/>
    <w:rsid w:val="003E74F0"/>
    <w:rsid w:val="00451C03"/>
    <w:rsid w:val="00473889"/>
    <w:rsid w:val="004D6466"/>
    <w:rsid w:val="004D739E"/>
    <w:rsid w:val="0052379C"/>
    <w:rsid w:val="00535905"/>
    <w:rsid w:val="00564DF1"/>
    <w:rsid w:val="006075A5"/>
    <w:rsid w:val="00626E77"/>
    <w:rsid w:val="006926FE"/>
    <w:rsid w:val="006A6643"/>
    <w:rsid w:val="006F691B"/>
    <w:rsid w:val="00740BCA"/>
    <w:rsid w:val="007C6B4D"/>
    <w:rsid w:val="007D5059"/>
    <w:rsid w:val="008D08FE"/>
    <w:rsid w:val="008E005E"/>
    <w:rsid w:val="008F324E"/>
    <w:rsid w:val="00AB0BB0"/>
    <w:rsid w:val="00B17CB2"/>
    <w:rsid w:val="00B44135"/>
    <w:rsid w:val="00B620CE"/>
    <w:rsid w:val="00BF01AF"/>
    <w:rsid w:val="00C32599"/>
    <w:rsid w:val="00C62CCC"/>
    <w:rsid w:val="00C74A9A"/>
    <w:rsid w:val="00CA2BD7"/>
    <w:rsid w:val="00CD17F6"/>
    <w:rsid w:val="00D01C29"/>
    <w:rsid w:val="00DD704F"/>
    <w:rsid w:val="00E14E4D"/>
    <w:rsid w:val="00EC717E"/>
    <w:rsid w:val="00EF60F7"/>
    <w:rsid w:val="00F41924"/>
    <w:rsid w:val="00F71C4F"/>
    <w:rsid w:val="00FB10BF"/>
    <w:rsid w:val="00FC69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3FE"/>
    <w:pPr>
      <w:ind w:left="720"/>
      <w:contextualSpacing/>
    </w:pPr>
  </w:style>
  <w:style w:type="paragraph" w:styleId="a4">
    <w:name w:val="Normal (Web)"/>
    <w:basedOn w:val="a"/>
    <w:uiPriority w:val="99"/>
    <w:unhideWhenUsed/>
    <w:rsid w:val="00564DF1"/>
    <w:pPr>
      <w:spacing w:before="100" w:beforeAutospacing="1" w:after="100" w:afterAutospacing="1"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3D51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D5180"/>
    <w:rPr>
      <w:rFonts w:ascii="Segoe UI" w:hAnsi="Segoe UI" w:cs="Segoe UI"/>
      <w:sz w:val="18"/>
      <w:szCs w:val="18"/>
    </w:rPr>
  </w:style>
  <w:style w:type="paragraph" w:styleId="a7">
    <w:name w:val="No Spacing"/>
    <w:uiPriority w:val="1"/>
    <w:qFormat/>
    <w:rsid w:val="00CD17F6"/>
    <w:pPr>
      <w:spacing w:after="0" w:line="240" w:lineRule="auto"/>
      <w:ind w:firstLine="709"/>
    </w:pPr>
    <w:rPr>
      <w:rFonts w:cstheme="minorBidi"/>
      <w:sz w:val="24"/>
      <w:lang w:val="x-none"/>
    </w:rPr>
  </w:style>
  <w:style w:type="paragraph" w:customStyle="1" w:styleId="1">
    <w:name w:val="Обычный1"/>
    <w:rsid w:val="00AB0BB0"/>
    <w:pPr>
      <w:spacing w:after="0" w:line="240" w:lineRule="auto"/>
    </w:pPr>
    <w:rPr>
      <w:rFonts w:eastAsia="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3FE"/>
    <w:pPr>
      <w:ind w:left="720"/>
      <w:contextualSpacing/>
    </w:pPr>
  </w:style>
  <w:style w:type="paragraph" w:styleId="a4">
    <w:name w:val="Normal (Web)"/>
    <w:basedOn w:val="a"/>
    <w:uiPriority w:val="99"/>
    <w:unhideWhenUsed/>
    <w:rsid w:val="00564DF1"/>
    <w:pPr>
      <w:spacing w:before="100" w:beforeAutospacing="1" w:after="100" w:afterAutospacing="1"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3D51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D5180"/>
    <w:rPr>
      <w:rFonts w:ascii="Segoe UI" w:hAnsi="Segoe UI" w:cs="Segoe UI"/>
      <w:sz w:val="18"/>
      <w:szCs w:val="18"/>
    </w:rPr>
  </w:style>
  <w:style w:type="paragraph" w:styleId="a7">
    <w:name w:val="No Spacing"/>
    <w:uiPriority w:val="1"/>
    <w:qFormat/>
    <w:rsid w:val="00CD17F6"/>
    <w:pPr>
      <w:spacing w:after="0" w:line="240" w:lineRule="auto"/>
      <w:ind w:firstLine="709"/>
    </w:pPr>
    <w:rPr>
      <w:rFonts w:cstheme="minorBidi"/>
      <w:sz w:val="24"/>
      <w:lang w:val="x-none"/>
    </w:rPr>
  </w:style>
  <w:style w:type="paragraph" w:customStyle="1" w:styleId="1">
    <w:name w:val="Обычный1"/>
    <w:rsid w:val="00AB0BB0"/>
    <w:pPr>
      <w:spacing w:after="0" w:line="240" w:lineRule="auto"/>
    </w:pPr>
    <w:rPr>
      <w:rFonts w:eastAsia="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225">
      <w:bodyDiv w:val="1"/>
      <w:marLeft w:val="0"/>
      <w:marRight w:val="0"/>
      <w:marTop w:val="0"/>
      <w:marBottom w:val="0"/>
      <w:divBdr>
        <w:top w:val="none" w:sz="0" w:space="0" w:color="auto"/>
        <w:left w:val="none" w:sz="0" w:space="0" w:color="auto"/>
        <w:bottom w:val="none" w:sz="0" w:space="0" w:color="auto"/>
        <w:right w:val="none" w:sz="0" w:space="0" w:color="auto"/>
      </w:divBdr>
    </w:div>
    <w:div w:id="328021560">
      <w:bodyDiv w:val="1"/>
      <w:marLeft w:val="0"/>
      <w:marRight w:val="0"/>
      <w:marTop w:val="0"/>
      <w:marBottom w:val="0"/>
      <w:divBdr>
        <w:top w:val="none" w:sz="0" w:space="0" w:color="auto"/>
        <w:left w:val="none" w:sz="0" w:space="0" w:color="auto"/>
        <w:bottom w:val="none" w:sz="0" w:space="0" w:color="auto"/>
        <w:right w:val="none" w:sz="0" w:space="0" w:color="auto"/>
      </w:divBdr>
    </w:div>
    <w:div w:id="1126462298">
      <w:bodyDiv w:val="1"/>
      <w:marLeft w:val="0"/>
      <w:marRight w:val="0"/>
      <w:marTop w:val="0"/>
      <w:marBottom w:val="0"/>
      <w:divBdr>
        <w:top w:val="none" w:sz="0" w:space="0" w:color="auto"/>
        <w:left w:val="none" w:sz="0" w:space="0" w:color="auto"/>
        <w:bottom w:val="none" w:sz="0" w:space="0" w:color="auto"/>
        <w:right w:val="none" w:sz="0" w:space="0" w:color="auto"/>
      </w:divBdr>
      <w:divsChild>
        <w:div w:id="458693438">
          <w:blockQuote w:val="1"/>
          <w:marLeft w:val="600"/>
          <w:marRight w:val="0"/>
          <w:marTop w:val="0"/>
          <w:marBottom w:val="0"/>
          <w:divBdr>
            <w:top w:val="none" w:sz="0" w:space="0" w:color="auto"/>
            <w:left w:val="none" w:sz="0" w:space="0" w:color="auto"/>
            <w:bottom w:val="none" w:sz="0" w:space="0" w:color="auto"/>
            <w:right w:val="none" w:sz="0" w:space="0" w:color="auto"/>
          </w:divBdr>
        </w:div>
        <w:div w:id="512569436">
          <w:blockQuote w:val="1"/>
          <w:marLeft w:val="600"/>
          <w:marRight w:val="0"/>
          <w:marTop w:val="0"/>
          <w:marBottom w:val="0"/>
          <w:divBdr>
            <w:top w:val="none" w:sz="0" w:space="0" w:color="auto"/>
            <w:left w:val="none" w:sz="0" w:space="0" w:color="auto"/>
            <w:bottom w:val="none" w:sz="0" w:space="0" w:color="auto"/>
            <w:right w:val="none" w:sz="0" w:space="0" w:color="auto"/>
          </w:divBdr>
        </w:div>
        <w:div w:id="1266421469">
          <w:blockQuote w:val="1"/>
          <w:marLeft w:val="600"/>
          <w:marRight w:val="0"/>
          <w:marTop w:val="0"/>
          <w:marBottom w:val="0"/>
          <w:divBdr>
            <w:top w:val="none" w:sz="0" w:space="0" w:color="auto"/>
            <w:left w:val="none" w:sz="0" w:space="0" w:color="auto"/>
            <w:bottom w:val="none" w:sz="0" w:space="0" w:color="auto"/>
            <w:right w:val="none" w:sz="0" w:space="0" w:color="auto"/>
          </w:divBdr>
        </w:div>
        <w:div w:id="1378550881">
          <w:blockQuote w:val="1"/>
          <w:marLeft w:val="600"/>
          <w:marRight w:val="0"/>
          <w:marTop w:val="0"/>
          <w:marBottom w:val="0"/>
          <w:divBdr>
            <w:top w:val="none" w:sz="0" w:space="0" w:color="auto"/>
            <w:left w:val="none" w:sz="0" w:space="0" w:color="auto"/>
            <w:bottom w:val="none" w:sz="0" w:space="0" w:color="auto"/>
            <w:right w:val="none" w:sz="0" w:space="0" w:color="auto"/>
          </w:divBdr>
        </w:div>
        <w:div w:id="2126919858">
          <w:blockQuote w:val="1"/>
          <w:marLeft w:val="600"/>
          <w:marRight w:val="0"/>
          <w:marTop w:val="0"/>
          <w:marBottom w:val="0"/>
          <w:divBdr>
            <w:top w:val="none" w:sz="0" w:space="0" w:color="auto"/>
            <w:left w:val="none" w:sz="0" w:space="0" w:color="auto"/>
            <w:bottom w:val="none" w:sz="0" w:space="0" w:color="auto"/>
            <w:right w:val="none" w:sz="0" w:space="0" w:color="auto"/>
          </w:divBdr>
        </w:div>
        <w:div w:id="353501426">
          <w:blockQuote w:val="1"/>
          <w:marLeft w:val="600"/>
          <w:marRight w:val="0"/>
          <w:marTop w:val="0"/>
          <w:marBottom w:val="0"/>
          <w:divBdr>
            <w:top w:val="none" w:sz="0" w:space="0" w:color="auto"/>
            <w:left w:val="none" w:sz="0" w:space="0" w:color="auto"/>
            <w:bottom w:val="none" w:sz="0" w:space="0" w:color="auto"/>
            <w:right w:val="none" w:sz="0" w:space="0" w:color="auto"/>
          </w:divBdr>
        </w:div>
        <w:div w:id="1351446557">
          <w:blockQuote w:val="1"/>
          <w:marLeft w:val="600"/>
          <w:marRight w:val="0"/>
          <w:marTop w:val="0"/>
          <w:marBottom w:val="0"/>
          <w:divBdr>
            <w:top w:val="none" w:sz="0" w:space="0" w:color="auto"/>
            <w:left w:val="none" w:sz="0" w:space="0" w:color="auto"/>
            <w:bottom w:val="none" w:sz="0" w:space="0" w:color="auto"/>
            <w:right w:val="none" w:sz="0" w:space="0" w:color="auto"/>
          </w:divBdr>
        </w:div>
        <w:div w:id="708384467">
          <w:blockQuote w:val="1"/>
          <w:marLeft w:val="600"/>
          <w:marRight w:val="0"/>
          <w:marTop w:val="0"/>
          <w:marBottom w:val="0"/>
          <w:divBdr>
            <w:top w:val="none" w:sz="0" w:space="0" w:color="auto"/>
            <w:left w:val="none" w:sz="0" w:space="0" w:color="auto"/>
            <w:bottom w:val="none" w:sz="0" w:space="0" w:color="auto"/>
            <w:right w:val="none" w:sz="0" w:space="0" w:color="auto"/>
          </w:divBdr>
        </w:div>
        <w:div w:id="872889331">
          <w:blockQuote w:val="1"/>
          <w:marLeft w:val="600"/>
          <w:marRight w:val="0"/>
          <w:marTop w:val="0"/>
          <w:marBottom w:val="0"/>
          <w:divBdr>
            <w:top w:val="none" w:sz="0" w:space="0" w:color="auto"/>
            <w:left w:val="none" w:sz="0" w:space="0" w:color="auto"/>
            <w:bottom w:val="none" w:sz="0" w:space="0" w:color="auto"/>
            <w:right w:val="none" w:sz="0" w:space="0" w:color="auto"/>
          </w:divBdr>
        </w:div>
        <w:div w:id="2095667670">
          <w:blockQuote w:val="1"/>
          <w:marLeft w:val="600"/>
          <w:marRight w:val="0"/>
          <w:marTop w:val="0"/>
          <w:marBottom w:val="0"/>
          <w:divBdr>
            <w:top w:val="none" w:sz="0" w:space="0" w:color="auto"/>
            <w:left w:val="none" w:sz="0" w:space="0" w:color="auto"/>
            <w:bottom w:val="none" w:sz="0" w:space="0" w:color="auto"/>
            <w:right w:val="none" w:sz="0" w:space="0" w:color="auto"/>
          </w:divBdr>
        </w:div>
        <w:div w:id="2004048536">
          <w:blockQuote w:val="1"/>
          <w:marLeft w:val="600"/>
          <w:marRight w:val="0"/>
          <w:marTop w:val="0"/>
          <w:marBottom w:val="0"/>
          <w:divBdr>
            <w:top w:val="none" w:sz="0" w:space="0" w:color="auto"/>
            <w:left w:val="none" w:sz="0" w:space="0" w:color="auto"/>
            <w:bottom w:val="none" w:sz="0" w:space="0" w:color="auto"/>
            <w:right w:val="none" w:sz="0" w:space="0" w:color="auto"/>
          </w:divBdr>
        </w:div>
        <w:div w:id="195048025">
          <w:blockQuote w:val="1"/>
          <w:marLeft w:val="600"/>
          <w:marRight w:val="0"/>
          <w:marTop w:val="0"/>
          <w:marBottom w:val="0"/>
          <w:divBdr>
            <w:top w:val="none" w:sz="0" w:space="0" w:color="auto"/>
            <w:left w:val="none" w:sz="0" w:space="0" w:color="auto"/>
            <w:bottom w:val="none" w:sz="0" w:space="0" w:color="auto"/>
            <w:right w:val="none" w:sz="0" w:space="0" w:color="auto"/>
          </w:divBdr>
        </w:div>
        <w:div w:id="705906870">
          <w:blockQuote w:val="1"/>
          <w:marLeft w:val="600"/>
          <w:marRight w:val="0"/>
          <w:marTop w:val="0"/>
          <w:marBottom w:val="0"/>
          <w:divBdr>
            <w:top w:val="none" w:sz="0" w:space="0" w:color="auto"/>
            <w:left w:val="none" w:sz="0" w:space="0" w:color="auto"/>
            <w:bottom w:val="none" w:sz="0" w:space="0" w:color="auto"/>
            <w:right w:val="none" w:sz="0" w:space="0" w:color="auto"/>
          </w:divBdr>
        </w:div>
        <w:div w:id="508132709">
          <w:blockQuote w:val="1"/>
          <w:marLeft w:val="600"/>
          <w:marRight w:val="0"/>
          <w:marTop w:val="0"/>
          <w:marBottom w:val="0"/>
          <w:divBdr>
            <w:top w:val="none" w:sz="0" w:space="0" w:color="auto"/>
            <w:left w:val="none" w:sz="0" w:space="0" w:color="auto"/>
            <w:bottom w:val="none" w:sz="0" w:space="0" w:color="auto"/>
            <w:right w:val="none" w:sz="0" w:space="0" w:color="auto"/>
          </w:divBdr>
        </w:div>
        <w:div w:id="875314983">
          <w:blockQuote w:val="1"/>
          <w:marLeft w:val="600"/>
          <w:marRight w:val="0"/>
          <w:marTop w:val="0"/>
          <w:marBottom w:val="0"/>
          <w:divBdr>
            <w:top w:val="none" w:sz="0" w:space="0" w:color="auto"/>
            <w:left w:val="none" w:sz="0" w:space="0" w:color="auto"/>
            <w:bottom w:val="none" w:sz="0" w:space="0" w:color="auto"/>
            <w:right w:val="none" w:sz="0" w:space="0" w:color="auto"/>
          </w:divBdr>
        </w:div>
        <w:div w:id="1180310771">
          <w:blockQuote w:val="1"/>
          <w:marLeft w:val="600"/>
          <w:marRight w:val="0"/>
          <w:marTop w:val="0"/>
          <w:marBottom w:val="0"/>
          <w:divBdr>
            <w:top w:val="none" w:sz="0" w:space="0" w:color="auto"/>
            <w:left w:val="none" w:sz="0" w:space="0" w:color="auto"/>
            <w:bottom w:val="none" w:sz="0" w:space="0" w:color="auto"/>
            <w:right w:val="none" w:sz="0" w:space="0" w:color="auto"/>
          </w:divBdr>
        </w:div>
        <w:div w:id="465204889">
          <w:blockQuote w:val="1"/>
          <w:marLeft w:val="600"/>
          <w:marRight w:val="0"/>
          <w:marTop w:val="0"/>
          <w:marBottom w:val="0"/>
          <w:divBdr>
            <w:top w:val="none" w:sz="0" w:space="0" w:color="auto"/>
            <w:left w:val="none" w:sz="0" w:space="0" w:color="auto"/>
            <w:bottom w:val="none" w:sz="0" w:space="0" w:color="auto"/>
            <w:right w:val="none" w:sz="0" w:space="0" w:color="auto"/>
          </w:divBdr>
        </w:div>
        <w:div w:id="1701512979">
          <w:blockQuote w:val="1"/>
          <w:marLeft w:val="600"/>
          <w:marRight w:val="0"/>
          <w:marTop w:val="0"/>
          <w:marBottom w:val="0"/>
          <w:divBdr>
            <w:top w:val="none" w:sz="0" w:space="0" w:color="auto"/>
            <w:left w:val="none" w:sz="0" w:space="0" w:color="auto"/>
            <w:bottom w:val="none" w:sz="0" w:space="0" w:color="auto"/>
            <w:right w:val="none" w:sz="0" w:space="0" w:color="auto"/>
          </w:divBdr>
        </w:div>
        <w:div w:id="1818447698">
          <w:blockQuote w:val="1"/>
          <w:marLeft w:val="600"/>
          <w:marRight w:val="0"/>
          <w:marTop w:val="0"/>
          <w:marBottom w:val="0"/>
          <w:divBdr>
            <w:top w:val="none" w:sz="0" w:space="0" w:color="auto"/>
            <w:left w:val="none" w:sz="0" w:space="0" w:color="auto"/>
            <w:bottom w:val="none" w:sz="0" w:space="0" w:color="auto"/>
            <w:right w:val="none" w:sz="0" w:space="0" w:color="auto"/>
          </w:divBdr>
        </w:div>
        <w:div w:id="303582795">
          <w:blockQuote w:val="1"/>
          <w:marLeft w:val="600"/>
          <w:marRight w:val="0"/>
          <w:marTop w:val="0"/>
          <w:marBottom w:val="0"/>
          <w:divBdr>
            <w:top w:val="none" w:sz="0" w:space="0" w:color="auto"/>
            <w:left w:val="none" w:sz="0" w:space="0" w:color="auto"/>
            <w:bottom w:val="none" w:sz="0" w:space="0" w:color="auto"/>
            <w:right w:val="none" w:sz="0" w:space="0" w:color="auto"/>
          </w:divBdr>
        </w:div>
        <w:div w:id="1136143796">
          <w:blockQuote w:val="1"/>
          <w:marLeft w:val="600"/>
          <w:marRight w:val="0"/>
          <w:marTop w:val="0"/>
          <w:marBottom w:val="0"/>
          <w:divBdr>
            <w:top w:val="none" w:sz="0" w:space="0" w:color="auto"/>
            <w:left w:val="none" w:sz="0" w:space="0" w:color="auto"/>
            <w:bottom w:val="none" w:sz="0" w:space="0" w:color="auto"/>
            <w:right w:val="none" w:sz="0" w:space="0" w:color="auto"/>
          </w:divBdr>
        </w:div>
        <w:div w:id="1783648263">
          <w:blockQuote w:val="1"/>
          <w:marLeft w:val="600"/>
          <w:marRight w:val="0"/>
          <w:marTop w:val="0"/>
          <w:marBottom w:val="0"/>
          <w:divBdr>
            <w:top w:val="none" w:sz="0" w:space="0" w:color="auto"/>
            <w:left w:val="none" w:sz="0" w:space="0" w:color="auto"/>
            <w:bottom w:val="none" w:sz="0" w:space="0" w:color="auto"/>
            <w:right w:val="none" w:sz="0" w:space="0" w:color="auto"/>
          </w:divBdr>
        </w:div>
        <w:div w:id="906577637">
          <w:blockQuote w:val="1"/>
          <w:marLeft w:val="600"/>
          <w:marRight w:val="0"/>
          <w:marTop w:val="0"/>
          <w:marBottom w:val="0"/>
          <w:divBdr>
            <w:top w:val="none" w:sz="0" w:space="0" w:color="auto"/>
            <w:left w:val="none" w:sz="0" w:space="0" w:color="auto"/>
            <w:bottom w:val="none" w:sz="0" w:space="0" w:color="auto"/>
            <w:right w:val="none" w:sz="0" w:space="0" w:color="auto"/>
          </w:divBdr>
        </w:div>
        <w:div w:id="1462264533">
          <w:blockQuote w:val="1"/>
          <w:marLeft w:val="600"/>
          <w:marRight w:val="0"/>
          <w:marTop w:val="0"/>
          <w:marBottom w:val="0"/>
          <w:divBdr>
            <w:top w:val="none" w:sz="0" w:space="0" w:color="auto"/>
            <w:left w:val="none" w:sz="0" w:space="0" w:color="auto"/>
            <w:bottom w:val="none" w:sz="0" w:space="0" w:color="auto"/>
            <w:right w:val="none" w:sz="0" w:space="0" w:color="auto"/>
          </w:divBdr>
        </w:div>
        <w:div w:id="427193022">
          <w:blockQuote w:val="1"/>
          <w:marLeft w:val="600"/>
          <w:marRight w:val="0"/>
          <w:marTop w:val="0"/>
          <w:marBottom w:val="0"/>
          <w:divBdr>
            <w:top w:val="none" w:sz="0" w:space="0" w:color="auto"/>
            <w:left w:val="none" w:sz="0" w:space="0" w:color="auto"/>
            <w:bottom w:val="none" w:sz="0" w:space="0" w:color="auto"/>
            <w:right w:val="none" w:sz="0" w:space="0" w:color="auto"/>
          </w:divBdr>
        </w:div>
        <w:div w:id="222911650">
          <w:blockQuote w:val="1"/>
          <w:marLeft w:val="600"/>
          <w:marRight w:val="0"/>
          <w:marTop w:val="0"/>
          <w:marBottom w:val="0"/>
          <w:divBdr>
            <w:top w:val="none" w:sz="0" w:space="0" w:color="auto"/>
            <w:left w:val="none" w:sz="0" w:space="0" w:color="auto"/>
            <w:bottom w:val="none" w:sz="0" w:space="0" w:color="auto"/>
            <w:right w:val="none" w:sz="0" w:space="0" w:color="auto"/>
          </w:divBdr>
        </w:div>
        <w:div w:id="1149202511">
          <w:blockQuote w:val="1"/>
          <w:marLeft w:val="600"/>
          <w:marRight w:val="0"/>
          <w:marTop w:val="0"/>
          <w:marBottom w:val="0"/>
          <w:divBdr>
            <w:top w:val="none" w:sz="0" w:space="0" w:color="auto"/>
            <w:left w:val="none" w:sz="0" w:space="0" w:color="auto"/>
            <w:bottom w:val="none" w:sz="0" w:space="0" w:color="auto"/>
            <w:right w:val="none" w:sz="0" w:space="0" w:color="auto"/>
          </w:divBdr>
        </w:div>
        <w:div w:id="601188680">
          <w:blockQuote w:val="1"/>
          <w:marLeft w:val="600"/>
          <w:marRight w:val="0"/>
          <w:marTop w:val="0"/>
          <w:marBottom w:val="0"/>
          <w:divBdr>
            <w:top w:val="none" w:sz="0" w:space="0" w:color="auto"/>
            <w:left w:val="none" w:sz="0" w:space="0" w:color="auto"/>
            <w:bottom w:val="none" w:sz="0" w:space="0" w:color="auto"/>
            <w:right w:val="none" w:sz="0" w:space="0" w:color="auto"/>
          </w:divBdr>
        </w:div>
        <w:div w:id="692464434">
          <w:blockQuote w:val="1"/>
          <w:marLeft w:val="600"/>
          <w:marRight w:val="0"/>
          <w:marTop w:val="0"/>
          <w:marBottom w:val="0"/>
          <w:divBdr>
            <w:top w:val="none" w:sz="0" w:space="0" w:color="auto"/>
            <w:left w:val="none" w:sz="0" w:space="0" w:color="auto"/>
            <w:bottom w:val="none" w:sz="0" w:space="0" w:color="auto"/>
            <w:right w:val="none" w:sz="0" w:space="0" w:color="auto"/>
          </w:divBdr>
        </w:div>
        <w:div w:id="518592739">
          <w:blockQuote w:val="1"/>
          <w:marLeft w:val="600"/>
          <w:marRight w:val="0"/>
          <w:marTop w:val="0"/>
          <w:marBottom w:val="0"/>
          <w:divBdr>
            <w:top w:val="none" w:sz="0" w:space="0" w:color="auto"/>
            <w:left w:val="none" w:sz="0" w:space="0" w:color="auto"/>
            <w:bottom w:val="none" w:sz="0" w:space="0" w:color="auto"/>
            <w:right w:val="none" w:sz="0" w:space="0" w:color="auto"/>
          </w:divBdr>
        </w:div>
        <w:div w:id="1437557234">
          <w:blockQuote w:val="1"/>
          <w:marLeft w:val="600"/>
          <w:marRight w:val="0"/>
          <w:marTop w:val="0"/>
          <w:marBottom w:val="0"/>
          <w:divBdr>
            <w:top w:val="none" w:sz="0" w:space="0" w:color="auto"/>
            <w:left w:val="none" w:sz="0" w:space="0" w:color="auto"/>
            <w:bottom w:val="none" w:sz="0" w:space="0" w:color="auto"/>
            <w:right w:val="none" w:sz="0" w:space="0" w:color="auto"/>
          </w:divBdr>
        </w:div>
        <w:div w:id="6208385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63436959">
      <w:bodyDiv w:val="1"/>
      <w:marLeft w:val="0"/>
      <w:marRight w:val="0"/>
      <w:marTop w:val="0"/>
      <w:marBottom w:val="0"/>
      <w:divBdr>
        <w:top w:val="none" w:sz="0" w:space="0" w:color="auto"/>
        <w:left w:val="none" w:sz="0" w:space="0" w:color="auto"/>
        <w:bottom w:val="none" w:sz="0" w:space="0" w:color="auto"/>
        <w:right w:val="none" w:sz="0" w:space="0" w:color="auto"/>
      </w:divBdr>
    </w:div>
    <w:div w:id="15338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946</TotalTime>
  <Pages>8</Pages>
  <Words>3172</Words>
  <Characters>18081</Characters>
  <Application>Microsoft Office Word</Application>
  <DocSecurity>0</DocSecurity>
  <Lines>150</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cp:lastPrinted>2023-03-17T12:21:00Z</cp:lastPrinted>
  <dcterms:created xsi:type="dcterms:W3CDTF">2023-03-15T08:39:00Z</dcterms:created>
  <dcterms:modified xsi:type="dcterms:W3CDTF">2025-06-26T19:45:00Z</dcterms:modified>
</cp:coreProperties>
</file>