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color w:val="C00000"/>
        </w:rPr>
        <w:id w:val="1327017649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 w:val="0"/>
          <w:color w:val="auto"/>
          <w:sz w:val="28"/>
          <w:szCs w:val="28"/>
        </w:rPr>
      </w:sdtEndPr>
      <w:sdtContent>
        <w:p w:rsidR="003241F8" w:rsidRPr="003241F8" w:rsidRDefault="003241F8">
          <w:pPr>
            <w:rPr>
              <w:b/>
              <w:color w:val="C00000"/>
            </w:rPr>
          </w:pPr>
        </w:p>
        <w:tbl>
          <w:tblPr>
            <w:tblpPr w:leftFromText="187" w:rightFromText="187" w:horzAnchor="margin" w:tblpXSpec="right" w:tblpYSpec="top"/>
            <w:tblW w:w="2000" w:type="pct"/>
            <w:tblBorders>
              <w:top w:val="single" w:sz="36" w:space="0" w:color="A5A5A5" w:themeColor="accent3"/>
              <w:bottom w:val="single" w:sz="36" w:space="0" w:color="A5A5A5" w:themeColor="accent3"/>
              <w:insideH w:val="single" w:sz="36" w:space="0" w:color="A5A5A5" w:themeColor="accent3"/>
            </w:tblBorders>
            <w:tblCellMar>
              <w:top w:w="360" w:type="dxa"/>
              <w:left w:w="115" w:type="dxa"/>
              <w:bottom w:w="36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4590"/>
          </w:tblGrid>
          <w:tr w:rsidR="003241F8">
            <w:sdt>
              <w:sdtPr>
                <w:rPr>
                  <w:rFonts w:ascii="Bookman Old Style" w:eastAsiaTheme="majorEastAsia" w:hAnsi="Bookman Old Style" w:cstheme="majorBidi"/>
                  <w:b/>
                  <w:color w:val="C00000"/>
                  <w:sz w:val="52"/>
                  <w:szCs w:val="52"/>
                </w:rPr>
                <w:alias w:val="Название"/>
                <w:id w:val="13553149"/>
                <w:placeholder>
                  <w:docPart w:val="F79FEB7A55174822805EC07D6ACDFDAE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0" w:type="auto"/>
                  </w:tcPr>
                  <w:p w:rsidR="003241F8" w:rsidRDefault="003241F8">
                    <w:pPr>
                      <w:pStyle w:val="ab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</w:pPr>
                    <w:r w:rsidRPr="003241F8">
                      <w:rPr>
                        <w:rFonts w:ascii="Bookman Old Style" w:eastAsiaTheme="majorEastAsia" w:hAnsi="Bookman Old Style" w:cstheme="majorBidi"/>
                        <w:b/>
                        <w:color w:val="C00000"/>
                        <w:sz w:val="52"/>
                        <w:szCs w:val="52"/>
                      </w:rPr>
                      <w:t>Конспект уроку «Однорідні члени речення»</w:t>
                    </w:r>
                  </w:p>
                </w:tc>
              </w:sdtContent>
            </w:sdt>
          </w:tr>
          <w:tr w:rsidR="003241F8">
            <w:sdt>
              <w:sdtPr>
                <w:rPr>
                  <w:rFonts w:ascii="Georgia" w:eastAsiaTheme="majorEastAsia" w:hAnsi="Georgia" w:cstheme="majorBidi"/>
                  <w:b/>
                  <w:i/>
                  <w:color w:val="833C0B" w:themeColor="accent2" w:themeShade="80"/>
                  <w:sz w:val="36"/>
                  <w:szCs w:val="36"/>
                </w:rPr>
                <w:alias w:val="Подзаголовок"/>
                <w:id w:val="13553153"/>
                <w:placeholder>
                  <w:docPart w:val="62CF9945FA85480AA6E6FF6577DD4A26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0" w:type="auto"/>
                  </w:tcPr>
                  <w:p w:rsidR="003241F8" w:rsidRPr="003241F8" w:rsidRDefault="003241F8">
                    <w:pPr>
                      <w:pStyle w:val="ab"/>
                      <w:rPr>
                        <w:rFonts w:ascii="Georgia" w:hAnsi="Georgia"/>
                        <w:b/>
                        <w:i/>
                        <w:sz w:val="36"/>
                        <w:szCs w:val="36"/>
                      </w:rPr>
                    </w:pPr>
                    <w:r w:rsidRPr="003241F8">
                      <w:rPr>
                        <w:rFonts w:ascii="Georgia" w:eastAsiaTheme="majorEastAsia" w:hAnsi="Georgia" w:cstheme="majorBidi"/>
                        <w:b/>
                        <w:i/>
                        <w:color w:val="833C0B" w:themeColor="accent2" w:themeShade="80"/>
                        <w:sz w:val="36"/>
                        <w:szCs w:val="36"/>
                      </w:rPr>
                      <w:t xml:space="preserve"> Із досвіду роботи</w:t>
                    </w:r>
                  </w:p>
                </w:tc>
              </w:sdtContent>
            </w:sdt>
          </w:tr>
          <w:tr w:rsidR="003241F8">
            <w:sdt>
              <w:sdtPr>
                <w:rPr>
                  <w:rFonts w:ascii="Bookman Old Style" w:hAnsi="Bookman Old Style"/>
                  <w:b/>
                  <w:color w:val="C00000"/>
                  <w:sz w:val="44"/>
                  <w:szCs w:val="44"/>
                </w:rPr>
                <w:alias w:val="Автор"/>
                <w:id w:val="13553158"/>
                <w:placeholder>
                  <w:docPart w:val="0911BF7EB822401983CC14D2ED28EB75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0" w:type="auto"/>
                  </w:tcPr>
                  <w:p w:rsidR="003241F8" w:rsidRPr="003241F8" w:rsidRDefault="003241F8" w:rsidP="003241F8">
                    <w:pPr>
                      <w:pStyle w:val="ab"/>
                      <w:rPr>
                        <w:rFonts w:ascii="Bookman Old Style" w:hAnsi="Bookman Old Style"/>
                        <w:b/>
                        <w:sz w:val="44"/>
                        <w:szCs w:val="44"/>
                      </w:rPr>
                    </w:pPr>
                    <w:proofErr w:type="spellStart"/>
                    <w:r w:rsidRPr="003241F8">
                      <w:rPr>
                        <w:rFonts w:ascii="Bookman Old Style" w:hAnsi="Bookman Old Style"/>
                        <w:b/>
                        <w:color w:val="C00000"/>
                        <w:sz w:val="44"/>
                        <w:szCs w:val="44"/>
                      </w:rPr>
                      <w:t>Стечишин</w:t>
                    </w:r>
                    <w:proofErr w:type="spellEnd"/>
                    <w:r w:rsidRPr="003241F8">
                      <w:rPr>
                        <w:rFonts w:ascii="Bookman Old Style" w:hAnsi="Bookman Old Style"/>
                        <w:b/>
                        <w:color w:val="C00000"/>
                        <w:sz w:val="44"/>
                        <w:szCs w:val="44"/>
                      </w:rPr>
                      <w:t xml:space="preserve"> Наталія Іванівна, учитель української мови та літератури Чортківської загальноосвітньої школи І – ІІІ ступенів № 7</w:t>
                    </w:r>
                  </w:p>
                </w:tc>
              </w:sdtContent>
            </w:sdt>
          </w:tr>
        </w:tbl>
        <w:p w:rsidR="003241F8" w:rsidRDefault="003241F8"/>
        <w:p w:rsidR="003241F8" w:rsidRDefault="003241F8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424763" w:rsidRPr="00154670" w:rsidRDefault="00154670" w:rsidP="0015467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91312" w:rsidRPr="00154670">
        <w:rPr>
          <w:rFonts w:ascii="Times New Roman" w:hAnsi="Times New Roman" w:cs="Times New Roman"/>
          <w:b/>
          <w:color w:val="C00000"/>
          <w:sz w:val="32"/>
          <w:szCs w:val="32"/>
        </w:rPr>
        <w:t>Тема уроку.</w:t>
      </w:r>
      <w:r w:rsidR="00F91312" w:rsidRPr="00154670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="00F91312" w:rsidRPr="00154670">
        <w:rPr>
          <w:rFonts w:ascii="Times New Roman" w:hAnsi="Times New Roman" w:cs="Times New Roman"/>
          <w:b/>
          <w:sz w:val="32"/>
          <w:szCs w:val="32"/>
        </w:rPr>
        <w:t>Однорідні члени речення (зі спо</w:t>
      </w:r>
      <w:r>
        <w:rPr>
          <w:rFonts w:ascii="Times New Roman" w:hAnsi="Times New Roman" w:cs="Times New Roman"/>
          <w:b/>
          <w:sz w:val="32"/>
          <w:szCs w:val="32"/>
        </w:rPr>
        <w:t>лучниковим, безсполучниковим та</w:t>
      </w:r>
      <w:r w:rsidR="004E2888" w:rsidRPr="0015467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91312" w:rsidRPr="00154670">
        <w:rPr>
          <w:rFonts w:ascii="Times New Roman" w:hAnsi="Times New Roman" w:cs="Times New Roman"/>
          <w:b/>
          <w:sz w:val="32"/>
          <w:szCs w:val="32"/>
        </w:rPr>
        <w:t xml:space="preserve">змішаним </w:t>
      </w:r>
      <w:proofErr w:type="spellStart"/>
      <w:r w:rsidR="00F91312" w:rsidRPr="00154670">
        <w:rPr>
          <w:rFonts w:ascii="Times New Roman" w:hAnsi="Times New Roman" w:cs="Times New Roman"/>
          <w:b/>
          <w:sz w:val="32"/>
          <w:szCs w:val="32"/>
        </w:rPr>
        <w:t>зв</w:t>
      </w:r>
      <w:proofErr w:type="spellEnd"/>
      <w:r w:rsidR="00F91312" w:rsidRPr="00154670">
        <w:rPr>
          <w:rFonts w:ascii="Times New Roman" w:hAnsi="Times New Roman" w:cs="Times New Roman"/>
          <w:b/>
          <w:sz w:val="32"/>
          <w:szCs w:val="32"/>
          <w:lang w:val="ru-RU"/>
        </w:rPr>
        <w:t>’</w:t>
      </w:r>
      <w:proofErr w:type="spellStart"/>
      <w:r w:rsidR="00F91312" w:rsidRPr="00154670">
        <w:rPr>
          <w:rFonts w:ascii="Times New Roman" w:hAnsi="Times New Roman" w:cs="Times New Roman"/>
          <w:b/>
          <w:sz w:val="32"/>
          <w:szCs w:val="32"/>
        </w:rPr>
        <w:t>язком</w:t>
      </w:r>
      <w:proofErr w:type="spellEnd"/>
      <w:r w:rsidR="00F91312" w:rsidRPr="00154670">
        <w:rPr>
          <w:rFonts w:ascii="Times New Roman" w:hAnsi="Times New Roman" w:cs="Times New Roman"/>
          <w:b/>
          <w:sz w:val="32"/>
          <w:szCs w:val="32"/>
        </w:rPr>
        <w:t>).</w:t>
      </w:r>
    </w:p>
    <w:p w:rsidR="00F91312" w:rsidRDefault="004E2888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91312" w:rsidRPr="00154670">
        <w:rPr>
          <w:rFonts w:ascii="Times New Roman" w:hAnsi="Times New Roman" w:cs="Times New Roman"/>
          <w:b/>
          <w:i/>
          <w:sz w:val="28"/>
          <w:szCs w:val="28"/>
        </w:rPr>
        <w:t>Мета уроку</w:t>
      </w:r>
      <w:r w:rsidR="00F91312">
        <w:rPr>
          <w:rFonts w:ascii="Times New Roman" w:hAnsi="Times New Roman" w:cs="Times New Roman"/>
          <w:sz w:val="28"/>
          <w:szCs w:val="28"/>
        </w:rPr>
        <w:t xml:space="preserve">: поглибити знання учнів про однорідні члени речення, засоби </w:t>
      </w:r>
      <w:proofErr w:type="spellStart"/>
      <w:r w:rsidR="00F91312">
        <w:rPr>
          <w:rFonts w:ascii="Times New Roman" w:hAnsi="Times New Roman" w:cs="Times New Roman"/>
          <w:sz w:val="28"/>
          <w:szCs w:val="28"/>
        </w:rPr>
        <w:t>зв</w:t>
      </w:r>
      <w:proofErr w:type="spellEnd"/>
      <w:r w:rsidR="00F91312" w:rsidRPr="00154670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="00436FD3">
        <w:rPr>
          <w:rFonts w:ascii="Times New Roman" w:hAnsi="Times New Roman" w:cs="Times New Roman"/>
          <w:sz w:val="28"/>
          <w:szCs w:val="28"/>
        </w:rPr>
        <w:t>язку</w:t>
      </w:r>
      <w:proofErr w:type="spellEnd"/>
      <w:r w:rsidR="00436FD3">
        <w:rPr>
          <w:rFonts w:ascii="Times New Roman" w:hAnsi="Times New Roman" w:cs="Times New Roman"/>
          <w:sz w:val="28"/>
          <w:szCs w:val="28"/>
        </w:rPr>
        <w:t xml:space="preserve"> між ними, розділові знаки при однорідних членах речення.</w:t>
      </w:r>
      <w:r w:rsidR="007D7424">
        <w:rPr>
          <w:rFonts w:ascii="Times New Roman" w:hAnsi="Times New Roman" w:cs="Times New Roman"/>
          <w:sz w:val="28"/>
          <w:szCs w:val="28"/>
        </w:rPr>
        <w:t xml:space="preserve"> Удосконалювати навички знаходити однорідні члени в реченні, правильно інтонувати речення з однорідними членами, будувати власні висловлювання, використовуючи ці речення.</w:t>
      </w:r>
      <w:r w:rsidR="00F91312">
        <w:rPr>
          <w:rFonts w:ascii="Times New Roman" w:hAnsi="Times New Roman" w:cs="Times New Roman"/>
          <w:sz w:val="28"/>
          <w:szCs w:val="28"/>
        </w:rPr>
        <w:t xml:space="preserve"> Ознайомити з історією кобзарства, підвести восьмикласників до усвідомлення того, що кобзарство – невмирущий мистецький жанр. Розвивати естетичні смаки учнів,</w:t>
      </w:r>
      <w:r w:rsidR="00283D1F">
        <w:rPr>
          <w:rFonts w:ascii="Times New Roman" w:hAnsi="Times New Roman" w:cs="Times New Roman"/>
          <w:sz w:val="28"/>
          <w:szCs w:val="28"/>
        </w:rPr>
        <w:t xml:space="preserve"> уміння використовувати знання з різних предметів на уроках української мови.</w:t>
      </w:r>
    </w:p>
    <w:p w:rsidR="00283D1F" w:rsidRPr="00154670" w:rsidRDefault="00283D1F" w:rsidP="00154670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154670">
        <w:rPr>
          <w:rFonts w:ascii="Times New Roman" w:hAnsi="Times New Roman" w:cs="Times New Roman"/>
          <w:b/>
          <w:sz w:val="32"/>
          <w:szCs w:val="32"/>
        </w:rPr>
        <w:t>Перебіг уроку</w:t>
      </w:r>
    </w:p>
    <w:p w:rsidR="00283D1F" w:rsidRPr="00154670" w:rsidRDefault="004E2888" w:rsidP="0015467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4670">
        <w:rPr>
          <w:rFonts w:ascii="Times New Roman" w:hAnsi="Times New Roman" w:cs="Times New Roman"/>
          <w:b/>
          <w:sz w:val="28"/>
          <w:szCs w:val="28"/>
          <w:u w:val="single"/>
        </w:rPr>
        <w:t>І. Організація учнів на уроці</w:t>
      </w:r>
      <w:r w:rsidR="0015467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54670" w:rsidRDefault="00283D1F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670">
        <w:rPr>
          <w:rFonts w:ascii="Times New Roman" w:hAnsi="Times New Roman" w:cs="Times New Roman"/>
          <w:b/>
          <w:sz w:val="28"/>
          <w:szCs w:val="28"/>
          <w:u w:val="single"/>
        </w:rPr>
        <w:t>ІІ. Повідомлення теми та мети уроку.</w:t>
      </w:r>
      <w:r w:rsidR="00DC62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006" w:rsidRDefault="00DC6216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Оголошення епіграфа</w:t>
      </w:r>
      <w:r w:rsidR="00AB60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670" w:rsidRDefault="00AB6006" w:rsidP="00154670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5467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154670">
        <w:rPr>
          <w:rFonts w:ascii="Times New Roman" w:hAnsi="Times New Roman" w:cs="Times New Roman"/>
          <w:b/>
          <w:i/>
          <w:sz w:val="28"/>
          <w:szCs w:val="28"/>
        </w:rPr>
        <w:t xml:space="preserve">Ми хоч і не володіємо таємницями давніх кобзарів, </w:t>
      </w:r>
      <w:r w:rsidR="00DC6216" w:rsidRPr="00154670">
        <w:rPr>
          <w:rFonts w:ascii="Times New Roman" w:hAnsi="Times New Roman" w:cs="Times New Roman"/>
          <w:b/>
          <w:i/>
          <w:sz w:val="28"/>
          <w:szCs w:val="28"/>
        </w:rPr>
        <w:t>але</w:t>
      </w:r>
      <w:r w:rsidRPr="00154670"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 w:rsidR="00DC6216" w:rsidRPr="0015467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</w:t>
      </w:r>
      <w:r w:rsidRPr="0015467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</w:t>
      </w:r>
      <w:r w:rsidR="00DC6216" w:rsidRPr="00154670">
        <w:rPr>
          <w:rFonts w:ascii="Times New Roman" w:hAnsi="Times New Roman" w:cs="Times New Roman"/>
          <w:b/>
          <w:i/>
          <w:sz w:val="28"/>
          <w:szCs w:val="28"/>
        </w:rPr>
        <w:t xml:space="preserve">переконані, що гра на бандурі має неабиякий ефект зцілення. </w:t>
      </w:r>
    </w:p>
    <w:p w:rsidR="00154670" w:rsidRDefault="00DC6216" w:rsidP="00154670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54670">
        <w:rPr>
          <w:rFonts w:ascii="Times New Roman" w:hAnsi="Times New Roman" w:cs="Times New Roman"/>
          <w:b/>
          <w:i/>
          <w:sz w:val="28"/>
          <w:szCs w:val="28"/>
        </w:rPr>
        <w:t xml:space="preserve">Можливо, через те, що її тримають біля сонячного сплетіння, </w:t>
      </w:r>
    </w:p>
    <w:p w:rsidR="00154670" w:rsidRDefault="00DC6216" w:rsidP="00154670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54670">
        <w:rPr>
          <w:rFonts w:ascii="Times New Roman" w:hAnsi="Times New Roman" w:cs="Times New Roman"/>
          <w:b/>
          <w:i/>
          <w:sz w:val="28"/>
          <w:szCs w:val="28"/>
        </w:rPr>
        <w:t xml:space="preserve">а мелодія йде від душі. Слухайте звучання кобзи, давню пісенну Думу! </w:t>
      </w:r>
    </w:p>
    <w:p w:rsidR="00DC6216" w:rsidRPr="00154670" w:rsidRDefault="00DC6216" w:rsidP="00154670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54670">
        <w:rPr>
          <w:rFonts w:ascii="Times New Roman" w:hAnsi="Times New Roman" w:cs="Times New Roman"/>
          <w:b/>
          <w:i/>
          <w:sz w:val="28"/>
          <w:szCs w:val="28"/>
        </w:rPr>
        <w:t>Це зробить вас справді багатшими,</w:t>
      </w:r>
      <w:r w:rsidR="00AB6006" w:rsidRPr="0015467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</w:t>
      </w:r>
      <w:r w:rsidRPr="00154670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AB6006" w:rsidRPr="0015467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чистішими, </w:t>
      </w:r>
      <w:r w:rsidRPr="00154670">
        <w:rPr>
          <w:rFonts w:ascii="Times New Roman" w:hAnsi="Times New Roman" w:cs="Times New Roman"/>
          <w:b/>
          <w:i/>
          <w:sz w:val="28"/>
          <w:szCs w:val="28"/>
        </w:rPr>
        <w:t>добрішими!</w:t>
      </w:r>
    </w:p>
    <w:p w:rsidR="00DC6216" w:rsidRPr="00154670" w:rsidRDefault="00DC6216" w:rsidP="00154670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154670">
        <w:rPr>
          <w:rFonts w:ascii="Times New Roman" w:hAnsi="Times New Roman" w:cs="Times New Roman"/>
          <w:i/>
          <w:sz w:val="28"/>
          <w:szCs w:val="28"/>
        </w:rPr>
        <w:t>Наталка Приступ</w:t>
      </w:r>
    </w:p>
    <w:p w:rsidR="00283D1F" w:rsidRPr="00154670" w:rsidRDefault="004E2888" w:rsidP="0015467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4670">
        <w:rPr>
          <w:rFonts w:ascii="Times New Roman" w:hAnsi="Times New Roman" w:cs="Times New Roman"/>
          <w:b/>
          <w:sz w:val="28"/>
          <w:szCs w:val="28"/>
          <w:u w:val="single"/>
        </w:rPr>
        <w:t>ІІІ. Робота над темою уроку</w:t>
      </w:r>
      <w:r w:rsidR="0015467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283D1F" w:rsidRPr="00154670" w:rsidRDefault="00283D1F" w:rsidP="0015467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670">
        <w:rPr>
          <w:rFonts w:ascii="Times New Roman" w:hAnsi="Times New Roman" w:cs="Times New Roman"/>
          <w:b/>
          <w:sz w:val="28"/>
          <w:szCs w:val="28"/>
        </w:rPr>
        <w:t>Вправа на спостереження</w:t>
      </w:r>
    </w:p>
    <w:p w:rsidR="00283D1F" w:rsidRPr="00B86580" w:rsidRDefault="00DE6699" w:rsidP="00B86580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6580">
        <w:rPr>
          <w:rFonts w:ascii="Times New Roman" w:hAnsi="Times New Roman" w:cs="Times New Roman"/>
          <w:i/>
          <w:sz w:val="28"/>
          <w:szCs w:val="28"/>
        </w:rPr>
        <w:t>Прочитати речення, указати в них однорідні члени. На які питання вони відповідають? До якого слова в реченні відносяться за змістом? Прочитати речення, правильно їх інтонуючи.</w:t>
      </w:r>
    </w:p>
    <w:p w:rsidR="00DE6699" w:rsidRDefault="00B86580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E6699">
        <w:rPr>
          <w:rFonts w:ascii="Times New Roman" w:hAnsi="Times New Roman" w:cs="Times New Roman"/>
          <w:sz w:val="28"/>
          <w:szCs w:val="28"/>
        </w:rPr>
        <w:t>По діброві вітер виє, гуляє по полю, край дороги гне тополю до самого до</w:t>
      </w:r>
      <w:r w:rsidR="00154670">
        <w:rPr>
          <w:rFonts w:ascii="Times New Roman" w:hAnsi="Times New Roman" w:cs="Times New Roman"/>
          <w:sz w:val="28"/>
          <w:szCs w:val="28"/>
        </w:rPr>
        <w:t>лу. Розказали кобзарі нам про ві</w:t>
      </w:r>
      <w:r w:rsidR="00DE6699">
        <w:rPr>
          <w:rFonts w:ascii="Times New Roman" w:hAnsi="Times New Roman" w:cs="Times New Roman"/>
          <w:sz w:val="28"/>
          <w:szCs w:val="28"/>
        </w:rPr>
        <w:t xml:space="preserve">йни і чвари. Дивлюся на море широке, </w:t>
      </w:r>
      <w:r w:rsidR="00DE6699">
        <w:rPr>
          <w:rFonts w:ascii="Times New Roman" w:hAnsi="Times New Roman" w:cs="Times New Roman"/>
          <w:sz w:val="28"/>
          <w:szCs w:val="28"/>
        </w:rPr>
        <w:lastRenderedPageBreak/>
        <w:t>глибоке… Встала й весна, чорну землю сонну розбудила, уквітчала її рястом, барвінком укрила. Синє море звірюкою то стогне, то виє.</w:t>
      </w:r>
      <w:r w:rsidR="00B9131B">
        <w:rPr>
          <w:rFonts w:ascii="Times New Roman" w:hAnsi="Times New Roman" w:cs="Times New Roman"/>
          <w:sz w:val="28"/>
          <w:szCs w:val="28"/>
        </w:rPr>
        <w:t xml:space="preserve"> </w:t>
      </w:r>
      <w:r w:rsidR="00DE6699">
        <w:rPr>
          <w:rFonts w:ascii="Times New Roman" w:hAnsi="Times New Roman" w:cs="Times New Roman"/>
          <w:sz w:val="28"/>
          <w:szCs w:val="28"/>
        </w:rPr>
        <w:t>(З тв. Т. Шевченка.)</w:t>
      </w:r>
    </w:p>
    <w:p w:rsidR="00DE6699" w:rsidRPr="00B86580" w:rsidRDefault="00DE6699" w:rsidP="0015467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6580">
        <w:rPr>
          <w:rFonts w:ascii="Times New Roman" w:hAnsi="Times New Roman" w:cs="Times New Roman"/>
          <w:b/>
          <w:sz w:val="28"/>
          <w:szCs w:val="28"/>
        </w:rPr>
        <w:t>Створення  теоретичної карти</w:t>
      </w:r>
      <w:r w:rsidR="00FE2710" w:rsidRPr="00B86580">
        <w:rPr>
          <w:rFonts w:ascii="Times New Roman" w:hAnsi="Times New Roman" w:cs="Times New Roman"/>
          <w:b/>
          <w:sz w:val="28"/>
          <w:szCs w:val="28"/>
        </w:rPr>
        <w:t xml:space="preserve"> думок</w:t>
      </w:r>
    </w:p>
    <w:p w:rsidR="00DF2BD9" w:rsidRDefault="00B86580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="00FE2710" w:rsidRPr="00B86580">
        <w:rPr>
          <w:rFonts w:ascii="Times New Roman" w:hAnsi="Times New Roman" w:cs="Times New Roman"/>
          <w:i/>
          <w:sz w:val="28"/>
          <w:szCs w:val="28"/>
        </w:rPr>
        <w:t xml:space="preserve">На основі спостережень над реченнями в попередньому завданні і здобутих знань з теми зробити висновок про те, які члени речення називаються однорідними, який </w:t>
      </w:r>
      <w:proofErr w:type="spellStart"/>
      <w:r w:rsidR="00FE2710" w:rsidRPr="00B86580">
        <w:rPr>
          <w:rFonts w:ascii="Times New Roman" w:hAnsi="Times New Roman" w:cs="Times New Roman"/>
          <w:i/>
          <w:sz w:val="28"/>
          <w:szCs w:val="28"/>
        </w:rPr>
        <w:t>зв</w:t>
      </w:r>
      <w:proofErr w:type="spellEnd"/>
      <w:r w:rsidR="00FE2710" w:rsidRPr="00B86580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proofErr w:type="spellStart"/>
      <w:r w:rsidR="00FE2710" w:rsidRPr="00B86580">
        <w:rPr>
          <w:rFonts w:ascii="Times New Roman" w:hAnsi="Times New Roman" w:cs="Times New Roman"/>
          <w:i/>
          <w:sz w:val="28"/>
          <w:szCs w:val="28"/>
        </w:rPr>
        <w:t>язок</w:t>
      </w:r>
      <w:proofErr w:type="spellEnd"/>
      <w:r w:rsidR="00FE2710" w:rsidRPr="00B86580">
        <w:rPr>
          <w:rFonts w:ascii="Times New Roman" w:hAnsi="Times New Roman" w:cs="Times New Roman"/>
          <w:i/>
          <w:sz w:val="28"/>
          <w:szCs w:val="28"/>
        </w:rPr>
        <w:t xml:space="preserve"> між ними може бути (накреслити схему</w:t>
      </w:r>
      <w:r w:rsidR="00FE2710">
        <w:rPr>
          <w:rFonts w:ascii="Times New Roman" w:hAnsi="Times New Roman" w:cs="Times New Roman"/>
          <w:sz w:val="28"/>
          <w:szCs w:val="28"/>
        </w:rPr>
        <w:t>).</w:t>
      </w:r>
    </w:p>
    <w:p w:rsidR="00DF2BD9" w:rsidRDefault="003241F8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27.25pt">
            <v:imagedata r:id="rId8" o:title="4kl_odnor03"/>
          </v:shape>
        </w:pict>
      </w:r>
    </w:p>
    <w:p w:rsidR="00DF2BD9" w:rsidRDefault="003241F8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80pt;height:216.75pt">
            <v:imagedata r:id="rId9" o:title="одноридни-ЧР-А2"/>
          </v:shape>
        </w:pict>
      </w:r>
    </w:p>
    <w:p w:rsidR="006E0521" w:rsidRPr="00B86580" w:rsidRDefault="006E0521" w:rsidP="0015467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86580">
        <w:rPr>
          <w:rFonts w:ascii="Times New Roman" w:hAnsi="Times New Roman" w:cs="Times New Roman"/>
          <w:b/>
          <w:sz w:val="28"/>
          <w:szCs w:val="28"/>
          <w:u w:val="single"/>
        </w:rPr>
        <w:t>І</w:t>
      </w:r>
      <w:r w:rsidRPr="00B8658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</w:t>
      </w:r>
      <w:r w:rsidRPr="00B86580">
        <w:rPr>
          <w:rFonts w:ascii="Times New Roman" w:hAnsi="Times New Roman" w:cs="Times New Roman"/>
          <w:b/>
          <w:sz w:val="28"/>
          <w:szCs w:val="28"/>
          <w:u w:val="single"/>
        </w:rPr>
        <w:t>. Тренувальні вправи</w:t>
      </w:r>
    </w:p>
    <w:p w:rsidR="001E70F7" w:rsidRPr="00B86580" w:rsidRDefault="00B86580" w:rsidP="0015467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6580">
        <w:rPr>
          <w:rFonts w:ascii="Times New Roman" w:hAnsi="Times New Roman" w:cs="Times New Roman"/>
          <w:b/>
          <w:sz w:val="28"/>
          <w:szCs w:val="28"/>
        </w:rPr>
        <w:t>Пошуково-</w:t>
      </w:r>
      <w:r w:rsidR="001E70F7" w:rsidRPr="00B86580">
        <w:rPr>
          <w:rFonts w:ascii="Times New Roman" w:hAnsi="Times New Roman" w:cs="Times New Roman"/>
          <w:b/>
          <w:sz w:val="28"/>
          <w:szCs w:val="28"/>
        </w:rPr>
        <w:t>дослідницький практикум</w:t>
      </w:r>
    </w:p>
    <w:p w:rsidR="00A21104" w:rsidRPr="00B86580" w:rsidRDefault="00A21104" w:rsidP="00B86580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6580">
        <w:rPr>
          <w:rFonts w:ascii="Times New Roman" w:hAnsi="Times New Roman" w:cs="Times New Roman"/>
          <w:i/>
          <w:sz w:val="28"/>
          <w:szCs w:val="28"/>
        </w:rPr>
        <w:lastRenderedPageBreak/>
        <w:t>Записати речення, розмежовуючи у дві колонки прості речення з однорідними членами і складні. Довести свою думку.</w:t>
      </w:r>
    </w:p>
    <w:p w:rsidR="002949DB" w:rsidRDefault="00B86580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21104" w:rsidRPr="00A21104">
        <w:rPr>
          <w:rFonts w:ascii="Times New Roman" w:hAnsi="Times New Roman" w:cs="Times New Roman"/>
          <w:sz w:val="28"/>
          <w:szCs w:val="28"/>
        </w:rPr>
        <w:t>Реве та стогне Дніпр широкий… Тече вода в синє море, та не витікає… І смеркає, і світає, день божий минає, і знов</w:t>
      </w:r>
      <w:r w:rsidR="00A21104">
        <w:rPr>
          <w:rFonts w:ascii="Times New Roman" w:hAnsi="Times New Roman" w:cs="Times New Roman"/>
          <w:sz w:val="28"/>
          <w:szCs w:val="28"/>
        </w:rPr>
        <w:t xml:space="preserve">у люд потомлений і все спочиває. І соловейко на калині то затихав, </w:t>
      </w:r>
      <w:r w:rsidR="00B9131B">
        <w:rPr>
          <w:rFonts w:ascii="Times New Roman" w:hAnsi="Times New Roman" w:cs="Times New Roman"/>
          <w:sz w:val="28"/>
          <w:szCs w:val="28"/>
        </w:rPr>
        <w:t>то щ</w:t>
      </w:r>
      <w:r w:rsidR="00A21104">
        <w:rPr>
          <w:rFonts w:ascii="Times New Roman" w:hAnsi="Times New Roman" w:cs="Times New Roman"/>
          <w:sz w:val="28"/>
          <w:szCs w:val="28"/>
        </w:rPr>
        <w:t>ебетав, святого Бога вихваляв. І барвінком, і рутою, і рястом квітчає весна землю, мов дівчину в зеленому гаї. А тим часом місяць пливе оглядати і небо, і зорі, і землю, і море. (</w:t>
      </w:r>
      <w:r w:rsidR="00FC32FC">
        <w:rPr>
          <w:rFonts w:ascii="Times New Roman" w:hAnsi="Times New Roman" w:cs="Times New Roman"/>
          <w:sz w:val="28"/>
          <w:szCs w:val="28"/>
        </w:rPr>
        <w:t>З тв. Т. Шевченка.)</w:t>
      </w:r>
    </w:p>
    <w:p w:rsidR="002949DB" w:rsidRPr="00B86580" w:rsidRDefault="002949DB" w:rsidP="00B86580">
      <w:pPr>
        <w:pStyle w:val="a3"/>
        <w:numPr>
          <w:ilvl w:val="0"/>
          <w:numId w:val="3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6580">
        <w:rPr>
          <w:rFonts w:ascii="Times New Roman" w:hAnsi="Times New Roman" w:cs="Times New Roman"/>
          <w:i/>
          <w:sz w:val="28"/>
          <w:szCs w:val="28"/>
        </w:rPr>
        <w:t xml:space="preserve">Записати речення, на місці крапок вставити пропущені букви. Поставити розділові знаки, прокоментувати їх. Указати ряди однорідних членів, визначити види </w:t>
      </w:r>
      <w:proofErr w:type="spellStart"/>
      <w:r w:rsidRPr="00B86580">
        <w:rPr>
          <w:rFonts w:ascii="Times New Roman" w:hAnsi="Times New Roman" w:cs="Times New Roman"/>
          <w:i/>
          <w:sz w:val="28"/>
          <w:szCs w:val="28"/>
        </w:rPr>
        <w:t>зв</w:t>
      </w:r>
      <w:proofErr w:type="spellEnd"/>
      <w:r w:rsidRPr="00B86580">
        <w:rPr>
          <w:rFonts w:ascii="Times New Roman" w:hAnsi="Times New Roman" w:cs="Times New Roman"/>
          <w:i/>
          <w:sz w:val="28"/>
          <w:szCs w:val="28"/>
          <w:lang w:val="en-US"/>
        </w:rPr>
        <w:t>’</w:t>
      </w:r>
      <w:proofErr w:type="spellStart"/>
      <w:r w:rsidRPr="00B86580">
        <w:rPr>
          <w:rFonts w:ascii="Times New Roman" w:hAnsi="Times New Roman" w:cs="Times New Roman"/>
          <w:i/>
          <w:sz w:val="28"/>
          <w:szCs w:val="28"/>
        </w:rPr>
        <w:t>язку</w:t>
      </w:r>
      <w:proofErr w:type="spellEnd"/>
      <w:r w:rsidRPr="00B86580">
        <w:rPr>
          <w:rFonts w:ascii="Times New Roman" w:hAnsi="Times New Roman" w:cs="Times New Roman"/>
          <w:i/>
          <w:sz w:val="28"/>
          <w:szCs w:val="28"/>
        </w:rPr>
        <w:t xml:space="preserve"> між ними.</w:t>
      </w:r>
    </w:p>
    <w:p w:rsidR="00640232" w:rsidRDefault="00B86580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949DB">
        <w:rPr>
          <w:rFonts w:ascii="Times New Roman" w:hAnsi="Times New Roman" w:cs="Times New Roman"/>
          <w:sz w:val="28"/>
          <w:szCs w:val="28"/>
        </w:rPr>
        <w:t>Грає кобзар в…</w:t>
      </w:r>
      <w:proofErr w:type="spellStart"/>
      <w:r w:rsidR="002949DB">
        <w:rPr>
          <w:rFonts w:ascii="Times New Roman" w:hAnsi="Times New Roman" w:cs="Times New Roman"/>
          <w:sz w:val="28"/>
          <w:szCs w:val="28"/>
        </w:rPr>
        <w:t>співує</w:t>
      </w:r>
      <w:proofErr w:type="spellEnd"/>
      <w:r w:rsidR="002949DB">
        <w:rPr>
          <w:rFonts w:ascii="Times New Roman" w:hAnsi="Times New Roman" w:cs="Times New Roman"/>
          <w:sz w:val="28"/>
          <w:szCs w:val="28"/>
        </w:rPr>
        <w:t xml:space="preserve"> в…</w:t>
      </w:r>
      <w:proofErr w:type="spellStart"/>
      <w:r w:rsidR="002949DB">
        <w:rPr>
          <w:rFonts w:ascii="Times New Roman" w:hAnsi="Times New Roman" w:cs="Times New Roman"/>
          <w:sz w:val="28"/>
          <w:szCs w:val="28"/>
        </w:rPr>
        <w:t>мовля</w:t>
      </w:r>
      <w:proofErr w:type="spellEnd"/>
      <w:r w:rsidR="002949DB">
        <w:rPr>
          <w:rFonts w:ascii="Times New Roman" w:hAnsi="Times New Roman" w:cs="Times New Roman"/>
          <w:sz w:val="28"/>
          <w:szCs w:val="28"/>
        </w:rPr>
        <w:t xml:space="preserve"> словами як москалі орда ляхи бились з козаками. Там родилась гарцювала </w:t>
      </w:r>
      <w:proofErr w:type="spellStart"/>
      <w:r w:rsidR="002949DB">
        <w:rPr>
          <w:rFonts w:ascii="Times New Roman" w:hAnsi="Times New Roman" w:cs="Times New Roman"/>
          <w:sz w:val="28"/>
          <w:szCs w:val="28"/>
        </w:rPr>
        <w:t>козац</w:t>
      </w:r>
      <w:proofErr w:type="spellEnd"/>
      <w:r w:rsidR="002949DB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="002949DB">
        <w:rPr>
          <w:rFonts w:ascii="Times New Roman" w:hAnsi="Times New Roman" w:cs="Times New Roman"/>
          <w:sz w:val="28"/>
          <w:szCs w:val="28"/>
        </w:rPr>
        <w:t>кая</w:t>
      </w:r>
      <w:proofErr w:type="spellEnd"/>
      <w:r w:rsidR="002949DB">
        <w:rPr>
          <w:rFonts w:ascii="Times New Roman" w:hAnsi="Times New Roman" w:cs="Times New Roman"/>
          <w:sz w:val="28"/>
          <w:szCs w:val="28"/>
        </w:rPr>
        <w:t xml:space="preserve"> воля там шляхтою татарами </w:t>
      </w:r>
      <w:proofErr w:type="spellStart"/>
      <w:r w:rsidR="002949DB">
        <w:rPr>
          <w:rFonts w:ascii="Times New Roman" w:hAnsi="Times New Roman" w:cs="Times New Roman"/>
          <w:sz w:val="28"/>
          <w:szCs w:val="28"/>
        </w:rPr>
        <w:t>засівалос</w:t>
      </w:r>
      <w:proofErr w:type="spellEnd"/>
      <w:r w:rsidR="002949DB">
        <w:rPr>
          <w:rFonts w:ascii="Times New Roman" w:hAnsi="Times New Roman" w:cs="Times New Roman"/>
          <w:sz w:val="28"/>
          <w:szCs w:val="28"/>
        </w:rPr>
        <w:t>… поле. В…</w:t>
      </w:r>
      <w:proofErr w:type="spellStart"/>
      <w:r w:rsidR="002949DB">
        <w:rPr>
          <w:rFonts w:ascii="Times New Roman" w:hAnsi="Times New Roman" w:cs="Times New Roman"/>
          <w:sz w:val="28"/>
          <w:szCs w:val="28"/>
        </w:rPr>
        <w:t>чірнє</w:t>
      </w:r>
      <w:proofErr w:type="spellEnd"/>
      <w:r w:rsidR="002949DB">
        <w:rPr>
          <w:rFonts w:ascii="Times New Roman" w:hAnsi="Times New Roman" w:cs="Times New Roman"/>
          <w:sz w:val="28"/>
          <w:szCs w:val="28"/>
        </w:rPr>
        <w:t xml:space="preserve"> сон…</w:t>
      </w:r>
      <w:proofErr w:type="spellStart"/>
      <w:r w:rsidR="002949DB">
        <w:rPr>
          <w:rFonts w:ascii="Times New Roman" w:hAnsi="Times New Roman" w:cs="Times New Roman"/>
          <w:sz w:val="28"/>
          <w:szCs w:val="28"/>
        </w:rPr>
        <w:t>чко</w:t>
      </w:r>
      <w:proofErr w:type="spellEnd"/>
      <w:r w:rsidR="00640232">
        <w:rPr>
          <w:rFonts w:ascii="Times New Roman" w:hAnsi="Times New Roman" w:cs="Times New Roman"/>
          <w:sz w:val="28"/>
          <w:szCs w:val="28"/>
        </w:rPr>
        <w:t xml:space="preserve"> гай золотило Дніпро і поле золотом крило. Прав…</w:t>
      </w:r>
      <w:proofErr w:type="spellStart"/>
      <w:r w:rsidR="00640232">
        <w:rPr>
          <w:rFonts w:ascii="Times New Roman" w:hAnsi="Times New Roman" w:cs="Times New Roman"/>
          <w:sz w:val="28"/>
          <w:szCs w:val="28"/>
        </w:rPr>
        <w:t>дная</w:t>
      </w:r>
      <w:proofErr w:type="spellEnd"/>
      <w:r w:rsidR="00640232">
        <w:rPr>
          <w:rFonts w:ascii="Times New Roman" w:hAnsi="Times New Roman" w:cs="Times New Roman"/>
          <w:sz w:val="28"/>
          <w:szCs w:val="28"/>
        </w:rPr>
        <w:t xml:space="preserve"> душе! </w:t>
      </w:r>
      <w:proofErr w:type="spellStart"/>
      <w:r w:rsidR="00640232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="00640232">
        <w:rPr>
          <w:rFonts w:ascii="Times New Roman" w:hAnsi="Times New Roman" w:cs="Times New Roman"/>
          <w:sz w:val="28"/>
          <w:szCs w:val="28"/>
        </w:rPr>
        <w:t xml:space="preserve">…йми мою мову не мудру та щиру </w:t>
      </w:r>
      <w:proofErr w:type="spellStart"/>
      <w:r w:rsidR="00640232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="00640232">
        <w:rPr>
          <w:rFonts w:ascii="Times New Roman" w:hAnsi="Times New Roman" w:cs="Times New Roman"/>
          <w:sz w:val="28"/>
          <w:szCs w:val="28"/>
        </w:rPr>
        <w:t xml:space="preserve">…йми </w:t>
      </w:r>
      <w:proofErr w:type="spellStart"/>
      <w:r w:rsidR="00640232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="00640232">
        <w:rPr>
          <w:rFonts w:ascii="Times New Roman" w:hAnsi="Times New Roman" w:cs="Times New Roman"/>
          <w:sz w:val="28"/>
          <w:szCs w:val="28"/>
        </w:rPr>
        <w:t>…віта</w:t>
      </w:r>
      <w:r>
        <w:rPr>
          <w:rFonts w:ascii="Times New Roman" w:hAnsi="Times New Roman" w:cs="Times New Roman"/>
          <w:sz w:val="28"/>
          <w:szCs w:val="28"/>
        </w:rPr>
        <w:t>й. (З тв. Т. Шевче</w:t>
      </w:r>
      <w:r w:rsidR="00640232">
        <w:rPr>
          <w:rFonts w:ascii="Times New Roman" w:hAnsi="Times New Roman" w:cs="Times New Roman"/>
          <w:sz w:val="28"/>
          <w:szCs w:val="28"/>
        </w:rPr>
        <w:t>нка.)</w:t>
      </w:r>
    </w:p>
    <w:p w:rsidR="00640232" w:rsidRPr="00B86580" w:rsidRDefault="00B86580" w:rsidP="0015467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640232" w:rsidRPr="00B86580">
        <w:rPr>
          <w:rFonts w:ascii="Times New Roman" w:hAnsi="Times New Roman" w:cs="Times New Roman"/>
          <w:b/>
          <w:sz w:val="28"/>
          <w:szCs w:val="28"/>
        </w:rPr>
        <w:t>Завдання:</w:t>
      </w:r>
    </w:p>
    <w:p w:rsidR="00081AA6" w:rsidRPr="00B86580" w:rsidRDefault="00640232" w:rsidP="0015467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6580">
        <w:rPr>
          <w:rFonts w:ascii="Times New Roman" w:hAnsi="Times New Roman" w:cs="Times New Roman"/>
          <w:i/>
          <w:sz w:val="28"/>
          <w:szCs w:val="28"/>
        </w:rPr>
        <w:t xml:space="preserve">а) </w:t>
      </w:r>
      <w:r w:rsidR="00DC6216" w:rsidRPr="00B86580">
        <w:rPr>
          <w:rFonts w:ascii="Times New Roman" w:hAnsi="Times New Roman" w:cs="Times New Roman"/>
          <w:i/>
          <w:sz w:val="28"/>
          <w:szCs w:val="28"/>
        </w:rPr>
        <w:t>кросворд «Кобзар»</w:t>
      </w:r>
      <w:r w:rsidR="001A0D07" w:rsidRPr="00B86580">
        <w:rPr>
          <w:rFonts w:ascii="Times New Roman" w:hAnsi="Times New Roman" w:cs="Times New Roman"/>
          <w:i/>
          <w:sz w:val="28"/>
          <w:szCs w:val="28"/>
        </w:rPr>
        <w:t xml:space="preserve"> (К</w:t>
      </w:r>
      <w:r w:rsidR="00DC6216" w:rsidRPr="00B86580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1A0D07" w:rsidRPr="00B86580">
        <w:rPr>
          <w:rFonts w:ascii="Times New Roman" w:hAnsi="Times New Roman" w:cs="Times New Roman"/>
          <w:i/>
          <w:sz w:val="28"/>
          <w:szCs w:val="28"/>
        </w:rPr>
        <w:t>Т. Шевченко за походженням</w:t>
      </w:r>
      <w:r w:rsidR="00983609" w:rsidRPr="00B86580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1A0D07" w:rsidRPr="00B86580">
        <w:rPr>
          <w:rFonts w:ascii="Times New Roman" w:hAnsi="Times New Roman" w:cs="Times New Roman"/>
          <w:i/>
          <w:sz w:val="28"/>
          <w:szCs w:val="28"/>
        </w:rPr>
        <w:t>кріпак); О</w:t>
      </w:r>
      <w:r w:rsidR="00983609" w:rsidRPr="00B865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A0D07" w:rsidRPr="00B86580">
        <w:rPr>
          <w:rFonts w:ascii="Times New Roman" w:hAnsi="Times New Roman" w:cs="Times New Roman"/>
          <w:i/>
          <w:sz w:val="28"/>
          <w:szCs w:val="28"/>
        </w:rPr>
        <w:t xml:space="preserve">– місце заслання поета (Оренбург); Б </w:t>
      </w:r>
      <w:r w:rsidR="00081AA6" w:rsidRPr="00B86580">
        <w:rPr>
          <w:rFonts w:ascii="Times New Roman" w:hAnsi="Times New Roman" w:cs="Times New Roman"/>
          <w:i/>
          <w:sz w:val="28"/>
          <w:szCs w:val="28"/>
        </w:rPr>
        <w:t>–</w:t>
      </w:r>
      <w:r w:rsidR="001A0D07" w:rsidRPr="00B865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81AA6" w:rsidRPr="00B86580">
        <w:rPr>
          <w:rFonts w:ascii="Times New Roman" w:hAnsi="Times New Roman" w:cs="Times New Roman"/>
          <w:i/>
          <w:sz w:val="28"/>
          <w:szCs w:val="28"/>
        </w:rPr>
        <w:t xml:space="preserve">хто сказав про Тараса: «Він не буде людиною абиякою, з його вийде або щось дуже добре, або велике </w:t>
      </w:r>
      <w:proofErr w:type="spellStart"/>
      <w:r w:rsidR="00081AA6" w:rsidRPr="00B86580">
        <w:rPr>
          <w:rFonts w:ascii="Times New Roman" w:hAnsi="Times New Roman" w:cs="Times New Roman"/>
          <w:i/>
          <w:sz w:val="28"/>
          <w:szCs w:val="28"/>
        </w:rPr>
        <w:t>ледащо</w:t>
      </w:r>
      <w:proofErr w:type="spellEnd"/>
      <w:r w:rsidR="00081AA6" w:rsidRPr="00B86580">
        <w:rPr>
          <w:rFonts w:ascii="Times New Roman" w:hAnsi="Times New Roman" w:cs="Times New Roman"/>
          <w:i/>
          <w:sz w:val="28"/>
          <w:szCs w:val="28"/>
        </w:rPr>
        <w:t>…»? (батько);</w:t>
      </w:r>
      <w:r w:rsidR="00B86580">
        <w:rPr>
          <w:rFonts w:ascii="Times New Roman" w:hAnsi="Times New Roman" w:cs="Times New Roman"/>
          <w:i/>
          <w:sz w:val="28"/>
          <w:szCs w:val="28"/>
        </w:rPr>
        <w:t xml:space="preserve"> З-найвідоміший вірш Шевченка («Заповіт»</w:t>
      </w:r>
      <w:r w:rsidR="00081AA6" w:rsidRPr="00B86580">
        <w:rPr>
          <w:rFonts w:ascii="Times New Roman" w:hAnsi="Times New Roman" w:cs="Times New Roman"/>
          <w:i/>
          <w:sz w:val="28"/>
          <w:szCs w:val="28"/>
        </w:rPr>
        <w:t xml:space="preserve">); А – навчальний заклад у Петербурзі, де вчився малювати </w:t>
      </w:r>
      <w:r w:rsidR="00B86580">
        <w:rPr>
          <w:rFonts w:ascii="Times New Roman" w:hAnsi="Times New Roman" w:cs="Times New Roman"/>
          <w:i/>
          <w:sz w:val="28"/>
          <w:szCs w:val="28"/>
        </w:rPr>
        <w:t>Тарас (</w:t>
      </w:r>
      <w:r w:rsidR="00081AA6" w:rsidRPr="00B86580">
        <w:rPr>
          <w:rFonts w:ascii="Times New Roman" w:hAnsi="Times New Roman" w:cs="Times New Roman"/>
          <w:i/>
          <w:sz w:val="28"/>
          <w:szCs w:val="28"/>
        </w:rPr>
        <w:t>Академія мистецтв); Р – художній напрям ранніх творів поета (романтизм);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069"/>
        <w:gridCol w:w="1070"/>
        <w:gridCol w:w="1070"/>
        <w:gridCol w:w="1070"/>
        <w:gridCol w:w="1070"/>
        <w:gridCol w:w="1070"/>
        <w:gridCol w:w="1070"/>
        <w:gridCol w:w="1070"/>
        <w:gridCol w:w="1070"/>
      </w:tblGrid>
      <w:tr w:rsidR="00DF2BD9" w:rsidTr="00C84ABF">
        <w:trPr>
          <w:gridAfter w:val="3"/>
          <w:wAfter w:w="3210" w:type="dxa"/>
          <w:jc w:val="center"/>
        </w:trPr>
        <w:tc>
          <w:tcPr>
            <w:tcW w:w="1069" w:type="dxa"/>
          </w:tcPr>
          <w:p w:rsidR="00DF2BD9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070" w:type="dxa"/>
          </w:tcPr>
          <w:p w:rsidR="00DF2BD9" w:rsidRDefault="00DF2BD9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DF2BD9" w:rsidRDefault="00DF2BD9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DF2BD9" w:rsidRDefault="00DF2BD9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DF2BD9" w:rsidRDefault="00DF2BD9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DF2BD9" w:rsidRDefault="00DF2BD9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4ABF" w:rsidTr="00C84ABF">
        <w:trPr>
          <w:gridAfter w:val="1"/>
          <w:wAfter w:w="1070" w:type="dxa"/>
          <w:jc w:val="center"/>
        </w:trPr>
        <w:tc>
          <w:tcPr>
            <w:tcW w:w="1069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070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4ABF" w:rsidTr="00C84ABF">
        <w:trPr>
          <w:gridAfter w:val="3"/>
          <w:wAfter w:w="3210" w:type="dxa"/>
          <w:jc w:val="center"/>
        </w:trPr>
        <w:tc>
          <w:tcPr>
            <w:tcW w:w="1069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70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4ABF" w:rsidTr="00C84ABF">
        <w:trPr>
          <w:gridAfter w:val="2"/>
          <w:wAfter w:w="2140" w:type="dxa"/>
          <w:jc w:val="center"/>
        </w:trPr>
        <w:tc>
          <w:tcPr>
            <w:tcW w:w="1069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1070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4ABF" w:rsidTr="00C84ABF">
        <w:trPr>
          <w:gridAfter w:val="1"/>
          <w:wAfter w:w="1070" w:type="dxa"/>
          <w:jc w:val="center"/>
        </w:trPr>
        <w:tc>
          <w:tcPr>
            <w:tcW w:w="1069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070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C84ABF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2BD9" w:rsidTr="00C84ABF">
        <w:trPr>
          <w:jc w:val="center"/>
        </w:trPr>
        <w:tc>
          <w:tcPr>
            <w:tcW w:w="1069" w:type="dxa"/>
          </w:tcPr>
          <w:p w:rsidR="00DF2BD9" w:rsidRDefault="00C84ABF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070" w:type="dxa"/>
          </w:tcPr>
          <w:p w:rsidR="00DF2BD9" w:rsidRDefault="00DF2BD9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DF2BD9" w:rsidRDefault="00DF2BD9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DF2BD9" w:rsidRDefault="00DF2BD9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DF2BD9" w:rsidRDefault="00DF2BD9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DF2BD9" w:rsidRDefault="00DF2BD9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DF2BD9" w:rsidRDefault="00DF2BD9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DF2BD9" w:rsidRDefault="00DF2BD9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DF2BD9" w:rsidRDefault="00DF2BD9" w:rsidP="001546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40232" w:rsidRPr="00B86580" w:rsidRDefault="00081AA6" w:rsidP="0015467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6580">
        <w:rPr>
          <w:rFonts w:ascii="Times New Roman" w:hAnsi="Times New Roman" w:cs="Times New Roman"/>
          <w:i/>
          <w:sz w:val="28"/>
          <w:szCs w:val="28"/>
        </w:rPr>
        <w:lastRenderedPageBreak/>
        <w:t>б)</w:t>
      </w:r>
      <w:r w:rsidR="00B76046" w:rsidRPr="00B865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40232" w:rsidRPr="00B86580">
        <w:rPr>
          <w:rFonts w:ascii="Times New Roman" w:hAnsi="Times New Roman" w:cs="Times New Roman"/>
          <w:i/>
          <w:sz w:val="28"/>
          <w:szCs w:val="28"/>
        </w:rPr>
        <w:t>пригадати, хто такі кобзарі;</w:t>
      </w:r>
    </w:p>
    <w:p w:rsidR="0025337E" w:rsidRDefault="00081AA6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580">
        <w:rPr>
          <w:rFonts w:ascii="Times New Roman" w:hAnsi="Times New Roman" w:cs="Times New Roman"/>
          <w:i/>
          <w:sz w:val="28"/>
          <w:szCs w:val="28"/>
        </w:rPr>
        <w:t>в</w:t>
      </w:r>
      <w:r w:rsidR="00640232" w:rsidRPr="00B86580">
        <w:rPr>
          <w:rFonts w:ascii="Times New Roman" w:hAnsi="Times New Roman" w:cs="Times New Roman"/>
          <w:i/>
          <w:sz w:val="28"/>
          <w:szCs w:val="28"/>
        </w:rPr>
        <w:t>)</w:t>
      </w:r>
      <w:r w:rsidR="00B76046" w:rsidRPr="00B86580">
        <w:rPr>
          <w:rFonts w:ascii="Times New Roman" w:hAnsi="Times New Roman" w:cs="Times New Roman"/>
          <w:i/>
          <w:sz w:val="28"/>
          <w:szCs w:val="28"/>
        </w:rPr>
        <w:t xml:space="preserve"> семантика терміна:</w:t>
      </w:r>
      <w:r w:rsidR="00B76046">
        <w:rPr>
          <w:rFonts w:ascii="Times New Roman" w:hAnsi="Times New Roman" w:cs="Times New Roman"/>
          <w:sz w:val="28"/>
          <w:szCs w:val="28"/>
        </w:rPr>
        <w:t xml:space="preserve"> </w:t>
      </w:r>
      <w:r w:rsidR="00640232">
        <w:rPr>
          <w:rFonts w:ascii="Times New Roman" w:hAnsi="Times New Roman" w:cs="Times New Roman"/>
          <w:sz w:val="28"/>
          <w:szCs w:val="28"/>
        </w:rPr>
        <w:t>пояснити значення слова «</w:t>
      </w:r>
      <w:r w:rsidR="0025337E">
        <w:rPr>
          <w:rFonts w:ascii="Times New Roman" w:hAnsi="Times New Roman" w:cs="Times New Roman"/>
          <w:sz w:val="28"/>
          <w:szCs w:val="28"/>
        </w:rPr>
        <w:t xml:space="preserve">кобза» за допомогою етимологічного </w:t>
      </w:r>
      <w:r w:rsidR="00B86580">
        <w:rPr>
          <w:rFonts w:ascii="Times New Roman" w:hAnsi="Times New Roman" w:cs="Times New Roman"/>
          <w:sz w:val="28"/>
          <w:szCs w:val="28"/>
        </w:rPr>
        <w:t xml:space="preserve">словника (кобза – </w:t>
      </w:r>
      <w:r w:rsidR="0025337E">
        <w:rPr>
          <w:rFonts w:ascii="Times New Roman" w:hAnsi="Times New Roman" w:cs="Times New Roman"/>
          <w:sz w:val="28"/>
          <w:szCs w:val="28"/>
        </w:rPr>
        <w:t xml:space="preserve">старовинний український народний струнно-щипковий інструмент, назва походить від турецького </w:t>
      </w:r>
      <w:proofErr w:type="spellStart"/>
      <w:r w:rsidR="0025337E">
        <w:rPr>
          <w:rFonts w:ascii="Times New Roman" w:hAnsi="Times New Roman" w:cs="Times New Roman"/>
          <w:sz w:val="28"/>
          <w:szCs w:val="28"/>
          <w:lang w:val="en-US"/>
        </w:rPr>
        <w:t>kopuz</w:t>
      </w:r>
      <w:proofErr w:type="spellEnd"/>
      <w:r w:rsidR="0025337E" w:rsidRPr="001546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5337E">
        <w:rPr>
          <w:rFonts w:ascii="Times New Roman" w:hAnsi="Times New Roman" w:cs="Times New Roman"/>
          <w:sz w:val="28"/>
          <w:szCs w:val="28"/>
        </w:rPr>
        <w:t>( вид однострунної гітари));</w:t>
      </w:r>
    </w:p>
    <w:p w:rsidR="0025337E" w:rsidRPr="00B86580" w:rsidRDefault="00081AA6" w:rsidP="0015467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6580">
        <w:rPr>
          <w:rFonts w:ascii="Times New Roman" w:hAnsi="Times New Roman" w:cs="Times New Roman"/>
          <w:i/>
          <w:sz w:val="28"/>
          <w:szCs w:val="28"/>
        </w:rPr>
        <w:t>г</w:t>
      </w:r>
      <w:r w:rsidR="0025337E" w:rsidRPr="00B86580">
        <w:rPr>
          <w:rFonts w:ascii="Times New Roman" w:hAnsi="Times New Roman" w:cs="Times New Roman"/>
          <w:i/>
          <w:sz w:val="28"/>
          <w:szCs w:val="28"/>
        </w:rPr>
        <w:t xml:space="preserve">) кого з українських письменників називають Кобзарем? Чому? </w:t>
      </w:r>
    </w:p>
    <w:p w:rsidR="00B7096E" w:rsidRDefault="00081AA6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580">
        <w:rPr>
          <w:rFonts w:ascii="Times New Roman" w:hAnsi="Times New Roman" w:cs="Times New Roman"/>
          <w:i/>
          <w:sz w:val="28"/>
          <w:szCs w:val="28"/>
        </w:rPr>
        <w:t>д</w:t>
      </w:r>
      <w:r w:rsidR="00FC16A1" w:rsidRPr="00B86580">
        <w:rPr>
          <w:rFonts w:ascii="Times New Roman" w:hAnsi="Times New Roman" w:cs="Times New Roman"/>
          <w:i/>
          <w:sz w:val="28"/>
          <w:szCs w:val="28"/>
        </w:rPr>
        <w:t>)</w:t>
      </w:r>
      <w:r w:rsidR="00B7096E" w:rsidRPr="00B86580">
        <w:rPr>
          <w:rFonts w:ascii="Times New Roman" w:hAnsi="Times New Roman" w:cs="Times New Roman"/>
          <w:i/>
          <w:sz w:val="28"/>
          <w:szCs w:val="28"/>
        </w:rPr>
        <w:t xml:space="preserve"> як ставився Шевченко до народних співців</w:t>
      </w:r>
      <w:r w:rsidR="00B7096E">
        <w:rPr>
          <w:rFonts w:ascii="Times New Roman" w:hAnsi="Times New Roman" w:cs="Times New Roman"/>
          <w:sz w:val="28"/>
          <w:szCs w:val="28"/>
        </w:rPr>
        <w:t xml:space="preserve">? </w:t>
      </w:r>
      <w:r w:rsidR="00B7096E" w:rsidRPr="00B86580">
        <w:rPr>
          <w:rFonts w:ascii="Times New Roman" w:hAnsi="Times New Roman" w:cs="Times New Roman"/>
          <w:i/>
          <w:sz w:val="28"/>
          <w:szCs w:val="28"/>
        </w:rPr>
        <w:t xml:space="preserve">Як назвав свою першу поетичну збірку? </w:t>
      </w:r>
      <w:r w:rsidR="00B7096E">
        <w:rPr>
          <w:rFonts w:ascii="Times New Roman" w:hAnsi="Times New Roman" w:cs="Times New Roman"/>
          <w:sz w:val="28"/>
          <w:szCs w:val="28"/>
        </w:rPr>
        <w:t>(Із великої шани до народних співців назвав збірку «Кобзар». На знак шани до Остапа Вересая Тарас подарував йому цю збірку із написом: «Брату Остапу від Тараса Шевченка»);</w:t>
      </w:r>
    </w:p>
    <w:p w:rsidR="00C84ABF" w:rsidRDefault="003241F8" w:rsidP="001546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117pt;height:159.75pt">
            <v:imagedata r:id="rId10" o:title="Ostap_Mikitvich_history_org_ua"/>
          </v:shape>
        </w:pict>
      </w:r>
      <w:r w:rsidR="003702EB">
        <w:rPr>
          <w:noProof/>
        </w:rPr>
        <w:pict>
          <v:shape id="_x0000_s1026" type="#_x0000_t75" style="position:absolute;margin-left:0;margin-top:0;width:132.6pt;height:173.8pt;z-index:251659264;mso-position-horizontal:left;mso-position-horizontal-relative:text;mso-position-vertical-relative:text">
            <v:imagedata r:id="rId11" o:title="Itdxtyrj gjhnhtn"/>
            <w10:wrap type="square" side="right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168.75pt;height:168.75pt">
            <v:imagedata r:id="rId12" o:title="Taras-Shevchenko-Kobzar-Zbirka-poetychnykh-tvoriv-1"/>
          </v:shape>
        </w:pict>
      </w:r>
      <w:r w:rsidR="00C84ABF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4E2888">
        <w:rPr>
          <w:rFonts w:ascii="Times New Roman" w:hAnsi="Times New Roman" w:cs="Times New Roman"/>
          <w:sz w:val="28"/>
          <w:szCs w:val="28"/>
        </w:rPr>
        <w:t xml:space="preserve">       Т. Шевченко               Остап Вересай               Збірка «Кобзар»</w:t>
      </w:r>
    </w:p>
    <w:p w:rsidR="001E70F7" w:rsidRDefault="00B14D5A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580">
        <w:rPr>
          <w:rFonts w:ascii="Times New Roman" w:hAnsi="Times New Roman" w:cs="Times New Roman"/>
          <w:i/>
          <w:sz w:val="28"/>
          <w:szCs w:val="28"/>
        </w:rPr>
        <w:t>е) яким бачив кобзаря малий Тарас?</w:t>
      </w:r>
      <w:r w:rsidR="00B8658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практикум </w:t>
      </w:r>
      <w:r w:rsidR="00B86580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>з виразного читання: підготовлений учень виразно читає уривок із твору О. Іваненко «Тарасові шляхи»</w:t>
      </w:r>
      <w:r w:rsidR="00B709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від слів: «Віяв легкий вітерець, гнав по небу гурти хмар…» до слів: «Невимовне почуття охопило Тараса. Він боявся поворухнутися, йому здавалось, що навіть коли ледь рука його затремтить чи вітер волосся скуйовдить – старий співець почує»; учень вказує речення з однорідними членами в опрацьованому уривку</w:t>
      </w:r>
      <w:r w:rsidR="001E70F7">
        <w:rPr>
          <w:rFonts w:ascii="Times New Roman" w:hAnsi="Times New Roman" w:cs="Times New Roman"/>
          <w:sz w:val="28"/>
          <w:szCs w:val="28"/>
        </w:rPr>
        <w:t>, засоби зв</w:t>
      </w:r>
      <w:r w:rsidR="001E70F7" w:rsidRPr="00154670">
        <w:rPr>
          <w:rFonts w:ascii="Times New Roman" w:hAnsi="Times New Roman" w:cs="Times New Roman"/>
          <w:sz w:val="28"/>
          <w:szCs w:val="28"/>
        </w:rPr>
        <w:t>’</w:t>
      </w:r>
      <w:r w:rsidR="001E70F7">
        <w:rPr>
          <w:rFonts w:ascii="Times New Roman" w:hAnsi="Times New Roman" w:cs="Times New Roman"/>
          <w:sz w:val="28"/>
          <w:szCs w:val="28"/>
        </w:rPr>
        <w:t>язку між однорідними членами);</w:t>
      </w:r>
    </w:p>
    <w:p w:rsidR="00C84ABF" w:rsidRDefault="003241F8" w:rsidP="001546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264pt;height:215.25pt">
            <v:imagedata r:id="rId13" o:title="2a770835aefd155ab63c5f9cb7f1231a--ukraine"/>
          </v:shape>
        </w:pict>
      </w:r>
    </w:p>
    <w:p w:rsidR="00C84ABF" w:rsidRDefault="00C84ABF" w:rsidP="001546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Дерегус</w:t>
      </w:r>
      <w:proofErr w:type="spellEnd"/>
      <w:r>
        <w:rPr>
          <w:rFonts w:ascii="Times New Roman" w:hAnsi="Times New Roman" w:cs="Times New Roman"/>
          <w:sz w:val="28"/>
          <w:szCs w:val="28"/>
        </w:rPr>
        <w:t>. «Малий Тарас слухає кобзаря»</w:t>
      </w:r>
    </w:p>
    <w:p w:rsidR="00B7096E" w:rsidRDefault="001E70F7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580">
        <w:rPr>
          <w:rFonts w:ascii="Times New Roman" w:hAnsi="Times New Roman" w:cs="Times New Roman"/>
          <w:i/>
          <w:sz w:val="28"/>
          <w:szCs w:val="28"/>
        </w:rPr>
        <w:t>є)</w:t>
      </w:r>
      <w:r w:rsidR="00FC16A1" w:rsidRPr="00B86580">
        <w:rPr>
          <w:rFonts w:ascii="Times New Roman" w:hAnsi="Times New Roman" w:cs="Times New Roman"/>
          <w:i/>
          <w:sz w:val="28"/>
          <w:szCs w:val="28"/>
        </w:rPr>
        <w:t xml:space="preserve"> поставити </w:t>
      </w:r>
      <w:r w:rsidR="008C7A23" w:rsidRPr="00B86580">
        <w:rPr>
          <w:rFonts w:ascii="Times New Roman" w:hAnsi="Times New Roman" w:cs="Times New Roman"/>
          <w:i/>
          <w:sz w:val="28"/>
          <w:szCs w:val="28"/>
        </w:rPr>
        <w:t xml:space="preserve">слово </w:t>
      </w:r>
      <w:r w:rsidR="00B86580">
        <w:rPr>
          <w:rFonts w:ascii="Times New Roman" w:hAnsi="Times New Roman" w:cs="Times New Roman"/>
          <w:i/>
          <w:sz w:val="28"/>
          <w:szCs w:val="28"/>
        </w:rPr>
        <w:t>«</w:t>
      </w:r>
      <w:r w:rsidR="008C7A23" w:rsidRPr="00B86580">
        <w:rPr>
          <w:rFonts w:ascii="Times New Roman" w:hAnsi="Times New Roman" w:cs="Times New Roman"/>
          <w:b/>
          <w:i/>
          <w:sz w:val="28"/>
          <w:szCs w:val="28"/>
        </w:rPr>
        <w:t>кобзар</w:t>
      </w:r>
      <w:r w:rsidR="00B86580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8C7A23" w:rsidRPr="00B86580">
        <w:rPr>
          <w:rFonts w:ascii="Times New Roman" w:hAnsi="Times New Roman" w:cs="Times New Roman"/>
          <w:i/>
          <w:sz w:val="28"/>
          <w:szCs w:val="28"/>
        </w:rPr>
        <w:t xml:space="preserve"> у кличному відмінку</w:t>
      </w:r>
      <w:r w:rsidR="008C7A23">
        <w:rPr>
          <w:rFonts w:ascii="Times New Roman" w:hAnsi="Times New Roman" w:cs="Times New Roman"/>
          <w:sz w:val="28"/>
          <w:szCs w:val="28"/>
        </w:rPr>
        <w:t xml:space="preserve"> (визначити відміну, групу, закінчення)</w:t>
      </w:r>
      <w:r w:rsidR="00FB6F22">
        <w:rPr>
          <w:rFonts w:ascii="Times New Roman" w:hAnsi="Times New Roman" w:cs="Times New Roman"/>
          <w:sz w:val="28"/>
          <w:szCs w:val="28"/>
        </w:rPr>
        <w:t>.</w:t>
      </w:r>
    </w:p>
    <w:p w:rsidR="00CB3342" w:rsidRPr="00B86580" w:rsidRDefault="00CB3342" w:rsidP="0015467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6580">
        <w:rPr>
          <w:rFonts w:ascii="Times New Roman" w:hAnsi="Times New Roman" w:cs="Times New Roman"/>
          <w:b/>
          <w:sz w:val="28"/>
          <w:szCs w:val="28"/>
        </w:rPr>
        <w:t>3.Синтаксичний практикум</w:t>
      </w:r>
    </w:p>
    <w:p w:rsidR="00B06F56" w:rsidRPr="00B86580" w:rsidRDefault="00B86580" w:rsidP="0015467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06F56" w:rsidRPr="00B86580">
        <w:rPr>
          <w:rFonts w:ascii="Times New Roman" w:hAnsi="Times New Roman" w:cs="Times New Roman"/>
          <w:i/>
          <w:sz w:val="28"/>
          <w:szCs w:val="28"/>
        </w:rPr>
        <w:t xml:space="preserve">Списати подані речення, підкреслити однорідні члени. Визначити, як вони поєднані між собою, пояснити розділові знаки. Вказати головні члени речення, </w:t>
      </w:r>
      <w:r w:rsidR="00CB3342" w:rsidRPr="00B86580">
        <w:rPr>
          <w:rFonts w:ascii="Times New Roman" w:hAnsi="Times New Roman" w:cs="Times New Roman"/>
          <w:i/>
          <w:sz w:val="28"/>
          <w:szCs w:val="28"/>
        </w:rPr>
        <w:t>спосіб їх вираження, вид (повторення).</w:t>
      </w:r>
    </w:p>
    <w:p w:rsidR="00CB3342" w:rsidRDefault="00FB6F22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86580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3342">
        <w:rPr>
          <w:rFonts w:ascii="Times New Roman" w:hAnsi="Times New Roman" w:cs="Times New Roman"/>
          <w:sz w:val="28"/>
          <w:szCs w:val="28"/>
        </w:rPr>
        <w:t xml:space="preserve">Кобзарі та бандуристи – народні митці. Деякі з них не тільки виконавці, а й автори дум. Вони мусили володіти гучним, приємним голосом, оскільки співали на «розпуттях велелюдних», на майданах, на ярмарках. Для майстерного супроводу чи й виконання дум необхідним був музичний хист. </w:t>
      </w:r>
      <w:r w:rsidR="00B8658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B3342" w:rsidRPr="00B86580">
        <w:rPr>
          <w:rFonts w:ascii="Times New Roman" w:hAnsi="Times New Roman" w:cs="Times New Roman"/>
          <w:i/>
          <w:sz w:val="28"/>
          <w:szCs w:val="28"/>
        </w:rPr>
        <w:t xml:space="preserve">(За Н. </w:t>
      </w:r>
      <w:proofErr w:type="spellStart"/>
      <w:r w:rsidR="00CB3342" w:rsidRPr="00B86580">
        <w:rPr>
          <w:rFonts w:ascii="Times New Roman" w:hAnsi="Times New Roman" w:cs="Times New Roman"/>
          <w:i/>
          <w:sz w:val="28"/>
          <w:szCs w:val="28"/>
        </w:rPr>
        <w:t>Шумадою</w:t>
      </w:r>
      <w:proofErr w:type="spellEnd"/>
      <w:r w:rsidR="00CB3342" w:rsidRPr="00B86580">
        <w:rPr>
          <w:rFonts w:ascii="Times New Roman" w:hAnsi="Times New Roman" w:cs="Times New Roman"/>
          <w:i/>
          <w:sz w:val="28"/>
          <w:szCs w:val="28"/>
        </w:rPr>
        <w:t>.)</w:t>
      </w:r>
    </w:p>
    <w:p w:rsidR="00CB3342" w:rsidRPr="00B86580" w:rsidRDefault="00CB3342" w:rsidP="0015467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6580">
        <w:rPr>
          <w:rFonts w:ascii="Times New Roman" w:hAnsi="Times New Roman" w:cs="Times New Roman"/>
          <w:b/>
          <w:sz w:val="28"/>
          <w:szCs w:val="28"/>
        </w:rPr>
        <w:t>4.Робота з текстом</w:t>
      </w:r>
    </w:p>
    <w:p w:rsidR="00CB3342" w:rsidRPr="00B86580" w:rsidRDefault="00B86580" w:rsidP="0015467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B3342" w:rsidRPr="00B86580">
        <w:rPr>
          <w:rFonts w:ascii="Times New Roman" w:hAnsi="Times New Roman" w:cs="Times New Roman"/>
          <w:i/>
          <w:sz w:val="28"/>
          <w:szCs w:val="28"/>
        </w:rPr>
        <w:t>Прочитати текст. Визначити основну думку. Поставити розділові знаки. Указати речення з однорідними членами</w:t>
      </w:r>
      <w:r w:rsidR="00D91538" w:rsidRPr="00B86580">
        <w:rPr>
          <w:rFonts w:ascii="Times New Roman" w:hAnsi="Times New Roman" w:cs="Times New Roman"/>
          <w:i/>
          <w:sz w:val="28"/>
          <w:szCs w:val="28"/>
        </w:rPr>
        <w:t xml:space="preserve">. Однорідні члени підкреслити як члени речення. Визначити вид </w:t>
      </w:r>
      <w:proofErr w:type="spellStart"/>
      <w:r w:rsidR="00D91538" w:rsidRPr="00B86580">
        <w:rPr>
          <w:rFonts w:ascii="Times New Roman" w:hAnsi="Times New Roman" w:cs="Times New Roman"/>
          <w:i/>
          <w:sz w:val="28"/>
          <w:szCs w:val="28"/>
        </w:rPr>
        <w:t>зв</w:t>
      </w:r>
      <w:proofErr w:type="spellEnd"/>
      <w:r w:rsidR="00D91538" w:rsidRPr="00B86580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proofErr w:type="spellStart"/>
      <w:r w:rsidR="00D91538" w:rsidRPr="00B86580">
        <w:rPr>
          <w:rFonts w:ascii="Times New Roman" w:hAnsi="Times New Roman" w:cs="Times New Roman"/>
          <w:i/>
          <w:sz w:val="28"/>
          <w:szCs w:val="28"/>
        </w:rPr>
        <w:t>язку</w:t>
      </w:r>
      <w:proofErr w:type="spellEnd"/>
      <w:r w:rsidR="00D91538" w:rsidRPr="00B86580">
        <w:rPr>
          <w:rFonts w:ascii="Times New Roman" w:hAnsi="Times New Roman" w:cs="Times New Roman"/>
          <w:i/>
          <w:sz w:val="28"/>
          <w:szCs w:val="28"/>
        </w:rPr>
        <w:t xml:space="preserve"> між ними (сполучниковий, безсполучниковий, змішаний).</w:t>
      </w:r>
    </w:p>
    <w:p w:rsidR="00D91538" w:rsidRDefault="00D91538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Наша  дума наша пісня</w:t>
      </w:r>
    </w:p>
    <w:p w:rsidR="00D91538" w:rsidRDefault="00D91538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Не вмре не загине…</w:t>
      </w:r>
    </w:p>
    <w:p w:rsidR="00D91538" w:rsidRDefault="00D91538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От 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наша слава</w:t>
      </w:r>
    </w:p>
    <w:p w:rsidR="00D91538" w:rsidRDefault="00D91538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Слава України! –</w:t>
      </w:r>
    </w:p>
    <w:p w:rsidR="00D91538" w:rsidRDefault="00D91538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писав Т. Г. Шевченко</w:t>
      </w:r>
      <w:r w:rsidR="00224DD9">
        <w:rPr>
          <w:rFonts w:ascii="Times New Roman" w:hAnsi="Times New Roman" w:cs="Times New Roman"/>
          <w:sz w:val="28"/>
          <w:szCs w:val="28"/>
        </w:rPr>
        <w:t xml:space="preserve"> пророкуючи славне довголіття української пісенності. У думах і піснях відбита історія українського народу героїчні і трагічні її сторінки, причому виспівані емоційно піднесено відбито народні морально-етичні норми погляди естетичні смаки.</w:t>
      </w:r>
    </w:p>
    <w:p w:rsidR="00224DD9" w:rsidRDefault="00224DD9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86580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Творцями й поширювачами серед народу невмирущих перлин народних дум й історичних пісень є кобзарі лірники бандуристи</w:t>
      </w:r>
      <w:r w:rsidR="00B02CC3">
        <w:rPr>
          <w:rFonts w:ascii="Times New Roman" w:hAnsi="Times New Roman" w:cs="Times New Roman"/>
          <w:sz w:val="28"/>
          <w:szCs w:val="28"/>
        </w:rPr>
        <w:t>. Вони виконували ті твори, які хвилювали цікавили людей подобались їм.</w:t>
      </w:r>
    </w:p>
    <w:p w:rsidR="00B02CC3" w:rsidRDefault="00B86580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02CC3">
        <w:rPr>
          <w:rFonts w:ascii="Times New Roman" w:hAnsi="Times New Roman" w:cs="Times New Roman"/>
          <w:sz w:val="28"/>
          <w:szCs w:val="28"/>
        </w:rPr>
        <w:t>Історія українського кобзарства ХІХ ст. славна іменами Остапа Вересая Андрія Шута Івана Крюковського Івана Стрілки Федора Холодного Михайла Кравченка та ін.</w:t>
      </w:r>
    </w:p>
    <w:p w:rsidR="007D4B4B" w:rsidRDefault="003241F8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133.5pt;height:193.5pt">
            <v:imagedata r:id="rId14" o:title="220px-Бандурист_Терентій_Пархоменко"/>
          </v:shape>
        </w:pict>
      </w:r>
      <w:r w:rsidR="007D4B4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186B315" wp14:editId="379104AC">
            <wp:extent cx="1913860" cy="2396559"/>
            <wp:effectExtent l="0" t="0" r="0" b="3810"/>
            <wp:docPr id="1" name="Рисунок 1" descr="C:\Users\asus\AppData\Local\Microsoft\Windows\INetCache\Content.Word\Kravchenko Mihaylo Stepan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\Content.Word\Kravchenko Mihaylo Stepanovic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647" cy="240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shape id="_x0000_i1031" type="#_x0000_t75" style="width:129.75pt;height:186pt">
            <v:imagedata r:id="rId16" o:title="завантаження"/>
          </v:shape>
        </w:pict>
      </w:r>
    </w:p>
    <w:p w:rsidR="007D4B4B" w:rsidRDefault="007D4B4B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Андрій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Михайло Кравченко         Іван Крюковський</w:t>
      </w:r>
    </w:p>
    <w:p w:rsidR="00B86580" w:rsidRDefault="001D70CE" w:rsidP="0015467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6580">
        <w:rPr>
          <w:rFonts w:ascii="Times New Roman" w:hAnsi="Times New Roman" w:cs="Times New Roman"/>
          <w:b/>
          <w:sz w:val="28"/>
          <w:szCs w:val="28"/>
        </w:rPr>
        <w:t>5. Установити відповідність</w:t>
      </w:r>
    </w:p>
    <w:p w:rsidR="00B86580" w:rsidRDefault="001D70CE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(«Упізнай музичний інструмент» </w:t>
      </w:r>
    </w:p>
    <w:p w:rsidR="00B86580" w:rsidRDefault="001D70CE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037592">
        <w:rPr>
          <w:rFonts w:ascii="Times New Roman" w:hAnsi="Times New Roman" w:cs="Times New Roman"/>
          <w:sz w:val="28"/>
          <w:szCs w:val="28"/>
        </w:rPr>
        <w:t xml:space="preserve">1.Кобза. </w:t>
      </w:r>
    </w:p>
    <w:p w:rsidR="00B86580" w:rsidRDefault="00037592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Ліра. </w:t>
      </w:r>
    </w:p>
    <w:p w:rsidR="00B86580" w:rsidRDefault="00037592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Балалайка. </w:t>
      </w:r>
    </w:p>
    <w:p w:rsidR="00B86580" w:rsidRDefault="00037592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Цимбали. </w:t>
      </w:r>
    </w:p>
    <w:p w:rsidR="00BC428F" w:rsidRDefault="00037592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Бандура</w:t>
      </w:r>
      <w:r w:rsidR="001D70CE">
        <w:rPr>
          <w:rFonts w:ascii="Times New Roman" w:hAnsi="Times New Roman" w:cs="Times New Roman"/>
          <w:sz w:val="28"/>
          <w:szCs w:val="28"/>
        </w:rPr>
        <w:t>)).</w:t>
      </w:r>
    </w:p>
    <w:p w:rsidR="00037592" w:rsidRDefault="003702EB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36" type="#_x0000_t75" style="position:absolute;left:0;text-align:left;margin-left:38.05pt;margin-top:83.2pt;width:49pt;height:102.15pt;z-index:251661312;mso-position-horizontal-relative:text;mso-position-vertical-relative:text">
            <v:imagedata r:id="rId17" o:title="Old-world_bandura"/>
            <w10:wrap type="square" side="right"/>
          </v:shape>
        </w:pict>
      </w:r>
      <w:r w:rsidR="00037592">
        <w:rPr>
          <w:rFonts w:ascii="Times New Roman" w:hAnsi="Times New Roman" w:cs="Times New Roman"/>
          <w:sz w:val="28"/>
          <w:szCs w:val="28"/>
        </w:rPr>
        <w:t xml:space="preserve">   </w:t>
      </w:r>
      <w:r w:rsidR="00037592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16CFE5E" wp14:editId="5D674BB7">
            <wp:extent cx="1329055" cy="829310"/>
            <wp:effectExtent l="0" t="0" r="4445" b="8890"/>
            <wp:docPr id="5" name="Рисунок 5" descr="ліра-Ид-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ліра-Ид-26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592">
        <w:rPr>
          <w:rFonts w:ascii="Times New Roman" w:hAnsi="Times New Roman" w:cs="Times New Roman"/>
          <w:sz w:val="28"/>
          <w:szCs w:val="28"/>
        </w:rPr>
        <w:t xml:space="preserve">   А                                    </w:t>
      </w:r>
    </w:p>
    <w:p w:rsidR="00037592" w:rsidRPr="00037592" w:rsidRDefault="00037592" w:rsidP="0015467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7592" w:rsidRDefault="00037592" w:rsidP="00154670">
      <w:pPr>
        <w:tabs>
          <w:tab w:val="center" w:pos="385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</w:t>
      </w:r>
    </w:p>
    <w:p w:rsidR="00A32A17" w:rsidRDefault="004E2888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ED09713" wp14:editId="0340ADD1">
            <wp:extent cx="1329055" cy="1031240"/>
            <wp:effectExtent l="0" t="0" r="4445" b="0"/>
            <wp:docPr id="3" name="Рисунок 3" descr="C:\Users\asus\AppData\Local\Microsoft\Windows\INetCache\Content.Word\Kobz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sus\AppData\Local\Microsoft\Windows\INetCache\Content.Word\Kobzy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592">
        <w:rPr>
          <w:rFonts w:ascii="Times New Roman" w:hAnsi="Times New Roman" w:cs="Times New Roman"/>
          <w:sz w:val="28"/>
          <w:szCs w:val="28"/>
        </w:rPr>
        <w:t xml:space="preserve">    В                                      </w:t>
      </w:r>
    </w:p>
    <w:p w:rsidR="00A32A17" w:rsidRDefault="00037592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358CC58" wp14:editId="60A42642">
            <wp:extent cx="1329070" cy="946586"/>
            <wp:effectExtent l="0" t="0" r="4445" b="6350"/>
            <wp:docPr id="4" name="Рисунок 4" descr="C:\Users\asus\AppData\Local\Microsoft\Windows\INetCache\Content.Word\cimbal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sus\AppData\Local\Microsoft\Windows\INetCache\Content.Word\cimbali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239" cy="95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Г</w:t>
      </w:r>
    </w:p>
    <w:p w:rsidR="00B86580" w:rsidRDefault="00A21104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9DB">
        <w:rPr>
          <w:rFonts w:ascii="Times New Roman" w:hAnsi="Times New Roman" w:cs="Times New Roman"/>
          <w:sz w:val="28"/>
          <w:szCs w:val="28"/>
        </w:rPr>
        <w:t xml:space="preserve"> </w:t>
      </w:r>
      <w:r w:rsidR="00B86580">
        <w:rPr>
          <w:rFonts w:ascii="Times New Roman" w:hAnsi="Times New Roman" w:cs="Times New Roman"/>
          <w:b/>
          <w:sz w:val="28"/>
          <w:szCs w:val="28"/>
        </w:rPr>
        <w:t>6</w:t>
      </w:r>
      <w:r w:rsidR="00B02CC3" w:rsidRPr="00B86580">
        <w:rPr>
          <w:rFonts w:ascii="Times New Roman" w:hAnsi="Times New Roman" w:cs="Times New Roman"/>
          <w:b/>
          <w:sz w:val="28"/>
          <w:szCs w:val="28"/>
        </w:rPr>
        <w:t>. Подорож сторінками української історії</w:t>
      </w:r>
      <w:r w:rsidR="00B02C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1104" w:rsidRDefault="00B86580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02CC3">
        <w:rPr>
          <w:rFonts w:ascii="Times New Roman" w:hAnsi="Times New Roman" w:cs="Times New Roman"/>
          <w:sz w:val="28"/>
          <w:szCs w:val="28"/>
        </w:rPr>
        <w:t>(розповідь</w:t>
      </w:r>
      <w:r w:rsidR="00B9131B">
        <w:rPr>
          <w:rFonts w:ascii="Times New Roman" w:hAnsi="Times New Roman" w:cs="Times New Roman"/>
          <w:sz w:val="28"/>
          <w:szCs w:val="28"/>
        </w:rPr>
        <w:t xml:space="preserve"> попередньо підготовленого</w:t>
      </w:r>
      <w:r w:rsidR="00B02CC3">
        <w:rPr>
          <w:rFonts w:ascii="Times New Roman" w:hAnsi="Times New Roman" w:cs="Times New Roman"/>
          <w:sz w:val="28"/>
          <w:szCs w:val="28"/>
        </w:rPr>
        <w:t xml:space="preserve"> учня</w:t>
      </w:r>
      <w:r w:rsidR="00B56324">
        <w:rPr>
          <w:rFonts w:ascii="Times New Roman" w:hAnsi="Times New Roman" w:cs="Times New Roman"/>
          <w:sz w:val="28"/>
          <w:szCs w:val="28"/>
        </w:rPr>
        <w:t xml:space="preserve"> (з використанням речень з однорідними членами і різними видами зв</w:t>
      </w:r>
      <w:r w:rsidR="00B56324" w:rsidRPr="00154670">
        <w:rPr>
          <w:rFonts w:ascii="Times New Roman" w:hAnsi="Times New Roman" w:cs="Times New Roman"/>
          <w:sz w:val="28"/>
          <w:szCs w:val="28"/>
        </w:rPr>
        <w:t>’</w:t>
      </w:r>
      <w:r w:rsidR="00B56324">
        <w:rPr>
          <w:rFonts w:ascii="Times New Roman" w:hAnsi="Times New Roman" w:cs="Times New Roman"/>
          <w:sz w:val="28"/>
          <w:szCs w:val="28"/>
        </w:rPr>
        <w:t>язку між ними)</w:t>
      </w:r>
      <w:r w:rsidR="00B02CC3">
        <w:rPr>
          <w:rFonts w:ascii="Times New Roman" w:hAnsi="Times New Roman" w:cs="Times New Roman"/>
          <w:sz w:val="28"/>
          <w:szCs w:val="28"/>
        </w:rPr>
        <w:t xml:space="preserve"> про розвиток українського кобзарства на початку ХХ ст. (відомі імена співців-кобзарів, занепад кобзарства в часи застою, трагічні 30-ті роки, оголошення кобзи й бандури</w:t>
      </w:r>
      <w:r w:rsidR="00557C5E">
        <w:rPr>
          <w:rFonts w:ascii="Times New Roman" w:hAnsi="Times New Roman" w:cs="Times New Roman"/>
          <w:sz w:val="28"/>
          <w:szCs w:val="28"/>
        </w:rPr>
        <w:t xml:space="preserve"> заступником наркома освіти А. Хвилею «</w:t>
      </w:r>
      <w:proofErr w:type="spellStart"/>
      <w:r w:rsidR="00557C5E">
        <w:rPr>
          <w:rFonts w:ascii="Times New Roman" w:hAnsi="Times New Roman" w:cs="Times New Roman"/>
          <w:sz w:val="28"/>
          <w:szCs w:val="28"/>
        </w:rPr>
        <w:t>класоворожими</w:t>
      </w:r>
      <w:proofErr w:type="spellEnd"/>
      <w:r w:rsidR="00557C5E">
        <w:rPr>
          <w:rFonts w:ascii="Times New Roman" w:hAnsi="Times New Roman" w:cs="Times New Roman"/>
          <w:sz w:val="28"/>
          <w:szCs w:val="28"/>
        </w:rPr>
        <w:t>» інструментами, арешт і розстріл майже 300 кобзарів у грудні 1934 р., розвиток кобзарського мистецтва в часи відродження України, відкриття шкіл з поглибленим вивченням кобзарської справи</w:t>
      </w:r>
      <w:r w:rsidR="008E7B6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E7B65">
        <w:rPr>
          <w:rFonts w:ascii="Times New Roman" w:hAnsi="Times New Roman" w:cs="Times New Roman"/>
          <w:sz w:val="28"/>
          <w:szCs w:val="28"/>
        </w:rPr>
        <w:t>Стрітівська</w:t>
      </w:r>
      <w:proofErr w:type="spellEnd"/>
      <w:r w:rsidR="008E7B65">
        <w:rPr>
          <w:rFonts w:ascii="Times New Roman" w:hAnsi="Times New Roman" w:cs="Times New Roman"/>
          <w:sz w:val="28"/>
          <w:szCs w:val="28"/>
        </w:rPr>
        <w:t xml:space="preserve"> вища педагогічна школа кобзарського мистецтва, заснована в 1989 р. за ініціативи заслуженого артиста України В. Литвина, письменників Б. Олійника, Олеся Бердника), музей кобзарства в м. Переяславі-Хмельницькому, відкритий у березні 1989р. в </w:t>
      </w:r>
      <w:r w:rsidR="008E7B65">
        <w:rPr>
          <w:rFonts w:ascii="Times New Roman" w:hAnsi="Times New Roman" w:cs="Times New Roman"/>
          <w:sz w:val="28"/>
          <w:szCs w:val="28"/>
        </w:rPr>
        <w:lastRenderedPageBreak/>
        <w:t>дні святкування 175-ї річниці від дня народження Т. Шевченка</w:t>
      </w:r>
      <w:r w:rsidR="0038748C">
        <w:rPr>
          <w:rFonts w:ascii="Times New Roman" w:hAnsi="Times New Roman" w:cs="Times New Roman"/>
          <w:sz w:val="28"/>
          <w:szCs w:val="28"/>
        </w:rPr>
        <w:t>); д</w:t>
      </w:r>
      <w:r w:rsidR="008E7B65">
        <w:rPr>
          <w:rFonts w:ascii="Times New Roman" w:hAnsi="Times New Roman" w:cs="Times New Roman"/>
          <w:sz w:val="28"/>
          <w:szCs w:val="28"/>
        </w:rPr>
        <w:t>емонстрація світлин з музею</w:t>
      </w:r>
      <w:r w:rsidR="0038748C">
        <w:rPr>
          <w:rFonts w:ascii="Times New Roman" w:hAnsi="Times New Roman" w:cs="Times New Roman"/>
          <w:sz w:val="28"/>
          <w:szCs w:val="28"/>
        </w:rPr>
        <w:t>)</w:t>
      </w:r>
      <w:r w:rsidR="008E7B65">
        <w:rPr>
          <w:rFonts w:ascii="Times New Roman" w:hAnsi="Times New Roman" w:cs="Times New Roman"/>
          <w:sz w:val="28"/>
          <w:szCs w:val="28"/>
        </w:rPr>
        <w:t>.</w:t>
      </w:r>
    </w:p>
    <w:p w:rsidR="00796B28" w:rsidRPr="00B86580" w:rsidRDefault="00B86580" w:rsidP="0015467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6580">
        <w:rPr>
          <w:rFonts w:ascii="Times New Roman" w:hAnsi="Times New Roman" w:cs="Times New Roman"/>
          <w:b/>
          <w:sz w:val="28"/>
          <w:szCs w:val="28"/>
        </w:rPr>
        <w:t>7</w:t>
      </w:r>
      <w:r w:rsidR="00557C5E" w:rsidRPr="00B86580">
        <w:rPr>
          <w:rFonts w:ascii="Times New Roman" w:hAnsi="Times New Roman" w:cs="Times New Roman"/>
          <w:b/>
          <w:sz w:val="28"/>
          <w:szCs w:val="28"/>
        </w:rPr>
        <w:t xml:space="preserve">. Перегляд уривка фільму </w:t>
      </w:r>
      <w:r w:rsidR="004A011E" w:rsidRPr="00B86580">
        <w:rPr>
          <w:rFonts w:ascii="Times New Roman" w:hAnsi="Times New Roman" w:cs="Times New Roman"/>
          <w:b/>
          <w:sz w:val="28"/>
          <w:szCs w:val="28"/>
        </w:rPr>
        <w:t xml:space="preserve">«Поводир» Олеся </w:t>
      </w:r>
      <w:proofErr w:type="spellStart"/>
      <w:r w:rsidR="004A011E" w:rsidRPr="00B86580">
        <w:rPr>
          <w:rFonts w:ascii="Times New Roman" w:hAnsi="Times New Roman" w:cs="Times New Roman"/>
          <w:b/>
          <w:sz w:val="28"/>
          <w:szCs w:val="28"/>
        </w:rPr>
        <w:t>Саніна</w:t>
      </w:r>
      <w:proofErr w:type="spellEnd"/>
      <w:r w:rsidR="004A011E" w:rsidRPr="00B86580">
        <w:rPr>
          <w:rFonts w:ascii="Times New Roman" w:hAnsi="Times New Roman" w:cs="Times New Roman"/>
          <w:b/>
          <w:sz w:val="28"/>
          <w:szCs w:val="28"/>
        </w:rPr>
        <w:t xml:space="preserve"> про знищення кобзарів у трагічні 30-ті рр. ХХ ст.</w:t>
      </w:r>
    </w:p>
    <w:p w:rsidR="00796B28" w:rsidRDefault="003241F8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420.75pt;height:182.25pt">
            <v:imagedata r:id="rId21" o:title="20140902180135"/>
          </v:shape>
        </w:pict>
      </w:r>
    </w:p>
    <w:p w:rsidR="0085040F" w:rsidRPr="00B86580" w:rsidRDefault="00B86580" w:rsidP="0015467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6580">
        <w:rPr>
          <w:rFonts w:ascii="Times New Roman" w:hAnsi="Times New Roman" w:cs="Times New Roman"/>
          <w:b/>
          <w:sz w:val="28"/>
          <w:szCs w:val="28"/>
        </w:rPr>
        <w:t>8</w:t>
      </w:r>
      <w:r w:rsidR="0085040F" w:rsidRPr="00B86580">
        <w:rPr>
          <w:rFonts w:ascii="Times New Roman" w:hAnsi="Times New Roman" w:cs="Times New Roman"/>
          <w:b/>
          <w:sz w:val="28"/>
          <w:szCs w:val="28"/>
        </w:rPr>
        <w:t xml:space="preserve">.Творче завдання </w:t>
      </w:r>
    </w:p>
    <w:p w:rsidR="006778FF" w:rsidRPr="00B86580" w:rsidRDefault="003702EB" w:rsidP="0015467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pict>
          <v:shape id="_x0000_s1046" type="#_x0000_t75" style="position:absolute;left:0;text-align:left;margin-left:.3pt;margin-top:6.75pt;width:153.75pt;height:202.5pt;z-index:251663360;mso-position-horizontal-relative:text;mso-position-vertical-relative:text">
            <v:imagedata r:id="rId22" o:title="YAkimets-Anatoliy-YAkovlevich-Ukraina-rod"/>
            <w10:wrap type="square"/>
          </v:shape>
        </w:pict>
      </w:r>
      <w:r w:rsidR="0085040F" w:rsidRPr="00B86580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4A011E" w:rsidRPr="00B865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86580" w:rsidRPr="00B86580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4A011E" w:rsidRPr="00B86580">
        <w:rPr>
          <w:rFonts w:ascii="Times New Roman" w:hAnsi="Times New Roman" w:cs="Times New Roman"/>
          <w:i/>
          <w:sz w:val="28"/>
          <w:szCs w:val="28"/>
        </w:rPr>
        <w:t>Реклама (з використанням речень з однорідними членами) навчального закладу, у якому можна вивчати кобзарську справу (попередньо підготовлений учень).</w:t>
      </w:r>
    </w:p>
    <w:p w:rsidR="00FE2710" w:rsidRPr="00B86580" w:rsidRDefault="00B86580" w:rsidP="0015467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6580">
        <w:rPr>
          <w:rFonts w:ascii="Times New Roman" w:hAnsi="Times New Roman" w:cs="Times New Roman"/>
          <w:b/>
          <w:sz w:val="28"/>
          <w:szCs w:val="28"/>
        </w:rPr>
        <w:t>9</w:t>
      </w:r>
      <w:r w:rsidR="006778FF" w:rsidRPr="00B86580">
        <w:rPr>
          <w:rFonts w:ascii="Times New Roman" w:hAnsi="Times New Roman" w:cs="Times New Roman"/>
          <w:b/>
          <w:sz w:val="28"/>
          <w:szCs w:val="28"/>
        </w:rPr>
        <w:t>. Просл</w:t>
      </w:r>
      <w:r w:rsidR="00241827" w:rsidRPr="00B86580">
        <w:rPr>
          <w:rFonts w:ascii="Times New Roman" w:hAnsi="Times New Roman" w:cs="Times New Roman"/>
          <w:b/>
          <w:sz w:val="28"/>
          <w:szCs w:val="28"/>
        </w:rPr>
        <w:t>уховування гри кобзаря на кобзі або виступу капели бандуристів (віде</w:t>
      </w:r>
      <w:r w:rsidR="006778FF" w:rsidRPr="00B86580">
        <w:rPr>
          <w:rFonts w:ascii="Times New Roman" w:hAnsi="Times New Roman" w:cs="Times New Roman"/>
          <w:b/>
          <w:sz w:val="28"/>
          <w:szCs w:val="28"/>
        </w:rPr>
        <w:t>озапис)</w:t>
      </w:r>
      <w:r w:rsidR="00241827" w:rsidRPr="00B86580">
        <w:rPr>
          <w:rFonts w:ascii="Times New Roman" w:hAnsi="Times New Roman" w:cs="Times New Roman"/>
          <w:b/>
          <w:sz w:val="28"/>
          <w:szCs w:val="28"/>
        </w:rPr>
        <w:t>.</w:t>
      </w:r>
    </w:p>
    <w:p w:rsidR="00241827" w:rsidRPr="00B86580" w:rsidRDefault="00241827" w:rsidP="0015467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86580">
        <w:rPr>
          <w:rFonts w:ascii="Times New Roman" w:hAnsi="Times New Roman" w:cs="Times New Roman"/>
          <w:b/>
          <w:sz w:val="28"/>
          <w:szCs w:val="28"/>
          <w:u w:val="single"/>
        </w:rPr>
        <w:t>І</w:t>
      </w:r>
      <w:r w:rsidRPr="00B8658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</w:t>
      </w:r>
      <w:r w:rsidRPr="00B86580">
        <w:rPr>
          <w:rFonts w:ascii="Times New Roman" w:hAnsi="Times New Roman" w:cs="Times New Roman"/>
          <w:b/>
          <w:sz w:val="28"/>
          <w:szCs w:val="28"/>
          <w:u w:val="single"/>
        </w:rPr>
        <w:t>. Підсумок уроку</w:t>
      </w:r>
    </w:p>
    <w:p w:rsidR="00241827" w:rsidRDefault="00951B15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580">
        <w:rPr>
          <w:rFonts w:ascii="Times New Roman" w:hAnsi="Times New Roman" w:cs="Times New Roman"/>
          <w:b/>
          <w:sz w:val="28"/>
          <w:szCs w:val="28"/>
        </w:rPr>
        <w:t>1.Узагальнююча бесіда</w:t>
      </w:r>
      <w:r>
        <w:rPr>
          <w:rFonts w:ascii="Times New Roman" w:hAnsi="Times New Roman" w:cs="Times New Roman"/>
          <w:sz w:val="28"/>
          <w:szCs w:val="28"/>
        </w:rPr>
        <w:t xml:space="preserve"> з теми «Однорідні члени речення, види й засоби зв</w:t>
      </w:r>
      <w:r w:rsidRPr="00154670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язку між ними. Інтонація та розділові знаки в реченнях з однорідними членами».</w:t>
      </w:r>
    </w:p>
    <w:p w:rsidR="00951B15" w:rsidRPr="00B86580" w:rsidRDefault="00951B15" w:rsidP="0015467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6580">
        <w:rPr>
          <w:rFonts w:ascii="Times New Roman" w:hAnsi="Times New Roman" w:cs="Times New Roman"/>
          <w:b/>
          <w:sz w:val="28"/>
          <w:szCs w:val="28"/>
        </w:rPr>
        <w:t xml:space="preserve">2.Скласти </w:t>
      </w:r>
      <w:proofErr w:type="spellStart"/>
      <w:r w:rsidRPr="00B86580">
        <w:rPr>
          <w:rFonts w:ascii="Times New Roman" w:hAnsi="Times New Roman" w:cs="Times New Roman"/>
          <w:b/>
          <w:sz w:val="28"/>
          <w:szCs w:val="28"/>
        </w:rPr>
        <w:t>сенкан</w:t>
      </w:r>
      <w:proofErr w:type="spellEnd"/>
    </w:p>
    <w:p w:rsidR="00951B15" w:rsidRDefault="00951B15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Кобзар</w:t>
      </w:r>
    </w:p>
    <w:p w:rsidR="00951B15" w:rsidRDefault="00951B15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талановитий   творчий</w:t>
      </w:r>
    </w:p>
    <w:p w:rsidR="00951B15" w:rsidRDefault="00951B15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співає   возвеличує   закликає</w:t>
      </w:r>
    </w:p>
    <w:p w:rsidR="00951B15" w:rsidRDefault="00951B15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справжній патріот рідної землі</w:t>
      </w:r>
    </w:p>
    <w:p w:rsidR="00951B15" w:rsidRDefault="00951B15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Співець</w:t>
      </w:r>
    </w:p>
    <w:p w:rsidR="00951B15" w:rsidRPr="00B86580" w:rsidRDefault="00951B15" w:rsidP="0015467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8658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lastRenderedPageBreak/>
        <w:t>V</w:t>
      </w:r>
      <w:r w:rsidRPr="00B86580">
        <w:rPr>
          <w:rFonts w:ascii="Times New Roman" w:hAnsi="Times New Roman" w:cs="Times New Roman"/>
          <w:b/>
          <w:sz w:val="28"/>
          <w:szCs w:val="28"/>
          <w:u w:val="single"/>
        </w:rPr>
        <w:t>. Домашнє завдання</w:t>
      </w:r>
    </w:p>
    <w:p w:rsidR="009270C6" w:rsidRDefault="00072937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1.Уявіть ситуацію: ви кореспондент шкільної газети, ваше завдання – провести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інтерв</w:t>
      </w:r>
      <w:proofErr w:type="spellEnd"/>
      <w:r w:rsidRPr="00154670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ю з кобзарем. Складіть запитання, використовуючи речення з однорідними членами</w:t>
      </w:r>
      <w:r w:rsidR="009270C6">
        <w:rPr>
          <w:rFonts w:ascii="Times New Roman" w:hAnsi="Times New Roman" w:cs="Times New Roman"/>
          <w:sz w:val="28"/>
          <w:szCs w:val="28"/>
        </w:rPr>
        <w:t>.</w:t>
      </w:r>
    </w:p>
    <w:p w:rsidR="00951B15" w:rsidRPr="00951B15" w:rsidRDefault="009270C6" w:rsidP="00154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2.На основі знань з вивченої теми та отриманої на уроці інформації про кобзарів пояснити висловлювання Н. Приступ (епіграф уроку). Використати речення з однорідними членами, пояснити види та засоби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</w:t>
      </w:r>
      <w:proofErr w:type="spellEnd"/>
      <w:r w:rsidRPr="00154670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язку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між ними.</w:t>
      </w:r>
      <w:r w:rsidR="00072937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51B15" w:rsidRPr="00951B15" w:rsidSect="003241F8">
      <w:headerReference w:type="default" r:id="rId23"/>
      <w:footerReference w:type="default" r:id="rId24"/>
      <w:pgSz w:w="11906" w:h="16838"/>
      <w:pgMar w:top="850" w:right="850" w:bottom="850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2EB" w:rsidRDefault="003702EB" w:rsidP="00037592">
      <w:pPr>
        <w:spacing w:after="0" w:line="240" w:lineRule="auto"/>
      </w:pPr>
      <w:r>
        <w:separator/>
      </w:r>
    </w:p>
  </w:endnote>
  <w:endnote w:type="continuationSeparator" w:id="0">
    <w:p w:rsidR="003702EB" w:rsidRDefault="003702EB" w:rsidP="00037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670" w:rsidRPr="00154670" w:rsidRDefault="00154670" w:rsidP="00154670">
    <w:pPr>
      <w:pStyle w:val="a7"/>
      <w:pBdr>
        <w:top w:val="thinThickSmallGap" w:sz="24" w:space="1" w:color="823B0B" w:themeColor="accent2" w:themeShade="7F"/>
      </w:pBdr>
      <w:jc w:val="right"/>
      <w:rPr>
        <w:rFonts w:ascii="Bookman Old Style" w:eastAsiaTheme="majorEastAsia" w:hAnsi="Bookman Old Style" w:cstheme="majorBidi"/>
        <w:b/>
        <w:color w:val="833C0B" w:themeColor="accent2" w:themeShade="80"/>
      </w:rPr>
    </w:pPr>
    <w:proofErr w:type="spellStart"/>
    <w:r w:rsidRPr="00154670">
      <w:rPr>
        <w:rFonts w:ascii="Bookman Old Style" w:eastAsiaTheme="majorEastAsia" w:hAnsi="Bookman Old Style" w:cstheme="majorBidi"/>
        <w:b/>
        <w:i/>
        <w:color w:val="833C0B" w:themeColor="accent2" w:themeShade="80"/>
        <w:sz w:val="20"/>
        <w:szCs w:val="20"/>
      </w:rPr>
      <w:t>Стечишин</w:t>
    </w:r>
    <w:proofErr w:type="spellEnd"/>
    <w:r w:rsidRPr="00154670">
      <w:rPr>
        <w:rFonts w:ascii="Bookman Old Style" w:eastAsiaTheme="majorEastAsia" w:hAnsi="Bookman Old Style" w:cstheme="majorBidi"/>
        <w:b/>
        <w:i/>
        <w:color w:val="833C0B" w:themeColor="accent2" w:themeShade="80"/>
        <w:sz w:val="20"/>
        <w:szCs w:val="20"/>
      </w:rPr>
      <w:t xml:space="preserve"> Наталія Іванівна. Чорт</w:t>
    </w:r>
    <w:r>
      <w:rPr>
        <w:rFonts w:ascii="Bookman Old Style" w:eastAsiaTheme="majorEastAsia" w:hAnsi="Bookman Old Style" w:cstheme="majorBidi"/>
        <w:b/>
        <w:i/>
        <w:color w:val="833C0B" w:themeColor="accent2" w:themeShade="80"/>
        <w:sz w:val="20"/>
        <w:szCs w:val="20"/>
      </w:rPr>
      <w:t>ківська загальноосвітня школа І</w:t>
    </w:r>
    <w:r w:rsidRPr="00154670">
      <w:rPr>
        <w:rFonts w:ascii="Bookman Old Style" w:eastAsiaTheme="majorEastAsia" w:hAnsi="Bookman Old Style" w:cstheme="majorBidi"/>
        <w:b/>
        <w:i/>
        <w:color w:val="833C0B" w:themeColor="accent2" w:themeShade="80"/>
        <w:sz w:val="20"/>
        <w:szCs w:val="20"/>
      </w:rPr>
      <w:t>–ІІІ ступенів № 7</w:t>
    </w:r>
    <w:r w:rsidRPr="00154670">
      <w:rPr>
        <w:rFonts w:ascii="Bookman Old Style" w:eastAsiaTheme="majorEastAsia" w:hAnsi="Bookman Old Style" w:cstheme="majorBidi"/>
        <w:b/>
        <w:i/>
        <w:color w:val="833C0B" w:themeColor="accent2" w:themeShade="80"/>
        <w:sz w:val="20"/>
        <w:szCs w:val="20"/>
      </w:rPr>
      <w:ptab w:relativeTo="margin" w:alignment="right" w:leader="none"/>
    </w:r>
    <w:r w:rsidRPr="00154670">
      <w:rPr>
        <w:rFonts w:ascii="Bookman Old Style" w:eastAsiaTheme="majorEastAsia" w:hAnsi="Bookman Old Style" w:cstheme="majorBidi"/>
        <w:b/>
        <w:color w:val="833C0B" w:themeColor="accent2" w:themeShade="80"/>
      </w:rPr>
      <w:t xml:space="preserve"> </w:t>
    </w:r>
    <w:r w:rsidRPr="00154670">
      <w:rPr>
        <w:rFonts w:ascii="Bookman Old Style" w:eastAsiaTheme="minorEastAsia" w:hAnsi="Bookman Old Style"/>
        <w:b/>
        <w:color w:val="833C0B" w:themeColor="accent2" w:themeShade="80"/>
      </w:rPr>
      <w:fldChar w:fldCharType="begin"/>
    </w:r>
    <w:r w:rsidRPr="00154670">
      <w:rPr>
        <w:rFonts w:ascii="Bookman Old Style" w:hAnsi="Bookman Old Style"/>
        <w:b/>
        <w:color w:val="833C0B" w:themeColor="accent2" w:themeShade="80"/>
      </w:rPr>
      <w:instrText>PAGE   \* MERGEFORMAT</w:instrText>
    </w:r>
    <w:r w:rsidRPr="00154670">
      <w:rPr>
        <w:rFonts w:ascii="Bookman Old Style" w:eastAsiaTheme="minorEastAsia" w:hAnsi="Bookman Old Style"/>
        <w:b/>
        <w:color w:val="833C0B" w:themeColor="accent2" w:themeShade="80"/>
      </w:rPr>
      <w:fldChar w:fldCharType="separate"/>
    </w:r>
    <w:r w:rsidR="003241F8" w:rsidRPr="003241F8">
      <w:rPr>
        <w:rFonts w:ascii="Bookman Old Style" w:eastAsiaTheme="majorEastAsia" w:hAnsi="Bookman Old Style" w:cstheme="majorBidi"/>
        <w:b/>
        <w:noProof/>
        <w:color w:val="833C0B" w:themeColor="accent2" w:themeShade="80"/>
      </w:rPr>
      <w:t>1</w:t>
    </w:r>
    <w:r w:rsidRPr="00154670">
      <w:rPr>
        <w:rFonts w:ascii="Bookman Old Style" w:eastAsiaTheme="majorEastAsia" w:hAnsi="Bookman Old Style" w:cstheme="majorBidi"/>
        <w:b/>
        <w:color w:val="833C0B" w:themeColor="accent2" w:themeShade="80"/>
      </w:rPr>
      <w:fldChar w:fldCharType="end"/>
    </w:r>
  </w:p>
  <w:p w:rsidR="00154670" w:rsidRPr="00154670" w:rsidRDefault="00154670">
    <w:pPr>
      <w:pStyle w:val="a7"/>
      <w:rPr>
        <w:rFonts w:ascii="Bookman Old Style" w:hAnsi="Bookman Old Style"/>
        <w:b/>
        <w:color w:val="833C0B" w:themeColor="accent2" w:themeShade="8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2EB" w:rsidRDefault="003702EB" w:rsidP="00037592">
      <w:pPr>
        <w:spacing w:after="0" w:line="240" w:lineRule="auto"/>
      </w:pPr>
      <w:r>
        <w:separator/>
      </w:r>
    </w:p>
  </w:footnote>
  <w:footnote w:type="continuationSeparator" w:id="0">
    <w:p w:rsidR="003702EB" w:rsidRDefault="003702EB" w:rsidP="00037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Georgia" w:eastAsiaTheme="majorEastAsia" w:hAnsi="Georgia" w:cstheme="majorBidi"/>
        <w:b/>
        <w:color w:val="C00000"/>
        <w:sz w:val="28"/>
        <w:szCs w:val="28"/>
      </w:rPr>
      <w:alias w:val="Название"/>
      <w:id w:val="77738743"/>
      <w:placeholder>
        <w:docPart w:val="5F8ACE990CBA46A7B0C4BDE0E5EF1C1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154670" w:rsidRPr="00154670" w:rsidRDefault="003241F8">
        <w:pPr>
          <w:pStyle w:val="a5"/>
          <w:pBdr>
            <w:bottom w:val="thickThinSmallGap" w:sz="24" w:space="1" w:color="823B0B" w:themeColor="accent2" w:themeShade="7F"/>
          </w:pBdr>
          <w:jc w:val="center"/>
          <w:rPr>
            <w:rFonts w:ascii="Georgia" w:eastAsiaTheme="majorEastAsia" w:hAnsi="Georgia" w:cstheme="majorBidi"/>
            <w:b/>
            <w:color w:val="C00000"/>
            <w:sz w:val="28"/>
            <w:szCs w:val="28"/>
          </w:rPr>
        </w:pPr>
        <w:r>
          <w:rPr>
            <w:rFonts w:ascii="Georgia" w:eastAsiaTheme="majorEastAsia" w:hAnsi="Georgia" w:cstheme="majorBidi"/>
            <w:b/>
            <w:color w:val="C00000"/>
            <w:sz w:val="28"/>
            <w:szCs w:val="28"/>
          </w:rPr>
          <w:t>Конспект уроку «Однорідні члени речення»</w:t>
        </w:r>
      </w:p>
    </w:sdtContent>
  </w:sdt>
  <w:p w:rsidR="00154670" w:rsidRDefault="00154670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3611F"/>
    <w:multiLevelType w:val="hybridMultilevel"/>
    <w:tmpl w:val="2780BB7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345FB8"/>
    <w:multiLevelType w:val="hybridMultilevel"/>
    <w:tmpl w:val="03AA0DC2"/>
    <w:lvl w:ilvl="0" w:tplc="96C2093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0E285E"/>
    <w:multiLevelType w:val="hybridMultilevel"/>
    <w:tmpl w:val="3850A38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B07E75"/>
    <w:multiLevelType w:val="hybridMultilevel"/>
    <w:tmpl w:val="31A28E30"/>
    <w:lvl w:ilvl="0" w:tplc="608C70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7E625E"/>
    <w:multiLevelType w:val="hybridMultilevel"/>
    <w:tmpl w:val="70ECA3C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B36"/>
    <w:rsid w:val="00037592"/>
    <w:rsid w:val="00072937"/>
    <w:rsid w:val="00081AA6"/>
    <w:rsid w:val="00154670"/>
    <w:rsid w:val="001A0D07"/>
    <w:rsid w:val="001D70CE"/>
    <w:rsid w:val="001E70F7"/>
    <w:rsid w:val="00224DD9"/>
    <w:rsid w:val="00241827"/>
    <w:rsid w:val="0025337E"/>
    <w:rsid w:val="00283D1F"/>
    <w:rsid w:val="002949DB"/>
    <w:rsid w:val="003241F8"/>
    <w:rsid w:val="00352617"/>
    <w:rsid w:val="003702EB"/>
    <w:rsid w:val="0038748C"/>
    <w:rsid w:val="00436FD3"/>
    <w:rsid w:val="004A011E"/>
    <w:rsid w:val="004A7E2F"/>
    <w:rsid w:val="004E2888"/>
    <w:rsid w:val="004E5812"/>
    <w:rsid w:val="00520B36"/>
    <w:rsid w:val="00557C5E"/>
    <w:rsid w:val="005863E4"/>
    <w:rsid w:val="00640232"/>
    <w:rsid w:val="006778FF"/>
    <w:rsid w:val="006E0521"/>
    <w:rsid w:val="00796B28"/>
    <w:rsid w:val="007D4B4B"/>
    <w:rsid w:val="007D7424"/>
    <w:rsid w:val="0085040F"/>
    <w:rsid w:val="008C7A23"/>
    <w:rsid w:val="008E7B65"/>
    <w:rsid w:val="009270C6"/>
    <w:rsid w:val="00951B15"/>
    <w:rsid w:val="00983609"/>
    <w:rsid w:val="00997F19"/>
    <w:rsid w:val="00A21104"/>
    <w:rsid w:val="00A32A17"/>
    <w:rsid w:val="00AB6006"/>
    <w:rsid w:val="00AD32FF"/>
    <w:rsid w:val="00B02CC3"/>
    <w:rsid w:val="00B06F56"/>
    <w:rsid w:val="00B14D5A"/>
    <w:rsid w:val="00B56324"/>
    <w:rsid w:val="00B7096E"/>
    <w:rsid w:val="00B76046"/>
    <w:rsid w:val="00B86580"/>
    <w:rsid w:val="00B9131B"/>
    <w:rsid w:val="00BC428F"/>
    <w:rsid w:val="00C73532"/>
    <w:rsid w:val="00C84ABF"/>
    <w:rsid w:val="00CB3342"/>
    <w:rsid w:val="00CD4E1E"/>
    <w:rsid w:val="00D01E19"/>
    <w:rsid w:val="00D40CA7"/>
    <w:rsid w:val="00D91538"/>
    <w:rsid w:val="00DC6216"/>
    <w:rsid w:val="00DE6699"/>
    <w:rsid w:val="00DF2BD9"/>
    <w:rsid w:val="00EC2161"/>
    <w:rsid w:val="00F91312"/>
    <w:rsid w:val="00FB6F22"/>
    <w:rsid w:val="00FC16A1"/>
    <w:rsid w:val="00FC32FC"/>
    <w:rsid w:val="00FE2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D1F"/>
    <w:pPr>
      <w:ind w:left="720"/>
      <w:contextualSpacing/>
    </w:pPr>
  </w:style>
  <w:style w:type="table" w:styleId="a4">
    <w:name w:val="Table Grid"/>
    <w:basedOn w:val="a1"/>
    <w:uiPriority w:val="39"/>
    <w:rsid w:val="00DF2B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3759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7592"/>
  </w:style>
  <w:style w:type="paragraph" w:styleId="a7">
    <w:name w:val="footer"/>
    <w:basedOn w:val="a"/>
    <w:link w:val="a8"/>
    <w:uiPriority w:val="99"/>
    <w:unhideWhenUsed/>
    <w:rsid w:val="0003759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7592"/>
  </w:style>
  <w:style w:type="paragraph" w:styleId="a9">
    <w:name w:val="Balloon Text"/>
    <w:basedOn w:val="a"/>
    <w:link w:val="aa"/>
    <w:uiPriority w:val="99"/>
    <w:semiHidden/>
    <w:unhideWhenUsed/>
    <w:rsid w:val="00154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4670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3241F8"/>
    <w:pPr>
      <w:spacing w:after="0" w:line="240" w:lineRule="auto"/>
    </w:pPr>
    <w:rPr>
      <w:rFonts w:eastAsiaTheme="minorEastAsia"/>
      <w:lang w:eastAsia="uk-UA"/>
    </w:rPr>
  </w:style>
  <w:style w:type="character" w:customStyle="1" w:styleId="ac">
    <w:name w:val="Без интервала Знак"/>
    <w:basedOn w:val="a0"/>
    <w:link w:val="ab"/>
    <w:uiPriority w:val="1"/>
    <w:rsid w:val="003241F8"/>
    <w:rPr>
      <w:rFonts w:eastAsiaTheme="minorEastAsia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D1F"/>
    <w:pPr>
      <w:ind w:left="720"/>
      <w:contextualSpacing/>
    </w:pPr>
  </w:style>
  <w:style w:type="table" w:styleId="a4">
    <w:name w:val="Table Grid"/>
    <w:basedOn w:val="a1"/>
    <w:uiPriority w:val="39"/>
    <w:rsid w:val="00DF2B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3759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7592"/>
  </w:style>
  <w:style w:type="paragraph" w:styleId="a7">
    <w:name w:val="footer"/>
    <w:basedOn w:val="a"/>
    <w:link w:val="a8"/>
    <w:uiPriority w:val="99"/>
    <w:unhideWhenUsed/>
    <w:rsid w:val="0003759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7592"/>
  </w:style>
  <w:style w:type="paragraph" w:styleId="a9">
    <w:name w:val="Balloon Text"/>
    <w:basedOn w:val="a"/>
    <w:link w:val="aa"/>
    <w:uiPriority w:val="99"/>
    <w:semiHidden/>
    <w:unhideWhenUsed/>
    <w:rsid w:val="00154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4670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3241F8"/>
    <w:pPr>
      <w:spacing w:after="0" w:line="240" w:lineRule="auto"/>
    </w:pPr>
    <w:rPr>
      <w:rFonts w:eastAsiaTheme="minorEastAsia"/>
      <w:lang w:eastAsia="uk-UA"/>
    </w:rPr>
  </w:style>
  <w:style w:type="character" w:customStyle="1" w:styleId="ac">
    <w:name w:val="Без интервала Знак"/>
    <w:basedOn w:val="a0"/>
    <w:link w:val="ab"/>
    <w:uiPriority w:val="1"/>
    <w:rsid w:val="003241F8"/>
    <w:rPr>
      <w:rFonts w:eastAsiaTheme="minorEastAsia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79FEB7A55174822805EC07D6ACDFD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73114F-A332-4EED-82D9-8AB387DDC1C9}"/>
      </w:docPartPr>
      <w:docPartBody>
        <w:p w:rsidR="00000000" w:rsidRDefault="00657272" w:rsidP="00657272">
          <w:pPr>
            <w:pStyle w:val="F79FEB7A55174822805EC07D6ACDFDAE"/>
          </w:pPr>
          <w:r>
            <w:rPr>
              <w:rFonts w:asciiTheme="majorHAnsi" w:eastAsiaTheme="majorEastAsia" w:hAnsiTheme="majorHAnsi" w:cstheme="majorBidi"/>
              <w:sz w:val="72"/>
              <w:szCs w:val="72"/>
              <w:lang w:val="ru-RU"/>
            </w:rPr>
            <w:t>[Введите название документа]</w:t>
          </w:r>
        </w:p>
      </w:docPartBody>
    </w:docPart>
    <w:docPart>
      <w:docPartPr>
        <w:name w:val="62CF9945FA85480AA6E6FF6577DD4A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BA0D53-F1EC-4D96-8D64-D824C98F8EAE}"/>
      </w:docPartPr>
      <w:docPartBody>
        <w:p w:rsidR="00000000" w:rsidRDefault="00657272" w:rsidP="00657272">
          <w:pPr>
            <w:pStyle w:val="62CF9945FA85480AA6E6FF6577DD4A26"/>
          </w:pPr>
          <w:r>
            <w:rPr>
              <w:sz w:val="40"/>
              <w:szCs w:val="40"/>
              <w:lang w:val="ru-RU"/>
            </w:rPr>
            <w:t>[Введите подзаголовок документа]</w:t>
          </w:r>
        </w:p>
      </w:docPartBody>
    </w:docPart>
    <w:docPart>
      <w:docPartPr>
        <w:name w:val="0911BF7EB822401983CC14D2ED28EB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9325258-63AF-4EA9-944B-37C20D6A975A}"/>
      </w:docPartPr>
      <w:docPartBody>
        <w:p w:rsidR="00000000" w:rsidRDefault="00657272" w:rsidP="00657272">
          <w:pPr>
            <w:pStyle w:val="0911BF7EB822401983CC14D2ED28EB75"/>
          </w:pPr>
          <w:r>
            <w:rPr>
              <w:sz w:val="28"/>
              <w:szCs w:val="28"/>
              <w:lang w:val="ru-RU"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7E3"/>
    <w:rsid w:val="0029092E"/>
    <w:rsid w:val="005727E3"/>
    <w:rsid w:val="00657272"/>
    <w:rsid w:val="00DD137F"/>
    <w:rsid w:val="00DE154A"/>
    <w:rsid w:val="00F96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F8ACE990CBA46A7B0C4BDE0E5EF1C1E">
    <w:name w:val="5F8ACE990CBA46A7B0C4BDE0E5EF1C1E"/>
    <w:rsid w:val="005727E3"/>
  </w:style>
  <w:style w:type="paragraph" w:customStyle="1" w:styleId="881D2C4EAEB043A396B63F5176044AD3">
    <w:name w:val="881D2C4EAEB043A396B63F5176044AD3"/>
    <w:rsid w:val="005727E3"/>
  </w:style>
  <w:style w:type="paragraph" w:customStyle="1" w:styleId="F79FEB7A55174822805EC07D6ACDFDAE">
    <w:name w:val="F79FEB7A55174822805EC07D6ACDFDAE"/>
    <w:rsid w:val="00657272"/>
  </w:style>
  <w:style w:type="paragraph" w:customStyle="1" w:styleId="62CF9945FA85480AA6E6FF6577DD4A26">
    <w:name w:val="62CF9945FA85480AA6E6FF6577DD4A26"/>
    <w:rsid w:val="00657272"/>
  </w:style>
  <w:style w:type="paragraph" w:customStyle="1" w:styleId="0911BF7EB822401983CC14D2ED28EB75">
    <w:name w:val="0911BF7EB822401983CC14D2ED28EB75"/>
    <w:rsid w:val="0065727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F8ACE990CBA46A7B0C4BDE0E5EF1C1E">
    <w:name w:val="5F8ACE990CBA46A7B0C4BDE0E5EF1C1E"/>
    <w:rsid w:val="005727E3"/>
  </w:style>
  <w:style w:type="paragraph" w:customStyle="1" w:styleId="881D2C4EAEB043A396B63F5176044AD3">
    <w:name w:val="881D2C4EAEB043A396B63F5176044AD3"/>
    <w:rsid w:val="005727E3"/>
  </w:style>
  <w:style w:type="paragraph" w:customStyle="1" w:styleId="F79FEB7A55174822805EC07D6ACDFDAE">
    <w:name w:val="F79FEB7A55174822805EC07D6ACDFDAE"/>
    <w:rsid w:val="00657272"/>
  </w:style>
  <w:style w:type="paragraph" w:customStyle="1" w:styleId="62CF9945FA85480AA6E6FF6577DD4A26">
    <w:name w:val="62CF9945FA85480AA6E6FF6577DD4A26"/>
    <w:rsid w:val="00657272"/>
  </w:style>
  <w:style w:type="paragraph" w:customStyle="1" w:styleId="0911BF7EB822401983CC14D2ED28EB75">
    <w:name w:val="0911BF7EB822401983CC14D2ED28EB75"/>
    <w:rsid w:val="0065727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10</Pages>
  <Words>5852</Words>
  <Characters>3337</Characters>
  <Application>Microsoft Office Word</Application>
  <DocSecurity>0</DocSecurity>
  <Lines>27</Lines>
  <Paragraphs>18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уроку «Однорідні члени речення»</dc:title>
  <dc:subject> Із досвіду роботи</dc:subject>
  <dc:creator>Стечишин Наталія Іванівна, учитель української мови та літератури Чортківської загальноосвітньої школи І – ІІІ ступенів № 7</dc:creator>
  <cp:keywords/>
  <dc:description/>
  <cp:lastModifiedBy>ЗНО</cp:lastModifiedBy>
  <cp:revision>25</cp:revision>
  <dcterms:created xsi:type="dcterms:W3CDTF">2020-01-02T10:13:00Z</dcterms:created>
  <dcterms:modified xsi:type="dcterms:W3CDTF">2020-01-31T09:10:00Z</dcterms:modified>
</cp:coreProperties>
</file>