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C2" w:rsidRDefault="00210CC2" w:rsidP="00210CC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 Р О Т О К О Л   №12</w:t>
      </w:r>
    </w:p>
    <w:p w:rsidR="00210CC2" w:rsidRDefault="00210CC2" w:rsidP="00210CC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спільного засідання педагогічної ради та ради закладу освіти</w:t>
      </w:r>
    </w:p>
    <w:p w:rsidR="00210CC2" w:rsidRDefault="00210CC2" w:rsidP="00210CC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загальноосвітньої школи І-ІІІ ступенів №2</w:t>
      </w:r>
    </w:p>
    <w:p w:rsidR="00210CC2" w:rsidRDefault="00210CC2" w:rsidP="00210CC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Тернопільської області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 24 лютого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року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педагогічної ради – Павловська І.М.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 педагогічної ради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Жлуховська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І.Ф.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Присутні – члени педагогічного колективу, голова ради школи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Відсутня Г.І.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(е-лікарняний)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денний:</w:t>
      </w:r>
    </w:p>
    <w:p w:rsidR="00210CC2" w:rsidRDefault="00210CC2" w:rsidP="00210C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1.Про</w:t>
      </w:r>
      <w:r w:rsidR="004B5792">
        <w:rPr>
          <w:rFonts w:ascii="Times New Roman" w:hAnsi="Times New Roman" w:cs="Times New Roman"/>
          <w:sz w:val="28"/>
          <w:szCs w:val="28"/>
          <w:lang w:eastAsia="ru-RU"/>
        </w:rPr>
        <w:t xml:space="preserve"> провадження освітнього процесу </w:t>
      </w:r>
      <w:r>
        <w:rPr>
          <w:rFonts w:ascii="Times New Roman" w:hAnsi="Times New Roman" w:cs="Times New Roman"/>
          <w:sz w:val="28"/>
          <w:szCs w:val="28"/>
          <w:lang w:eastAsia="ru-RU"/>
        </w:rPr>
        <w:t>з використанням технологій дистанційного навчання у зв’язку з введенням воєнного стану в Україні з 05 години 30 хвилин 24 лютого 2022 року</w:t>
      </w:r>
    </w:p>
    <w:p w:rsidR="004B5792" w:rsidRDefault="004B5792" w:rsidP="004B579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Іванна Павловська</w:t>
      </w:r>
    </w:p>
    <w:bookmarkEnd w:id="0"/>
    <w:p w:rsidR="00D5730B" w:rsidRDefault="00D5730B"/>
    <w:sectPr w:rsidR="00D57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C2"/>
    <w:rsid w:val="00210CC2"/>
    <w:rsid w:val="004B5792"/>
    <w:rsid w:val="00D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2022-03-15T13:33:00Z</dcterms:created>
  <dcterms:modified xsi:type="dcterms:W3CDTF">2022-03-15T13:51:00Z</dcterms:modified>
</cp:coreProperties>
</file>