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2B8" w:rsidRPr="009D0958" w:rsidRDefault="004212B8" w:rsidP="004212B8">
      <w:pPr>
        <w:tabs>
          <w:tab w:val="center" w:pos="5130"/>
          <w:tab w:val="left" w:pos="9225"/>
        </w:tabs>
        <w:spacing w:line="240" w:lineRule="auto"/>
        <w:rPr>
          <w:rFonts w:eastAsia="Times New Roman" w:cs="Times New Roman"/>
          <w:bCs/>
          <w:sz w:val="24"/>
          <w:szCs w:val="24"/>
        </w:rPr>
      </w:pPr>
      <w:r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tag w:val="goog_rdk_0"/>
          <w:id w:val="233135416"/>
          <w:placeholder>
            <w:docPart w:val="C2DC780EE5A7481EA7F93BA371CFDFD9"/>
          </w:placeholder>
        </w:sdtPr>
        <w:sdtEndPr>
          <w:rPr>
            <w:b w:val="0"/>
            <w:sz w:val="24"/>
            <w:szCs w:val="24"/>
          </w:rPr>
        </w:sdtEndPr>
        <w:sdtContent>
          <w:r w:rsidRPr="009D0958">
            <w:rPr>
              <w:rFonts w:eastAsia="Times New Roman" w:cs="Times New Roman"/>
              <w:b/>
              <w:bCs/>
              <w:sz w:val="28"/>
              <w:szCs w:val="28"/>
            </w:rPr>
            <w:t>Форма вивчення документації</w:t>
          </w:r>
        </w:sdtContent>
      </w:sdt>
      <w:r>
        <w:rPr>
          <w:sz w:val="24"/>
          <w:szCs w:val="24"/>
        </w:rPr>
        <w:tab/>
      </w:r>
      <w:bookmarkStart w:id="0" w:name="_GoBack"/>
      <w:bookmarkEnd w:id="0"/>
    </w:p>
    <w:sdt>
      <w:sdtPr>
        <w:rPr>
          <w:sz w:val="24"/>
          <w:szCs w:val="24"/>
        </w:rPr>
        <w:tag w:val="goog_rdk_1"/>
        <w:id w:val="1927152364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before="60" w:after="40" w:line="240" w:lineRule="auto"/>
            <w:rPr>
              <w:rFonts w:eastAsia="Times New Roman" w:cs="Times New Roman"/>
              <w:bCs/>
              <w:sz w:val="24"/>
              <w:szCs w:val="24"/>
            </w:rPr>
          </w:pPr>
          <w:r w:rsidRPr="009D0958">
            <w:rPr>
              <w:rFonts w:eastAsia="Times New Roman" w:cs="Times New Roman"/>
              <w:bCs/>
              <w:sz w:val="24"/>
              <w:szCs w:val="24"/>
            </w:rPr>
            <w:t xml:space="preserve">Заклад освіти (філія) (назва)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</w:r>
        </w:p>
      </w:sdtContent>
    </w:sdt>
    <w:sdt>
      <w:sdtPr>
        <w:rPr>
          <w:sz w:val="24"/>
          <w:szCs w:val="24"/>
        </w:rPr>
        <w:tag w:val="goog_rdk_3"/>
        <w:id w:val="-1311251741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before="60" w:after="4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bCs/>
              <w:sz w:val="24"/>
              <w:szCs w:val="24"/>
            </w:rPr>
            <w:t>Дата вивчення (початок/завершення) _____._____._______  / ____.____.________</w:t>
          </w:r>
        </w:p>
      </w:sdtContent>
    </w:sdt>
    <w:bookmarkStart w:id="1" w:name="_heading=h.gjdgxs" w:colFirst="0" w:colLast="0" w:displacedByCustomXml="next"/>
    <w:bookmarkEnd w:id="1" w:displacedByCustomXml="next"/>
    <w:sdt>
      <w:sdtPr>
        <w:rPr>
          <w:b/>
          <w:sz w:val="24"/>
          <w:szCs w:val="24"/>
        </w:rPr>
        <w:tag w:val="goog_rdk_4"/>
        <w:id w:val="2100837492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pStyle w:val="1"/>
            <w:spacing w:line="240" w:lineRule="auto"/>
            <w:rPr>
              <w:rFonts w:eastAsia="Times New Roman" w:cs="Times New Roman"/>
              <w:b/>
              <w:sz w:val="24"/>
              <w:szCs w:val="24"/>
            </w:rPr>
          </w:pPr>
          <w:r w:rsidRPr="009D0958">
            <w:rPr>
              <w:rFonts w:eastAsia="Times New Roman" w:cs="Times New Roman"/>
              <w:b/>
              <w:sz w:val="24"/>
              <w:szCs w:val="24"/>
            </w:rPr>
            <w:t>1. Освітнє середовище закладу освіти</w:t>
          </w:r>
        </w:p>
      </w:sdtContent>
    </w:sdt>
    <w:sdt>
      <w:sdtPr>
        <w:rPr>
          <w:sz w:val="24"/>
          <w:szCs w:val="24"/>
        </w:rPr>
        <w:tag w:val="goog_rdk_5"/>
        <w:id w:val="-1822802562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pStyle w:val="2"/>
            <w:rPr>
              <w:rFonts w:eastAsia="Times New Roman" w:cs="Times New Roman"/>
              <w:sz w:val="24"/>
              <w:szCs w:val="24"/>
            </w:rPr>
          </w:pPr>
          <w:r w:rsidRPr="009D0958">
            <w:rPr>
              <w:rFonts w:eastAsia="Times New Roman" w:cs="Times New Roman"/>
              <w:sz w:val="24"/>
              <w:szCs w:val="24"/>
            </w:rPr>
            <w:t>1.1. Забезпечення комфортних і безпечних умов навчання та праці</w:t>
          </w:r>
        </w:p>
      </w:sdtContent>
    </w:sdt>
    <w:sdt>
      <w:sdtPr>
        <w:rPr>
          <w:color w:val="auto"/>
          <w:sz w:val="24"/>
        </w:rPr>
        <w:tag w:val="goog_rdk_6"/>
        <w:id w:val="1324092984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pStyle w:val="3"/>
            <w:ind w:left="0"/>
            <w:jc w:val="both"/>
            <w:rPr>
              <w:rFonts w:eastAsia="Times New Roman" w:cs="Times New Roman"/>
              <w:color w:val="auto"/>
              <w:sz w:val="24"/>
            </w:rPr>
          </w:pPr>
          <w:r w:rsidRPr="009D0958">
            <w:rPr>
              <w:rFonts w:eastAsia="Times New Roman" w:cs="Times New Roman"/>
              <w:color w:val="auto"/>
              <w:sz w:val="24"/>
            </w:rPr>
            <w:t>1.1.1. Приміщення і територія закладу освіти є безпечними та комфортними для навчання та праці</w:t>
          </w:r>
        </w:p>
      </w:sdtContent>
    </w:sdt>
    <w:sdt>
      <w:sdtPr>
        <w:rPr>
          <w:color w:val="auto"/>
          <w:sz w:val="24"/>
        </w:rPr>
        <w:tag w:val="goog_rdk_7"/>
        <w:id w:val="-910227647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pStyle w:val="4"/>
            <w:ind w:left="0"/>
            <w:jc w:val="both"/>
            <w:rPr>
              <w:rFonts w:eastAsia="Times New Roman" w:cs="Times New Roman"/>
              <w:color w:val="auto"/>
              <w:sz w:val="24"/>
            </w:rPr>
          </w:pPr>
          <w:r w:rsidRPr="009D0958">
            <w:rPr>
              <w:rFonts w:eastAsia="Times New Roman" w:cs="Times New Roman"/>
              <w:color w:val="auto"/>
              <w:sz w:val="24"/>
            </w:rPr>
            <w:t xml:space="preserve">1.1.1.3. У закладі забезпечується раціональне використання приміщень і комплектування мережі класів (з урахуванням чисельності здобувачів освіти, їх особливих освітніх потреб, площі приміщень тощо) </w:t>
          </w:r>
        </w:p>
      </w:sdtContent>
    </w:sdt>
    <w:sdt>
      <w:sdtPr>
        <w:rPr>
          <w:sz w:val="24"/>
          <w:szCs w:val="24"/>
        </w:rPr>
        <w:tag w:val="goog_rdk_8"/>
        <w:id w:val="-2046812847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 xml:space="preserve">Освітня програма (профілі, предмети) </w:t>
          </w:r>
        </w:p>
      </w:sdtContent>
    </w:sdt>
    <w:sdt>
      <w:sdtPr>
        <w:rPr>
          <w:sz w:val="24"/>
          <w:szCs w:val="24"/>
        </w:rPr>
        <w:tag w:val="goog_rdk_9"/>
        <w:id w:val="-224059163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:rsidR="004212B8" w:rsidRPr="009D0958" w:rsidRDefault="004212B8" w:rsidP="004212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eastAsia="Times New Roman" w:cs="Times New Roman"/>
          <w:i/>
          <w:iCs/>
          <w:sz w:val="24"/>
          <w:szCs w:val="24"/>
        </w:rPr>
      </w:pPr>
      <w:sdt>
        <w:sdtPr>
          <w:rPr>
            <w:sz w:val="24"/>
            <w:szCs w:val="24"/>
          </w:rPr>
          <w:tag w:val="goog_rdk_10"/>
          <w:id w:val="1194201960"/>
          <w:placeholder>
            <w:docPart w:val="C2DC780EE5A7481EA7F93BA371CFDFD9"/>
          </w:placeholder>
        </w:sdtPr>
        <w:sdtContent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Розклад навчальних занять (розподіл на групи, відповідність освітній програмі</w:t>
          </w:r>
          <w:r w:rsidRPr="009D0958">
            <w:rPr>
              <w:rFonts w:eastAsia="Times New Roman" w:cs="Times New Roman"/>
              <w:i/>
              <w:iCs/>
              <w:sz w:val="24"/>
              <w:szCs w:val="24"/>
              <w:lang w:val="ru-RU"/>
            </w:rPr>
            <w:t xml:space="preserve">)  </w:t>
          </w:r>
          <w:r w:rsidRPr="009D0958">
            <w:rPr>
              <w:sz w:val="24"/>
              <w:szCs w:val="24"/>
            </w:rPr>
            <w:br/>
          </w: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  <w:r w:rsidRPr="009D0958">
        <w:rPr>
          <w:sz w:val="24"/>
          <w:szCs w:val="24"/>
        </w:rPr>
        <w:t>________________</w:t>
      </w:r>
      <w:r w:rsidRPr="009D0958">
        <w:rPr>
          <w:rFonts w:eastAsia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sdt>
        <w:sdtPr>
          <w:rPr>
            <w:sz w:val="24"/>
            <w:szCs w:val="24"/>
          </w:rPr>
          <w:tag w:val="goog_rdk_11"/>
          <w:id w:val="-1052760999"/>
          <w:placeholder>
            <w:docPart w:val="C2DC780EE5A7481EA7F93BA371CFDFD9"/>
          </w:placeholder>
        </w:sdtPr>
        <w:sdtContent>
          <w:r w:rsidRPr="009D0958">
            <w:rPr>
              <w:sz w:val="24"/>
              <w:szCs w:val="24"/>
            </w:rPr>
            <w:br/>
          </w: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Звіт ЗНЗ-1 (площа орендованих приміщень, наявність кабінетів)</w:t>
          </w:r>
        </w:sdtContent>
      </w:sdt>
    </w:p>
    <w:sdt>
      <w:sdtPr>
        <w:rPr>
          <w:sz w:val="24"/>
          <w:szCs w:val="24"/>
        </w:rPr>
        <w:tag w:val="goog_rdk_12"/>
        <w:id w:val="-1342243639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sdt>
      <w:sdtPr>
        <w:rPr>
          <w:sz w:val="24"/>
          <w:szCs w:val="24"/>
        </w:rPr>
        <w:tag w:val="goog_rdk_13"/>
        <w:id w:val="442956490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Журнал реєстрації наказів (мережа класів), накази, класні журнали (поділ на групи)</w:t>
          </w: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br/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sdt>
      <w:sdtPr>
        <w:rPr>
          <w:sz w:val="24"/>
          <w:szCs w:val="24"/>
        </w:rPr>
        <w:tag w:val="goog_rdk_15"/>
        <w:id w:val="484129432"/>
        <w:placeholder>
          <w:docPart w:val="C2DC780EE5A7481EA7F93BA371CFDFD9"/>
        </w:placeholder>
        <w:showingPlcHdr/>
      </w:sdtPr>
      <w:sdtContent>
        <w:p w:rsidR="004212B8" w:rsidRPr="009D0958" w:rsidRDefault="004212B8" w:rsidP="004212B8">
          <w:pPr>
            <w:spacing w:line="240" w:lineRule="auto"/>
            <w:rPr>
              <w:rFonts w:eastAsia="Times New Roman" w:cs="Times New Roman"/>
              <w:sz w:val="24"/>
              <w:szCs w:val="24"/>
            </w:rPr>
          </w:pPr>
        </w:p>
      </w:sdtContent>
    </w:sdt>
    <w:sdt>
      <w:sdtPr>
        <w:rPr>
          <w:sz w:val="24"/>
          <w:szCs w:val="24"/>
        </w:rPr>
        <w:tag w:val="goog_rdk_16"/>
        <w:id w:val="963708866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spacing w:line="240" w:lineRule="auto"/>
            <w:jc w:val="both"/>
            <w:rPr>
              <w:rFonts w:eastAsia="Times New Roman" w:cs="Times New Roman"/>
              <w:sz w:val="24"/>
              <w:szCs w:val="24"/>
            </w:rPr>
          </w:pPr>
          <w:r w:rsidRPr="009D0958">
            <w:rPr>
              <w:rFonts w:eastAsia="Times New Roman" w:cs="Times New Roman"/>
              <w:sz w:val="24"/>
              <w:szCs w:val="24"/>
            </w:rPr>
            <w:t>1.1.2.1, 1.1.2.2, 1.1.3.1, 1.1.4.1, 1.1.4.2, 1.1.5.1. Інформацію буде взято із акту, складеного за результатами проведення планового (позапланового) заходу державного нагляду (контролю) щодо дотримання суб’єктом господарювання вимог законодавства у сфері загальної середньої освіти</w:t>
          </w:r>
          <w:r w:rsidRPr="009D0958">
            <w:rPr>
              <w:rFonts w:eastAsia="Times New Roman" w:cs="Times New Roman"/>
              <w:sz w:val="24"/>
              <w:szCs w:val="24"/>
            </w:rPr>
            <w:br/>
            <w:t>(далі – Акт)</w:t>
          </w:r>
        </w:p>
      </w:sdtContent>
    </w:sdt>
    <w:p w:rsidR="004212B8" w:rsidRPr="009D0958" w:rsidRDefault="004212B8" w:rsidP="004212B8">
      <w:pPr>
        <w:spacing w:line="240" w:lineRule="auto"/>
        <w:rPr>
          <w:rFonts w:eastAsia="Times New Roman" w:cs="Times New Roman"/>
          <w:i/>
          <w:iCs/>
          <w:sz w:val="24"/>
          <w:szCs w:val="24"/>
        </w:rPr>
      </w:pPr>
      <w:r w:rsidRPr="009D095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</w:t>
      </w:r>
      <w:r w:rsidRPr="009D0958">
        <w:rPr>
          <w:rFonts w:eastAsia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</w:t>
      </w:r>
      <w:r w:rsidRPr="009D0958">
        <w:rPr>
          <w:rFonts w:eastAsia="Times New Roman" w:cs="Times New Roman"/>
          <w:i/>
          <w:i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12B8" w:rsidRPr="009D0958" w:rsidRDefault="004212B8" w:rsidP="004212B8">
      <w:pPr>
        <w:pStyle w:val="3"/>
        <w:ind w:left="0"/>
        <w:jc w:val="both"/>
        <w:rPr>
          <w:rFonts w:eastAsia="Times New Roman" w:cs="Times New Roman"/>
          <w:color w:val="auto"/>
          <w:sz w:val="24"/>
        </w:rPr>
      </w:pPr>
      <w:sdt>
        <w:sdtPr>
          <w:rPr>
            <w:color w:val="auto"/>
            <w:sz w:val="24"/>
          </w:rPr>
          <w:tag w:val="goog_rdk_19"/>
          <w:id w:val="-1085909800"/>
          <w:placeholder>
            <w:docPart w:val="C2DC780EE5A7481EA7F93BA371CFDFD9"/>
          </w:placeholder>
          <w:showingPlcHdr/>
        </w:sdtPr>
        <w:sdtContent/>
      </w:sdt>
      <w:sdt>
        <w:sdtPr>
          <w:rPr>
            <w:color w:val="auto"/>
            <w:sz w:val="24"/>
          </w:rPr>
          <w:tag w:val="goog_rdk_51"/>
          <w:id w:val="-1554150480"/>
          <w:placeholder>
            <w:docPart w:val="C2DC780EE5A7481EA7F93BA371CFDFD9"/>
          </w:placeholder>
        </w:sdtPr>
        <w:sdtContent>
          <w:r w:rsidRPr="009D0958">
            <w:rPr>
              <w:rFonts w:eastAsia="Times New Roman" w:cs="Times New Roman"/>
              <w:color w:val="auto"/>
              <w:sz w:val="24"/>
            </w:rPr>
            <w:t>1.2. Створення освітнього середовища, вільного від будь-яких форм насильства та дискримінації</w:t>
          </w:r>
        </w:sdtContent>
      </w:sdt>
    </w:p>
    <w:bookmarkStart w:id="2" w:name="_heading=h.4i0lqtq3ssit" w:colFirst="0" w:colLast="0"/>
    <w:bookmarkEnd w:id="2"/>
    <w:p w:rsidR="004212B8" w:rsidRPr="009D0958" w:rsidRDefault="004212B8" w:rsidP="004212B8">
      <w:pPr>
        <w:pStyle w:val="3"/>
        <w:ind w:left="0"/>
        <w:rPr>
          <w:rFonts w:eastAsia="Times New Roman" w:cs="Times New Roman"/>
          <w:b w:val="0"/>
          <w:color w:val="auto"/>
          <w:sz w:val="24"/>
        </w:rPr>
      </w:pPr>
      <w:sdt>
        <w:sdtPr>
          <w:rPr>
            <w:color w:val="auto"/>
            <w:sz w:val="24"/>
          </w:rPr>
          <w:tag w:val="goog_rdk_52"/>
          <w:id w:val="1244075054"/>
          <w:placeholder>
            <w:docPart w:val="C2DC780EE5A7481EA7F93BA371CFDFD9"/>
          </w:placeholder>
          <w:showingPlcHdr/>
        </w:sdtPr>
        <w:sdtContent/>
      </w:sdt>
      <w:sdt>
        <w:sdtPr>
          <w:rPr>
            <w:color w:val="auto"/>
            <w:sz w:val="24"/>
          </w:rPr>
          <w:tag w:val="goog_rdk_53"/>
          <w:id w:val="2074533005"/>
          <w:placeholder>
            <w:docPart w:val="C2DC780EE5A7481EA7F93BA371CFDFD9"/>
          </w:placeholder>
        </w:sdtPr>
        <w:sdtContent>
          <w:r w:rsidRPr="009D0958">
            <w:rPr>
              <w:rFonts w:eastAsia="Times New Roman" w:cs="Times New Roman"/>
              <w:b w:val="0"/>
              <w:color w:val="auto"/>
              <w:sz w:val="24"/>
            </w:rPr>
            <w:t>1.2.1.1, 1.2.1.2, 1.2.3.1, 1.2.3.2, 1.2.3.5. Інформацію буде взято із Акту</w:t>
          </w:r>
        </w:sdtContent>
      </w:sdt>
    </w:p>
    <w:bookmarkStart w:id="3" w:name="_heading=h.1v21pluxe75o" w:colFirst="0" w:colLast="0"/>
    <w:bookmarkStart w:id="4" w:name="_heading=h.sqw6kkki8th" w:colFirst="0" w:colLast="0"/>
    <w:bookmarkEnd w:id="3"/>
    <w:bookmarkEnd w:id="4"/>
    <w:p w:rsidR="004212B8" w:rsidRPr="009D0958" w:rsidRDefault="004212B8" w:rsidP="004212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eastAsia="Times New Roman" w:cs="Times New Roman"/>
          <w:i/>
          <w:iCs/>
          <w:sz w:val="24"/>
          <w:szCs w:val="24"/>
        </w:rPr>
      </w:pPr>
      <w:sdt>
        <w:sdtPr>
          <w:rPr>
            <w:sz w:val="24"/>
            <w:szCs w:val="24"/>
          </w:rPr>
          <w:tag w:val="goog_rdk_68"/>
          <w:id w:val="-1495339097"/>
          <w:placeholder>
            <w:docPart w:val="C2DC780EE5A7481EA7F93BA371CFDFD9"/>
          </w:placeholder>
        </w:sdtPr>
        <w:sdtContent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:rsidR="004212B8" w:rsidRPr="009D0958" w:rsidRDefault="004212B8" w:rsidP="004212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eastAsia="Times New Roman" w:cs="Times New Roman"/>
          <w:b/>
          <w:bCs/>
          <w:sz w:val="24"/>
          <w:szCs w:val="24"/>
        </w:rPr>
      </w:pPr>
      <w:r w:rsidRPr="009D0958">
        <w:rPr>
          <w:rFonts w:eastAsia="Times New Roman" w:cs="Times New Roman"/>
          <w:b/>
          <w:sz w:val="24"/>
          <w:szCs w:val="24"/>
        </w:rPr>
        <w:t>1.2.2.</w:t>
      </w:r>
      <w:r w:rsidRPr="009D0958">
        <w:rPr>
          <w:rFonts w:eastAsia="Times New Roman" w:cs="Times New Roman"/>
          <w:b/>
          <w:bCs/>
          <w:sz w:val="24"/>
          <w:szCs w:val="24"/>
        </w:rPr>
        <w:t xml:space="preserve"> Правила поведінки учасників освітнього процесу в закладі освіти (філії) забезпечують дотримання етичних норм, повагу до гідності, прав і свобод людини</w:t>
      </w:r>
    </w:p>
    <w:p w:rsidR="004212B8" w:rsidRPr="009D0958" w:rsidRDefault="004212B8" w:rsidP="004212B8">
      <w:pPr>
        <w:spacing w:before="120" w:line="240" w:lineRule="auto"/>
        <w:rPr>
          <w:rFonts w:eastAsia="Times New Roman" w:cs="Times New Roman"/>
          <w:sz w:val="24"/>
          <w:szCs w:val="24"/>
        </w:rPr>
      </w:pPr>
      <w:r w:rsidRPr="009D0958">
        <w:rPr>
          <w:rFonts w:eastAsia="Times New Roman" w:cs="Times New Roman"/>
          <w:sz w:val="24"/>
          <w:szCs w:val="24"/>
        </w:rPr>
        <w:t>1.2.2.1. У закладі освіти (філії) оприлюднені правила поведінки, спрямовані на формування позитивної мотивації у поведінці учасників освітнього процесу та дотримання прав людини</w:t>
      </w:r>
    </w:p>
    <w:p w:rsidR="004212B8" w:rsidRPr="009D0958" w:rsidRDefault="004212B8" w:rsidP="004212B8">
      <w:pPr>
        <w:spacing w:before="120" w:line="240" w:lineRule="auto"/>
        <w:rPr>
          <w:rFonts w:eastAsia="Times New Roman" w:cs="Times New Roman"/>
          <w:i/>
          <w:iCs/>
          <w:sz w:val="24"/>
          <w:szCs w:val="24"/>
        </w:rPr>
      </w:pPr>
      <w:r w:rsidRPr="009D0958">
        <w:rPr>
          <w:rFonts w:eastAsia="Times New Roman" w:cs="Times New Roman"/>
          <w:i/>
          <w:iCs/>
          <w:sz w:val="24"/>
          <w:szCs w:val="24"/>
        </w:rPr>
        <w:t xml:space="preserve">Правила поведінки учасників освітнього процесу </w:t>
      </w:r>
      <w:r w:rsidRPr="009D0958">
        <w:rPr>
          <w:sz w:val="24"/>
          <w:szCs w:val="24"/>
        </w:rPr>
        <w:br/>
      </w:r>
      <w:r w:rsidRPr="009D0958">
        <w:rPr>
          <w:rFonts w:eastAsia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Start w:id="5" w:name="_heading=h.8z06m0s9q8r4" w:colFirst="0" w:colLast="0" w:displacedByCustomXml="next"/>
    <w:bookmarkEnd w:id="5" w:displacedByCustomXml="next"/>
    <w:bookmarkStart w:id="6" w:name="_heading=h.3icbhbjuyhc2" w:colFirst="0" w:colLast="0" w:displacedByCustomXml="next"/>
    <w:bookmarkEnd w:id="6" w:displacedByCustomXml="next"/>
    <w:sdt>
      <w:sdtPr>
        <w:rPr>
          <w:sz w:val="24"/>
          <w:szCs w:val="24"/>
        </w:rPr>
        <w:tag w:val="goog_rdk_93"/>
        <w:id w:val="1224259298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pStyle w:val="2"/>
            <w:rPr>
              <w:rFonts w:eastAsia="Times New Roman" w:cs="Times New Roman"/>
              <w:sz w:val="24"/>
              <w:szCs w:val="24"/>
            </w:rPr>
          </w:pPr>
          <w:r w:rsidRPr="009D0958">
            <w:rPr>
              <w:rFonts w:eastAsia="Times New Roman" w:cs="Times New Roman"/>
              <w:sz w:val="24"/>
              <w:szCs w:val="24"/>
            </w:rPr>
            <w:t>1.3. Формування інклюзивного, розвивального та мотивуючого до навчання освітнього простору</w:t>
          </w:r>
        </w:p>
      </w:sdtContent>
    </w:sdt>
    <w:sdt>
      <w:sdtPr>
        <w:rPr>
          <w:color w:val="auto"/>
          <w:sz w:val="24"/>
        </w:rPr>
        <w:tag w:val="goog_rdk_94"/>
        <w:id w:val="1627811161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pStyle w:val="3"/>
            <w:ind w:left="0"/>
            <w:rPr>
              <w:rFonts w:eastAsia="Times New Roman" w:cs="Times New Roman"/>
              <w:color w:val="auto"/>
              <w:sz w:val="24"/>
            </w:rPr>
          </w:pPr>
          <w:r w:rsidRPr="009D0958">
            <w:rPr>
              <w:rFonts w:eastAsia="Times New Roman" w:cs="Times New Roman"/>
              <w:color w:val="auto"/>
              <w:sz w:val="24"/>
            </w:rPr>
            <w:t>1.3.2. У закладі освіти застосовуються методики та технології роботи з дітьми з особливими освітніми потребами</w:t>
          </w:r>
          <w:r w:rsidRPr="009D0958">
            <w:rPr>
              <w:rFonts w:eastAsia="Times New Roman" w:cs="Times New Roman"/>
              <w:color w:val="auto"/>
              <w:sz w:val="24"/>
              <w:lang w:val="ru-RU"/>
            </w:rPr>
            <w:t xml:space="preserve"> (у раз</w:t>
          </w:r>
          <w:r w:rsidRPr="009D0958">
            <w:rPr>
              <w:rFonts w:eastAsia="Times New Roman" w:cs="Times New Roman"/>
              <w:color w:val="auto"/>
              <w:sz w:val="24"/>
            </w:rPr>
            <w:t>і</w:t>
          </w:r>
          <w:r w:rsidRPr="009D0958">
            <w:rPr>
              <w:rFonts w:eastAsia="Times New Roman" w:cs="Times New Roman"/>
              <w:color w:val="auto"/>
              <w:sz w:val="24"/>
              <w:lang w:val="ru-RU"/>
            </w:rPr>
            <w:t xml:space="preserve"> потреби)</w:t>
          </w:r>
        </w:p>
      </w:sdtContent>
    </w:sdt>
    <w:sdt>
      <w:sdtPr>
        <w:rPr>
          <w:color w:val="auto"/>
          <w:sz w:val="24"/>
        </w:rPr>
        <w:tag w:val="goog_rdk_95"/>
        <w:id w:val="1460148569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pStyle w:val="4"/>
            <w:ind w:left="0"/>
            <w:jc w:val="both"/>
            <w:rPr>
              <w:rFonts w:eastAsia="Times New Roman" w:cs="Times New Roman"/>
              <w:color w:val="auto"/>
              <w:sz w:val="24"/>
            </w:rPr>
          </w:pPr>
          <w:r w:rsidRPr="009D0958">
            <w:rPr>
              <w:rFonts w:eastAsia="Times New Roman" w:cs="Times New Roman"/>
              <w:color w:val="auto"/>
              <w:sz w:val="24"/>
            </w:rPr>
            <w:t>1.3.2.1. Заклад освіти забезпечений асистентом вчителя, практичним психологом, вчителем-дефектологом, іншими фахівцями для реалізації інклюзивного навчання (асистент вчителя, практичний психолог, соціальний педагог, вчителі-дефектологи) (у разі потреби)</w:t>
          </w:r>
        </w:p>
      </w:sdtContent>
    </w:sdt>
    <w:sdt>
      <w:sdtPr>
        <w:rPr>
          <w:sz w:val="24"/>
          <w:szCs w:val="24"/>
        </w:rPr>
        <w:tag w:val="goog_rdk_96"/>
        <w:id w:val="-1230680659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Штатний розпис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sdt>
      <w:sdtPr>
        <w:rPr>
          <w:sz w:val="24"/>
          <w:szCs w:val="24"/>
        </w:rPr>
        <w:tag w:val="goog_rdk_97"/>
        <w:id w:val="1085577730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Освітня програма 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:rsidR="004212B8" w:rsidRPr="009D0958" w:rsidRDefault="004212B8" w:rsidP="004212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eastAsia="Times New Roman" w:cs="Times New Roman"/>
          <w:i/>
          <w:iCs/>
          <w:sz w:val="24"/>
          <w:szCs w:val="24"/>
        </w:rPr>
      </w:pPr>
      <w:sdt>
        <w:sdtPr>
          <w:rPr>
            <w:sz w:val="24"/>
            <w:szCs w:val="24"/>
          </w:rPr>
          <w:tag w:val="goog_rdk_98"/>
          <w:id w:val="-1901822063"/>
          <w:placeholder>
            <w:docPart w:val="C2DC780EE5A7481EA7F93BA371CFDFD9"/>
          </w:placeholder>
        </w:sdtPr>
        <w:sdtContent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Журнал реєстрації наказів, накази з кадрових питань</w:t>
          </w:r>
          <w:r w:rsidRPr="009D0958">
            <w:rPr>
              <w:sz w:val="24"/>
              <w:szCs w:val="24"/>
            </w:rPr>
            <w:br/>
          </w: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_________________________________________________________________________________</w:t>
          </w:r>
        </w:sdtContent>
      </w:sdt>
      <w:r w:rsidRPr="009D0958">
        <w:rPr>
          <w:sz w:val="24"/>
          <w:szCs w:val="24"/>
        </w:rPr>
        <w:t>____________________________________________________________________________________________________________</w:t>
      </w:r>
      <w:sdt>
        <w:sdtPr>
          <w:rPr>
            <w:sz w:val="24"/>
            <w:szCs w:val="24"/>
          </w:rPr>
          <w:tag w:val="goog_rdk_99"/>
          <w:id w:val="1080946400"/>
          <w:placeholder>
            <w:docPart w:val="C2DC780EE5A7481EA7F93BA371CFDFD9"/>
          </w:placeholder>
        </w:sdtPr>
        <w:sdtContent>
          <w:r w:rsidRPr="009D0958">
            <w:rPr>
              <w:sz w:val="24"/>
              <w:szCs w:val="24"/>
            </w:rPr>
            <w:t>__________________________________________________________________</w:t>
          </w:r>
        </w:sdtContent>
      </w:sdt>
    </w:p>
    <w:p w:rsidR="004212B8" w:rsidRPr="009D0958" w:rsidRDefault="004212B8" w:rsidP="004212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eastAsia="Times New Roman" w:cs="Times New Roman"/>
          <w:i/>
          <w:iCs/>
          <w:sz w:val="24"/>
          <w:szCs w:val="24"/>
        </w:rPr>
      </w:pPr>
      <w:sdt>
        <w:sdtPr>
          <w:rPr>
            <w:sz w:val="24"/>
            <w:szCs w:val="24"/>
          </w:rPr>
          <w:tag w:val="goog_rdk_101"/>
          <w:id w:val="-1425566208"/>
          <w:placeholder>
            <w:docPart w:val="C2DC780EE5A7481EA7F93BA371CFDFD9"/>
          </w:placeholder>
        </w:sdtPr>
        <w:sdtContent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 xml:space="preserve">Звіт РВК-83 </w:t>
          </w: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lastRenderedPageBreak/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  <w:r w:rsidRPr="009D095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sdt>
      <w:sdtPr>
        <w:rPr>
          <w:sz w:val="24"/>
          <w:szCs w:val="24"/>
        </w:rPr>
        <w:tag w:val="goog_rdk_102"/>
        <w:id w:val="-821118735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Цивільно-правові угоди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sdt>
      <w:sdtPr>
        <w:rPr>
          <w:sz w:val="24"/>
          <w:szCs w:val="24"/>
        </w:rPr>
        <w:tag w:val="goog_rdk_103"/>
        <w:id w:val="1790770135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jc w:val="both"/>
            <w:rPr>
              <w:rFonts w:eastAsia="Times New Roman" w:cs="Times New Roman"/>
              <w:sz w:val="24"/>
              <w:szCs w:val="24"/>
            </w:rPr>
          </w:pPr>
          <w:r w:rsidRPr="009D0958">
            <w:rPr>
              <w:rFonts w:eastAsia="Times New Roman" w:cs="Times New Roman"/>
              <w:sz w:val="24"/>
              <w:szCs w:val="24"/>
            </w:rPr>
            <w:t>1.3.2.4. У закладі освіти налагоджено співпрацю педагогічних працівників з питань навчання дітей з особливими освітніми потребами (створення команди психолого-педагогічного супроводу, розроблення індивідуальної програми розвитку тощо)</w:t>
          </w:r>
        </w:p>
      </w:sdtContent>
    </w:sdt>
    <w:sdt>
      <w:sdtPr>
        <w:rPr>
          <w:sz w:val="24"/>
          <w:szCs w:val="24"/>
        </w:rPr>
        <w:tag w:val="goog_rdk_104"/>
        <w:id w:val="-484548345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Журнал реєстрації наказів, накази з основної діяльності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sdt>
      <w:sdtPr>
        <w:rPr>
          <w:sz w:val="24"/>
          <w:szCs w:val="24"/>
        </w:rPr>
        <w:tag w:val="goog_rdk_105"/>
        <w:id w:val="-1540196834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Індивідуальна програма розвитку 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sdt>
      <w:sdtPr>
        <w:rPr>
          <w:sz w:val="24"/>
          <w:szCs w:val="24"/>
        </w:rPr>
        <w:tag w:val="goog_rdk_106"/>
        <w:id w:val="-1169328268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Освітня програма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sdt>
      <w:sdtPr>
        <w:rPr>
          <w:b w:val="0"/>
          <w:color w:val="auto"/>
          <w:sz w:val="24"/>
          <w:szCs w:val="18"/>
        </w:rPr>
        <w:tag w:val="goog_rdk_107"/>
        <w:id w:val="-232849324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pStyle w:val="3"/>
            <w:ind w:left="0"/>
            <w:jc w:val="both"/>
            <w:rPr>
              <w:rFonts w:eastAsia="Times New Roman" w:cs="Times New Roman"/>
              <w:color w:val="auto"/>
              <w:sz w:val="24"/>
            </w:rPr>
          </w:pPr>
          <w:r w:rsidRPr="009D0958">
            <w:rPr>
              <w:rFonts w:eastAsia="Times New Roman" w:cs="Times New Roman"/>
              <w:color w:val="auto"/>
              <w:sz w:val="24"/>
            </w:rPr>
            <w:t>1.3.3. Заклад освіти взаємодіє з батьками дітей з особливими освітніми потребами, фахівцями інклюзивно-ресурсного центру, залучає їх до необхідної підтримки дітей під час здобуття освіти ( у разі наявності здобувачів з особливими освітніми потребами)</w:t>
          </w:r>
        </w:p>
        <w:p w:rsidR="004212B8" w:rsidRPr="009D0958" w:rsidRDefault="004212B8" w:rsidP="004212B8">
          <w:pPr>
            <w:pStyle w:val="4"/>
            <w:ind w:left="0"/>
            <w:jc w:val="both"/>
            <w:rPr>
              <w:rFonts w:eastAsia="Times New Roman" w:cs="Times New Roman"/>
              <w:color w:val="auto"/>
              <w:sz w:val="24"/>
            </w:rPr>
          </w:pPr>
          <w:r w:rsidRPr="009D0958">
            <w:rPr>
              <w:rFonts w:eastAsia="Times New Roman" w:cs="Times New Roman"/>
              <w:color w:val="auto"/>
              <w:sz w:val="24"/>
            </w:rPr>
            <w:t>1.3.3.1. Заклад освіти залучає батьків до розроблення індивідуальних програм розвитку, створює умови для участі в освітньому процесі асистентів дітей з особливими освітніми потребами, надання іншої підтримки таким дітям</w:t>
          </w:r>
        </w:p>
        <w:p w:rsidR="004212B8" w:rsidRPr="009D0958" w:rsidRDefault="004212B8" w:rsidP="004212B8">
          <w:pP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Індивідуальна програма розвитку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Журнал реєстрації наказів, накази керівника з основної  діяльності (щодо затвердження положення про команду психолого-педагогічного супроводу)</w:t>
          </w:r>
          <w:r w:rsidRPr="009D0958">
            <w:rPr>
              <w:sz w:val="24"/>
              <w:szCs w:val="24"/>
            </w:rPr>
            <w:br/>
          </w: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__________________________________________________________________________</w:t>
          </w:r>
          <w:r w:rsidRPr="009D0958">
            <w:rPr>
              <w:sz w:val="24"/>
              <w:szCs w:val="24"/>
            </w:rPr>
            <w:t>____________________________________________________________________________________________________________</w:t>
          </w: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br/>
            <w:t>Протоколи засідань команди психолого-педагогічної супроводу</w:t>
          </w:r>
          <w:r w:rsidRPr="009D0958">
            <w:rPr>
              <w:sz w:val="24"/>
              <w:szCs w:val="24"/>
            </w:rPr>
            <w:br/>
          </w: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_____________________________________________________________________________________</w:t>
          </w: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lastRenderedPageBreak/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sdt>
      <w:sdtPr>
        <w:rPr>
          <w:color w:val="auto"/>
          <w:sz w:val="24"/>
        </w:rPr>
        <w:tag w:val="goog_rdk_108"/>
        <w:id w:val="-488939993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pStyle w:val="4"/>
            <w:ind w:left="0"/>
            <w:jc w:val="both"/>
            <w:rPr>
              <w:rFonts w:eastAsia="Times New Roman" w:cs="Times New Roman"/>
              <w:color w:val="auto"/>
              <w:sz w:val="24"/>
            </w:rPr>
          </w:pPr>
          <w:r w:rsidRPr="009D0958">
            <w:rPr>
              <w:rFonts w:eastAsia="Times New Roman" w:cs="Times New Roman"/>
              <w:color w:val="auto"/>
              <w:sz w:val="24"/>
            </w:rPr>
            <w:t>1.3.3.2. Заклад освіти співпрацює з інклюзивно-ресурсним центром щодо психолого-педагогічного супроводу дітей з особливими освітніми потребами</w:t>
          </w:r>
        </w:p>
      </w:sdtContent>
    </w:sdt>
    <w:sdt>
      <w:sdtPr>
        <w:rPr>
          <w:sz w:val="24"/>
          <w:szCs w:val="24"/>
        </w:rPr>
        <w:tag w:val="goog_rdk_109"/>
        <w:id w:val="1142618678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jc w:val="both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 xml:space="preserve">Документи щодо впровадження інклюзивного навчання (у тому числі Угода про співпрацю, тощо) </w:t>
          </w:r>
        </w:p>
      </w:sdtContent>
    </w:sdt>
    <w:sdt>
      <w:sdtPr>
        <w:rPr>
          <w:sz w:val="24"/>
          <w:szCs w:val="24"/>
        </w:rPr>
        <w:tag w:val="goog_rdk_110"/>
        <w:id w:val="1399164018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sdt>
      <w:sdtPr>
        <w:rPr>
          <w:sz w:val="24"/>
          <w:szCs w:val="24"/>
        </w:rPr>
        <w:tag w:val="goog_rdk_111"/>
        <w:id w:val="1605699286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Журнал реєстрації наказів, накази з основної діяльності</w:t>
          </w:r>
        </w:p>
      </w:sdtContent>
    </w:sdt>
    <w:sdt>
      <w:sdtPr>
        <w:rPr>
          <w:sz w:val="24"/>
          <w:szCs w:val="24"/>
        </w:rPr>
        <w:tag w:val="goog_rdk_112"/>
        <w:id w:val="-1697298418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sdt>
      <w:sdtPr>
        <w:rPr>
          <w:sz w:val="24"/>
          <w:szCs w:val="24"/>
        </w:rPr>
        <w:tag w:val="goog_rdk_113"/>
        <w:id w:val="-1548372686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Журнал реєстрації вхідних, вихідних та внутрішніх документів</w:t>
          </w:r>
        </w:p>
      </w:sdtContent>
    </w:sdt>
    <w:sdt>
      <w:sdtPr>
        <w:rPr>
          <w:sz w:val="24"/>
          <w:szCs w:val="24"/>
        </w:rPr>
        <w:tag w:val="goog_rdk_114"/>
        <w:id w:val="-1367295700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sdt>
      <w:sdtPr>
        <w:rPr>
          <w:sz w:val="24"/>
          <w:szCs w:val="24"/>
        </w:rPr>
        <w:tag w:val="goog_rdk_115"/>
        <w:id w:val="899323667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pStyle w:val="2"/>
            <w:jc w:val="both"/>
            <w:rPr>
              <w:rFonts w:eastAsia="Times New Roman" w:cs="Times New Roman"/>
              <w:sz w:val="24"/>
              <w:szCs w:val="24"/>
            </w:rPr>
          </w:pPr>
          <w:r w:rsidRPr="009D0958">
            <w:rPr>
              <w:rFonts w:eastAsia="Times New Roman" w:cs="Times New Roman"/>
              <w:sz w:val="24"/>
              <w:szCs w:val="24"/>
            </w:rPr>
            <w:t>2.1. Наявність відкритої, прозорої і зрозумілої для здобувачів освіти системи оцінювання їх результатів навчання</w:t>
          </w:r>
        </w:p>
      </w:sdtContent>
    </w:sdt>
    <w:sdt>
      <w:sdtPr>
        <w:rPr>
          <w:color w:val="auto"/>
          <w:sz w:val="24"/>
        </w:rPr>
        <w:tag w:val="goog_rdk_116"/>
        <w:id w:val="508189347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pStyle w:val="3"/>
            <w:ind w:left="0"/>
            <w:jc w:val="both"/>
            <w:rPr>
              <w:rFonts w:eastAsia="Times New Roman" w:cs="Times New Roman"/>
              <w:color w:val="auto"/>
              <w:sz w:val="24"/>
            </w:rPr>
          </w:pPr>
          <w:r w:rsidRPr="009D0958">
            <w:rPr>
              <w:rFonts w:eastAsia="Times New Roman" w:cs="Times New Roman"/>
              <w:color w:val="auto"/>
              <w:sz w:val="24"/>
            </w:rPr>
            <w:t>2.1.1. Здобувачі освіти отримують від педагогічних працівників інформацію про критерії, правила та процедури оцінювання результатів навчання</w:t>
          </w:r>
        </w:p>
      </w:sdtContent>
    </w:sdt>
    <w:sdt>
      <w:sdtPr>
        <w:rPr>
          <w:color w:val="auto"/>
          <w:sz w:val="24"/>
        </w:rPr>
        <w:tag w:val="goog_rdk_117"/>
        <w:id w:val="1910422533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pStyle w:val="4"/>
            <w:ind w:left="0"/>
            <w:jc w:val="both"/>
            <w:rPr>
              <w:rFonts w:eastAsia="Times New Roman" w:cs="Times New Roman"/>
              <w:color w:val="auto"/>
              <w:sz w:val="24"/>
            </w:rPr>
          </w:pPr>
          <w:r w:rsidRPr="009D0958">
            <w:rPr>
              <w:rFonts w:eastAsia="Times New Roman" w:cs="Times New Roman"/>
              <w:color w:val="auto"/>
              <w:sz w:val="24"/>
            </w:rPr>
            <w:t>2.1.1.1. У закладі оприлюднюються критерії, правила та процедури оцінювання результатів навчання</w:t>
          </w:r>
        </w:p>
      </w:sdtContent>
    </w:sdt>
    <w:sdt>
      <w:sdtPr>
        <w:rPr>
          <w:sz w:val="24"/>
          <w:szCs w:val="24"/>
        </w:rPr>
        <w:tag w:val="goog_rdk_118"/>
        <w:id w:val="1636374533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jc w:val="both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Освітня програма</w:t>
          </w:r>
        </w:p>
      </w:sdtContent>
    </w:sdt>
    <w:sdt>
      <w:sdtPr>
        <w:rPr>
          <w:sz w:val="24"/>
          <w:szCs w:val="24"/>
        </w:rPr>
        <w:tag w:val="goog_rdk_119"/>
        <w:id w:val="-1082219660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jc w:val="both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:rsidR="004212B8" w:rsidRPr="009D0958" w:rsidRDefault="004212B8" w:rsidP="004212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eastAsia="Times New Roman" w:cs="Times New Roman"/>
          <w:i/>
          <w:iCs/>
          <w:sz w:val="24"/>
          <w:szCs w:val="24"/>
        </w:rPr>
      </w:pPr>
      <w:sdt>
        <w:sdtPr>
          <w:rPr>
            <w:sz w:val="24"/>
            <w:szCs w:val="24"/>
          </w:rPr>
          <w:tag w:val="goog_rdk_120"/>
          <w:id w:val="81112930"/>
          <w:placeholder>
            <w:docPart w:val="C2DC780EE5A7481EA7F93BA371CFDFD9"/>
          </w:placeholder>
        </w:sdtPr>
        <w:sdtContent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Протоколи засідань педагогічної ради, накази з основної діяльності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  <w:r w:rsidRPr="009D0958">
        <w:rPr>
          <w:sz w:val="24"/>
          <w:szCs w:val="24"/>
        </w:rPr>
        <w:t>_______________________________________________________________________________</w:t>
      </w:r>
    </w:p>
    <w:sdt>
      <w:sdtPr>
        <w:rPr>
          <w:sz w:val="24"/>
          <w:szCs w:val="24"/>
        </w:rPr>
        <w:tag w:val="goog_rdk_121"/>
        <w:id w:val="-1703170306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pStyle w:val="2"/>
            <w:jc w:val="both"/>
            <w:rPr>
              <w:rFonts w:eastAsia="Times New Roman" w:cs="Times New Roman"/>
              <w:sz w:val="24"/>
              <w:szCs w:val="24"/>
            </w:rPr>
          </w:pPr>
          <w:r w:rsidRPr="009D0958">
            <w:rPr>
              <w:rFonts w:eastAsia="Times New Roman" w:cs="Times New Roman"/>
              <w:sz w:val="24"/>
              <w:szCs w:val="24"/>
            </w:rPr>
            <w:t>2.2. Застосування внутрішнього моніторингу, що передбачає систематичне відстеження та коригування результатів навчання кожного здобувача освіти</w:t>
          </w:r>
        </w:p>
      </w:sdtContent>
    </w:sdt>
    <w:sdt>
      <w:sdtPr>
        <w:rPr>
          <w:color w:val="auto"/>
          <w:sz w:val="24"/>
        </w:rPr>
        <w:tag w:val="goog_rdk_122"/>
        <w:id w:val="-1638870783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pStyle w:val="3"/>
            <w:ind w:left="0"/>
            <w:jc w:val="both"/>
            <w:rPr>
              <w:rFonts w:eastAsia="Times New Roman" w:cs="Times New Roman"/>
              <w:color w:val="auto"/>
              <w:sz w:val="24"/>
            </w:rPr>
          </w:pPr>
          <w:r w:rsidRPr="009D0958">
            <w:rPr>
              <w:rFonts w:eastAsia="Times New Roman" w:cs="Times New Roman"/>
              <w:color w:val="auto"/>
              <w:sz w:val="24"/>
            </w:rPr>
            <w:t>2.2.1. У закладі освіти здійснюється аналіз результатів навчання здобувачів освіти</w:t>
          </w:r>
        </w:p>
      </w:sdtContent>
    </w:sdt>
    <w:sdt>
      <w:sdtPr>
        <w:rPr>
          <w:color w:val="auto"/>
          <w:sz w:val="24"/>
        </w:rPr>
        <w:tag w:val="goog_rdk_123"/>
        <w:id w:val="2047328820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pStyle w:val="4"/>
            <w:ind w:left="0"/>
            <w:jc w:val="both"/>
            <w:rPr>
              <w:rFonts w:eastAsia="Times New Roman" w:cs="Times New Roman"/>
              <w:color w:val="auto"/>
              <w:sz w:val="24"/>
            </w:rPr>
          </w:pPr>
          <w:r w:rsidRPr="009D0958">
            <w:rPr>
              <w:rFonts w:eastAsia="Times New Roman" w:cs="Times New Roman"/>
              <w:color w:val="auto"/>
              <w:sz w:val="24"/>
            </w:rPr>
            <w:t xml:space="preserve">2.2.1.1. У закладі освіти систематично проводяться моніторинги результатів навчання здобувачів освіти </w:t>
          </w:r>
        </w:p>
      </w:sdtContent>
    </w:sdt>
    <w:sdt>
      <w:sdtPr>
        <w:rPr>
          <w:sz w:val="24"/>
          <w:szCs w:val="24"/>
        </w:rPr>
        <w:tag w:val="goog_rdk_124"/>
        <w:id w:val="-1522164614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Протоколи засідань педагогічної ради, накази з основної діяльності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sdt>
      <w:sdtPr>
        <w:rPr>
          <w:sz w:val="24"/>
          <w:szCs w:val="24"/>
        </w:rPr>
        <w:tag w:val="goog_rdk_125"/>
        <w:id w:val="1622187468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Річний план роботи закладу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sdt>
      <w:sdtPr>
        <w:rPr>
          <w:sz w:val="24"/>
          <w:szCs w:val="24"/>
        </w:rPr>
        <w:tag w:val="goog_rdk_126"/>
        <w:id w:val="122434201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 xml:space="preserve">Узагальнюючі матеріали за результатами вивчення </w:t>
          </w:r>
          <w:r w:rsidRPr="009D0958">
            <w:rPr>
              <w:rFonts w:eastAsia="Times New Roman" w:cs="Times New Roman"/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sdt>
      <w:sdtPr>
        <w:rPr>
          <w:sz w:val="24"/>
          <w:szCs w:val="24"/>
        </w:rPr>
        <w:tag w:val="goog_rdk_127"/>
        <w:id w:val="1605685074"/>
        <w:placeholder>
          <w:docPart w:val="C2DC780EE5A7481EA7F93BA371CFDFD9"/>
        </w:placeholder>
      </w:sdtPr>
      <w:sdtEndPr>
        <w:rPr>
          <w:b/>
        </w:rPr>
      </w:sdtEndPr>
      <w:sdtContent>
        <w:p w:rsidR="004212B8" w:rsidRPr="009D0958" w:rsidRDefault="004212B8" w:rsidP="004212B8">
          <w:pPr>
            <w:pStyle w:val="1"/>
            <w:spacing w:before="0" w:line="240" w:lineRule="auto"/>
            <w:jc w:val="both"/>
            <w:rPr>
              <w:rFonts w:eastAsia="Times New Roman" w:cs="Times New Roman"/>
              <w:b/>
              <w:sz w:val="24"/>
              <w:szCs w:val="24"/>
            </w:rPr>
          </w:pPr>
          <w:r w:rsidRPr="009D0958">
            <w:rPr>
              <w:rFonts w:eastAsia="Times New Roman" w:cs="Times New Roman"/>
              <w:b/>
              <w:sz w:val="24"/>
              <w:szCs w:val="24"/>
            </w:rPr>
            <w:t>3. Педагогічна діяльність педагогічних працівників закладу освіти</w:t>
          </w:r>
        </w:p>
      </w:sdtContent>
    </w:sdt>
    <w:sdt>
      <w:sdtPr>
        <w:rPr>
          <w:sz w:val="24"/>
          <w:szCs w:val="24"/>
        </w:rPr>
        <w:tag w:val="goog_rdk_128"/>
        <w:id w:val="-384869505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pStyle w:val="2"/>
            <w:jc w:val="both"/>
            <w:rPr>
              <w:rFonts w:eastAsia="Times New Roman" w:cs="Times New Roman"/>
              <w:sz w:val="24"/>
              <w:szCs w:val="24"/>
            </w:rPr>
          </w:pPr>
          <w:r w:rsidRPr="009D0958">
            <w:rPr>
              <w:rFonts w:eastAsia="Times New Roman" w:cs="Times New Roman"/>
              <w:sz w:val="24"/>
              <w:szCs w:val="24"/>
            </w:rPr>
            <w:t xml:space="preserve">3.1.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</w:r>
          <w:proofErr w:type="spellStart"/>
          <w:r w:rsidRPr="009D0958">
            <w:rPr>
              <w:rFonts w:eastAsia="Times New Roman" w:cs="Times New Roman"/>
              <w:sz w:val="24"/>
              <w:szCs w:val="24"/>
            </w:rPr>
            <w:t>компетентностей</w:t>
          </w:r>
          <w:proofErr w:type="spellEnd"/>
          <w:r w:rsidRPr="009D0958">
            <w:rPr>
              <w:rFonts w:eastAsia="Times New Roman" w:cs="Times New Roman"/>
              <w:sz w:val="24"/>
              <w:szCs w:val="24"/>
            </w:rPr>
            <w:t xml:space="preserve"> здобувачів освіти</w:t>
          </w:r>
        </w:p>
      </w:sdtContent>
    </w:sdt>
    <w:sdt>
      <w:sdtPr>
        <w:rPr>
          <w:color w:val="auto"/>
          <w:sz w:val="24"/>
        </w:rPr>
        <w:tag w:val="goog_rdk_129"/>
        <w:id w:val="1892226947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pStyle w:val="3"/>
            <w:ind w:left="0"/>
            <w:rPr>
              <w:rFonts w:eastAsia="Times New Roman" w:cs="Times New Roman"/>
              <w:color w:val="auto"/>
              <w:sz w:val="24"/>
            </w:rPr>
          </w:pPr>
          <w:r w:rsidRPr="009D0958">
            <w:rPr>
              <w:rFonts w:eastAsia="Times New Roman" w:cs="Times New Roman"/>
              <w:color w:val="auto"/>
              <w:sz w:val="24"/>
            </w:rPr>
            <w:t>3.1.3. Педагогічні працівники беруть участь у формуванні та реалізації індивідуальних освітніх траєкторій для здобувачів освіти (за потреби)</w:t>
          </w:r>
        </w:p>
      </w:sdtContent>
    </w:sdt>
    <w:sdt>
      <w:sdtPr>
        <w:rPr>
          <w:color w:val="auto"/>
          <w:sz w:val="24"/>
        </w:rPr>
        <w:tag w:val="goog_rdk_130"/>
        <w:id w:val="1391619034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pStyle w:val="4"/>
            <w:ind w:left="0"/>
            <w:rPr>
              <w:rFonts w:eastAsia="Times New Roman" w:cs="Times New Roman"/>
              <w:color w:val="auto"/>
              <w:sz w:val="24"/>
            </w:rPr>
          </w:pPr>
          <w:r w:rsidRPr="009D0958">
            <w:rPr>
              <w:rFonts w:eastAsia="Times New Roman" w:cs="Times New Roman"/>
              <w:color w:val="auto"/>
              <w:sz w:val="24"/>
            </w:rPr>
            <w:t>3.1.3.1. Педагогічні працівники забезпечують реалізацію індивідуальних освітніх траєкторій, зокрема – складання завдань, перевірка робіт, консультації, оцінювання результатів навчання тощо</w:t>
          </w:r>
        </w:p>
      </w:sdtContent>
    </w:sdt>
    <w:bookmarkStart w:id="7" w:name="_heading=h.jytmbk4wxlmv" w:colFirst="0" w:colLast="0" w:displacedByCustomXml="next"/>
    <w:bookmarkEnd w:id="7" w:displacedByCustomXml="next"/>
    <w:sdt>
      <w:sdtPr>
        <w:rPr>
          <w:color w:val="auto"/>
          <w:sz w:val="24"/>
        </w:rPr>
        <w:tag w:val="goog_rdk_131"/>
        <w:id w:val="-174258657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pStyle w:val="4"/>
            <w:ind w:left="0"/>
            <w:jc w:val="both"/>
            <w:rPr>
              <w:rFonts w:eastAsia="Times New Roman" w:cs="Times New Roman"/>
              <w:color w:val="auto"/>
              <w:sz w:val="24"/>
            </w:rPr>
          </w:pPr>
          <w:r w:rsidRPr="009D0958">
            <w:rPr>
              <w:rFonts w:eastAsia="Times New Roman" w:cs="Times New Roman"/>
              <w:color w:val="auto"/>
              <w:sz w:val="24"/>
            </w:rPr>
            <w:t xml:space="preserve"> </w:t>
          </w:r>
        </w:p>
      </w:sdtContent>
    </w:sdt>
    <w:bookmarkStart w:id="8" w:name="_heading=h.rlo8ma8m7rr2" w:colFirst="0" w:colLast="0" w:displacedByCustomXml="next"/>
    <w:bookmarkEnd w:id="8" w:displacedByCustomXml="next"/>
    <w:sdt>
      <w:sdtPr>
        <w:rPr>
          <w:color w:val="auto"/>
          <w:sz w:val="24"/>
        </w:rPr>
        <w:tag w:val="goog_rdk_132"/>
        <w:id w:val="721487822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pStyle w:val="4"/>
            <w:ind w:left="0"/>
            <w:jc w:val="both"/>
            <w:rPr>
              <w:rFonts w:eastAsia="Times New Roman" w:cs="Times New Roman"/>
              <w:i/>
              <w:iCs/>
              <w:color w:val="auto"/>
              <w:sz w:val="24"/>
            </w:rPr>
          </w:pPr>
          <w:proofErr w:type="spellStart"/>
          <w:r w:rsidRPr="009D0958">
            <w:rPr>
              <w:rFonts w:eastAsia="Times New Roman" w:cs="Times New Roman"/>
              <w:i/>
              <w:iCs/>
              <w:color w:val="auto"/>
              <w:sz w:val="24"/>
            </w:rPr>
            <w:t>Індивідуальні н</w:t>
          </w:r>
          <w:proofErr w:type="spellEnd"/>
          <w:r w:rsidRPr="009D0958">
            <w:rPr>
              <w:rFonts w:eastAsia="Times New Roman" w:cs="Times New Roman"/>
              <w:i/>
              <w:iCs/>
              <w:color w:val="auto"/>
              <w:sz w:val="24"/>
            </w:rPr>
            <w:t>авчальні плани</w:t>
          </w:r>
          <w:r w:rsidRPr="009D0958">
            <w:rPr>
              <w:color w:val="auto"/>
              <w:sz w:val="24"/>
            </w:rPr>
            <w:br/>
          </w:r>
          <w:r w:rsidRPr="009D0958">
            <w:rPr>
              <w:rFonts w:eastAsia="Times New Roman" w:cs="Times New Roman"/>
              <w:i/>
              <w:iCs/>
              <w:color w:val="auto"/>
              <w:sz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sdt>
      <w:sdtPr>
        <w:rPr>
          <w:sz w:val="24"/>
          <w:szCs w:val="24"/>
        </w:rPr>
        <w:tag w:val="goog_rdk_133"/>
        <w:id w:val="-1355021753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Освітня програма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sdt>
      <w:sdtPr>
        <w:rPr>
          <w:sz w:val="24"/>
          <w:szCs w:val="24"/>
        </w:rPr>
        <w:tag w:val="goog_rdk_134"/>
        <w:id w:val="-1616437232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Журнал реєстрації наказів, накази з основної діяльності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:rsidR="004212B8" w:rsidRPr="009D0958" w:rsidRDefault="004212B8" w:rsidP="004212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eastAsia="Times New Roman" w:cs="Times New Roman"/>
          <w:i/>
          <w:iCs/>
          <w:sz w:val="24"/>
          <w:szCs w:val="24"/>
        </w:rPr>
      </w:pPr>
      <w:sdt>
        <w:sdtPr>
          <w:rPr>
            <w:sz w:val="24"/>
            <w:szCs w:val="24"/>
          </w:rPr>
          <w:tag w:val="goog_rdk_135"/>
          <w:id w:val="1505169748"/>
          <w:placeholder>
            <w:docPart w:val="C2DC780EE5A7481EA7F93BA371CFDFD9"/>
          </w:placeholder>
        </w:sdtPr>
        <w:sdtContent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Протоколи засідань педагогічної ради _____________________________________________________________________________________</w:t>
          </w: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lastRenderedPageBreak/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  <w:r w:rsidRPr="009D0958">
        <w:rPr>
          <w:sz w:val="24"/>
          <w:szCs w:val="24"/>
        </w:rPr>
        <w:t>______________________________________________________________________________</w:t>
      </w:r>
    </w:p>
    <w:sdt>
      <w:sdtPr>
        <w:rPr>
          <w:sz w:val="24"/>
          <w:szCs w:val="24"/>
        </w:rPr>
        <w:tag w:val="goog_rdk_137"/>
        <w:id w:val="709851201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pStyle w:val="2"/>
            <w:jc w:val="both"/>
            <w:rPr>
              <w:rFonts w:eastAsia="Times New Roman" w:cs="Times New Roman"/>
              <w:sz w:val="24"/>
              <w:szCs w:val="24"/>
            </w:rPr>
          </w:pPr>
          <w:r w:rsidRPr="009D0958">
            <w:rPr>
              <w:rFonts w:eastAsia="Times New Roman" w:cs="Times New Roman"/>
              <w:sz w:val="24"/>
              <w:szCs w:val="24"/>
            </w:rPr>
            <w:t xml:space="preserve">3.2. Постійне підвищення професійного рівня і педагогічної майстерності педагогічних працівників </w:t>
          </w:r>
        </w:p>
      </w:sdtContent>
    </w:sdt>
    <w:sdt>
      <w:sdtPr>
        <w:rPr>
          <w:color w:val="auto"/>
          <w:sz w:val="24"/>
        </w:rPr>
        <w:tag w:val="goog_rdk_138"/>
        <w:id w:val="-1460403107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pStyle w:val="3"/>
            <w:ind w:left="0"/>
            <w:jc w:val="both"/>
            <w:rPr>
              <w:rFonts w:eastAsia="Times New Roman" w:cs="Times New Roman"/>
              <w:color w:val="auto"/>
              <w:sz w:val="24"/>
            </w:rPr>
          </w:pPr>
          <w:r w:rsidRPr="009D0958">
            <w:rPr>
              <w:rFonts w:eastAsia="Times New Roman" w:cs="Times New Roman"/>
              <w:color w:val="auto"/>
              <w:sz w:val="24"/>
            </w:rPr>
            <w:t>3.2.1. Педагогічні працівники сприяють формуванню, забезпечують власний професійний розвиток і підвищення кваліфікації, у тому числі щодо методик роботи з дітьми  з особливими освітніми потребами</w:t>
          </w:r>
        </w:p>
      </w:sdtContent>
    </w:sdt>
    <w:sdt>
      <w:sdtPr>
        <w:rPr>
          <w:color w:val="auto"/>
          <w:sz w:val="24"/>
        </w:rPr>
        <w:tag w:val="goog_rdk_139"/>
        <w:id w:val="-1238083802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pStyle w:val="4"/>
            <w:ind w:left="0"/>
            <w:jc w:val="both"/>
            <w:rPr>
              <w:rFonts w:eastAsia="Times New Roman" w:cs="Times New Roman"/>
              <w:color w:val="auto"/>
              <w:sz w:val="24"/>
            </w:rPr>
          </w:pPr>
          <w:r w:rsidRPr="009D0958">
            <w:rPr>
              <w:rFonts w:eastAsia="Times New Roman" w:cs="Times New Roman"/>
              <w:color w:val="auto"/>
              <w:sz w:val="24"/>
            </w:rPr>
            <w:t xml:space="preserve">3.2.1.1. Частка педагогічних працівників закладу освіти, які обирають різні форми і напрямки підвищення рівня своєї професійної майстерності </w:t>
          </w:r>
        </w:p>
      </w:sdtContent>
    </w:sdt>
    <w:p w:rsidR="004212B8" w:rsidRPr="009D0958" w:rsidRDefault="004212B8" w:rsidP="004212B8">
      <w:pPr>
        <w:spacing w:line="240" w:lineRule="auto"/>
        <w:rPr>
          <w:sz w:val="24"/>
          <w:szCs w:val="24"/>
        </w:rPr>
      </w:pPr>
    </w:p>
    <w:p w:rsidR="004212B8" w:rsidRPr="009D0958" w:rsidRDefault="004212B8" w:rsidP="004212B8">
      <w:pPr>
        <w:spacing w:line="240" w:lineRule="auto"/>
        <w:rPr>
          <w:rFonts w:eastAsia="Times New Roman" w:cs="Times New Roman"/>
          <w:i/>
          <w:iCs/>
          <w:sz w:val="24"/>
          <w:szCs w:val="24"/>
        </w:rPr>
      </w:pPr>
      <w:r w:rsidRPr="009D0958">
        <w:rPr>
          <w:rFonts w:eastAsia="Times New Roman" w:cs="Times New Roman"/>
          <w:i/>
          <w:iCs/>
          <w:sz w:val="24"/>
          <w:szCs w:val="24"/>
        </w:rPr>
        <w:t>Протоколи засідання педагогічної ради___________________________________________________</w:t>
      </w:r>
      <w:r w:rsidRPr="009D0958">
        <w:rPr>
          <w:sz w:val="24"/>
          <w:szCs w:val="24"/>
        </w:rPr>
        <w:br/>
      </w:r>
      <w:r w:rsidRPr="009D0958">
        <w:rPr>
          <w:rFonts w:eastAsia="Times New Roman" w:cs="Times New Roman"/>
          <w:i/>
          <w:iCs/>
          <w:sz w:val="24"/>
          <w:szCs w:val="24"/>
        </w:rPr>
        <w:t>_____________________________________________________________________________________</w:t>
      </w:r>
    </w:p>
    <w:p w:rsidR="004212B8" w:rsidRPr="009D0958" w:rsidRDefault="004212B8" w:rsidP="004212B8">
      <w:pPr>
        <w:spacing w:line="240" w:lineRule="auto"/>
        <w:rPr>
          <w:rFonts w:eastAsia="Times New Roman" w:cs="Times New Roman"/>
          <w:i/>
          <w:iCs/>
          <w:sz w:val="24"/>
          <w:szCs w:val="24"/>
        </w:rPr>
      </w:pPr>
      <w:r w:rsidRPr="009D0958">
        <w:rPr>
          <w:rFonts w:eastAsia="Times New Roman" w:cs="Times New Roman"/>
          <w:i/>
          <w:iCs/>
          <w:sz w:val="24"/>
          <w:szCs w:val="24"/>
        </w:rPr>
        <w:t>_____________________________________________________________________________________</w:t>
      </w:r>
    </w:p>
    <w:sdt>
      <w:sdtPr>
        <w:rPr>
          <w:sz w:val="24"/>
          <w:szCs w:val="24"/>
        </w:rPr>
        <w:tag w:val="goog_rdk_140"/>
        <w:id w:val="-1803224616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Щорічний план підвищення кваліфікації педагогічних працівників 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sdt>
      <w:sdtPr>
        <w:rPr>
          <w:sz w:val="24"/>
          <w:szCs w:val="24"/>
        </w:rPr>
        <w:tag w:val="goog_rdk_141"/>
        <w:id w:val="919149181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Журнал реєстрації наказів, накази з основної діяльності 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sdt>
      <w:sdtPr>
        <w:rPr>
          <w:color w:val="auto"/>
          <w:sz w:val="24"/>
        </w:rPr>
        <w:tag w:val="goog_rdk_142"/>
        <w:id w:val="-2105015954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pStyle w:val="3"/>
            <w:ind w:left="0"/>
            <w:jc w:val="both"/>
            <w:rPr>
              <w:rFonts w:eastAsia="Times New Roman" w:cs="Times New Roman"/>
              <w:color w:val="auto"/>
              <w:sz w:val="24"/>
            </w:rPr>
          </w:pPr>
          <w:r w:rsidRPr="009D0958">
            <w:rPr>
              <w:rFonts w:eastAsia="Times New Roman" w:cs="Times New Roman"/>
              <w:color w:val="auto"/>
              <w:sz w:val="24"/>
            </w:rPr>
            <w:t>3.2.2. Педагогічні працівники здійснюють інноваційну освітню діяльність, беруть участь у освітніх проектах, залучаються до роботи як освітні експерти</w:t>
          </w:r>
        </w:p>
      </w:sdtContent>
    </w:sdt>
    <w:sdt>
      <w:sdtPr>
        <w:rPr>
          <w:color w:val="auto"/>
          <w:sz w:val="24"/>
        </w:rPr>
        <w:tag w:val="goog_rdk_143"/>
        <w:id w:val="375522734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pStyle w:val="4"/>
            <w:ind w:left="0"/>
            <w:jc w:val="both"/>
            <w:rPr>
              <w:rFonts w:eastAsia="Times New Roman" w:cs="Times New Roman"/>
              <w:color w:val="auto"/>
              <w:sz w:val="24"/>
            </w:rPr>
          </w:pPr>
          <w:r w:rsidRPr="009D0958">
            <w:rPr>
              <w:rFonts w:eastAsia="Times New Roman" w:cs="Times New Roman"/>
              <w:color w:val="auto"/>
              <w:sz w:val="24"/>
            </w:rPr>
            <w:t>3.2.2.1. Педагогічні працівники беруть участь в інноваційній роботі (розроблення/адаптація, впровадження освітніх технологій, експериментальна робота тощо)</w:t>
          </w:r>
        </w:p>
      </w:sdtContent>
    </w:sdt>
    <w:sdt>
      <w:sdtPr>
        <w:rPr>
          <w:sz w:val="24"/>
          <w:szCs w:val="24"/>
        </w:rPr>
        <w:tag w:val="goog_rdk_144"/>
        <w:id w:val="1041169293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jc w:val="both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Накази про проведення інноваційної діяльності/експериментальної роботи всеукраїнського або регіонального рівня, погодження органів управління освітою на здійснення інноваційної освітньої діяльності на рівні закладу освіти, погодження батьків здобувачів освіти на участь їх дітей в інноваційній діяльності/експериментальній роботі</w:t>
          </w:r>
        </w:p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jc w:val="both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sdt>
      <w:sdtPr>
        <w:rPr>
          <w:sz w:val="24"/>
          <w:szCs w:val="24"/>
        </w:rPr>
        <w:tag w:val="goog_rdk_145"/>
        <w:id w:val="-1064792665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jc w:val="both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Програма дослідно-експериментальної роботи, звіт про етапи дослідно-експериментальної роботи</w:t>
          </w:r>
        </w:p>
      </w:sdtContent>
    </w:sdt>
    <w:sdt>
      <w:sdtPr>
        <w:rPr>
          <w:sz w:val="24"/>
          <w:szCs w:val="24"/>
        </w:rPr>
        <w:tag w:val="goog_rdk_146"/>
        <w:id w:val="-1444305233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jc w:val="both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sdt>
      <w:sdtPr>
        <w:rPr>
          <w:sz w:val="24"/>
          <w:szCs w:val="24"/>
        </w:rPr>
        <w:tag w:val="goog_rdk_147"/>
        <w:id w:val="-206486343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Журнал реєстрації наказів, накази з основної діяльності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sdt>
      <w:sdtPr>
        <w:rPr>
          <w:sz w:val="24"/>
          <w:szCs w:val="24"/>
        </w:rPr>
        <w:tag w:val="goog_rdk_148"/>
        <w:id w:val="-928572292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jc w:val="both"/>
            <w:rPr>
              <w:rFonts w:eastAsia="Times New Roman" w:cs="Times New Roman"/>
              <w:i/>
              <w:iCs/>
              <w:sz w:val="24"/>
              <w:szCs w:val="24"/>
            </w:rPr>
          </w:pPr>
          <w:proofErr w:type="spellStart"/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Протоколи засідань педагог</w:t>
          </w:r>
          <w:proofErr w:type="spellEnd"/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ічної ради</w:t>
          </w: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br/>
            <w:t>_____________________________________________________________________________________</w:t>
          </w: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lastRenderedPageBreak/>
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jc w:val="both"/>
            <w:rPr>
              <w:rFonts w:eastAsia="Times New Roman" w:cs="Times New Roman"/>
              <w:b/>
              <w:sz w:val="24"/>
              <w:szCs w:val="24"/>
            </w:rPr>
          </w:pPr>
          <w:r w:rsidRPr="009D0958">
            <w:rPr>
              <w:rFonts w:eastAsia="Times New Roman" w:cs="Times New Roman"/>
              <w:b/>
              <w:iCs/>
              <w:sz w:val="24"/>
              <w:szCs w:val="24"/>
            </w:rPr>
            <w:t xml:space="preserve">3.2.2.2. </w:t>
          </w:r>
          <w:r w:rsidRPr="009D0958">
            <w:rPr>
              <w:rFonts w:eastAsia="Times New Roman" w:cs="Times New Roman"/>
              <w:b/>
              <w:sz w:val="24"/>
              <w:szCs w:val="24"/>
            </w:rPr>
            <w:t>Педагогічні працівники беруть участь у проведенні експертизи в сфері загальної середньої освіти</w:t>
          </w:r>
        </w:p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jc w:val="both"/>
            <w:rPr>
              <w:rFonts w:eastAsia="Times New Roman" w:cs="Times New Roman"/>
              <w:i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sz w:val="24"/>
              <w:szCs w:val="24"/>
            </w:rPr>
            <w:t>Журнал реєстрації наказів, накази з кадрових питань (накази про відрядження педагога)</w:t>
          </w:r>
        </w:p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jc w:val="both"/>
            <w:rPr>
              <w:rFonts w:eastAsia="Times New Roman" w:cs="Times New Roman"/>
              <w:sz w:val="24"/>
              <w:szCs w:val="24"/>
            </w:rPr>
          </w:pPr>
          <w:r w:rsidRPr="009D0958">
            <w:rPr>
              <w:rFonts w:eastAsia="Times New Roman" w:cs="Times New Roman"/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  <w:sdt>
          <w:sdtPr>
            <w:rPr>
              <w:sz w:val="24"/>
              <w:szCs w:val="24"/>
            </w:rPr>
            <w:tag w:val="goog_rdk_113"/>
            <w:id w:val="-1155297044"/>
            <w:placeholder>
              <w:docPart w:val="C3B525F029AC4F21ADCF62DFFBB89FD4"/>
            </w:placeholder>
          </w:sdtPr>
          <w:sdtContent>
            <w:p w:rsidR="004212B8" w:rsidRPr="009D0958" w:rsidRDefault="004212B8" w:rsidP="004212B8">
              <w:pPr>
                <w:widowControl w:val="0"/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before="120" w:line="240" w:lineRule="auto"/>
                <w:rPr>
                  <w:rFonts w:eastAsia="Times New Roman" w:cs="Times New Roman"/>
                  <w:i/>
                  <w:iCs/>
                  <w:sz w:val="24"/>
                  <w:szCs w:val="24"/>
                </w:rPr>
              </w:pPr>
              <w:r w:rsidRPr="009D0958">
                <w:rPr>
                  <w:rFonts w:eastAsia="Times New Roman" w:cs="Times New Roman"/>
                  <w:i/>
                  <w:iCs/>
                  <w:sz w:val="24"/>
                  <w:szCs w:val="24"/>
                </w:rPr>
                <w:t>Журнал реєстрації вхідної документації</w:t>
              </w:r>
            </w:p>
          </w:sdtContent>
        </w:sdt>
        <w:sdt>
          <w:sdtPr>
            <w:rPr>
              <w:sz w:val="24"/>
              <w:szCs w:val="24"/>
            </w:rPr>
            <w:tag w:val="goog_rdk_114"/>
            <w:id w:val="-94097338"/>
            <w:placeholder>
              <w:docPart w:val="C3B525F029AC4F21ADCF62DFFBB89FD4"/>
            </w:placeholder>
          </w:sdtPr>
          <w:sdtContent>
            <w:p w:rsidR="004212B8" w:rsidRPr="009D0958" w:rsidRDefault="004212B8" w:rsidP="004212B8">
              <w:pPr>
                <w:widowControl w:val="0"/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before="120" w:line="240" w:lineRule="auto"/>
                <w:jc w:val="both"/>
                <w:rPr>
                  <w:rFonts w:eastAsia="Times New Roman" w:cs="Times New Roman"/>
                  <w:b/>
                  <w:iCs/>
                  <w:sz w:val="24"/>
                  <w:szCs w:val="24"/>
                </w:rPr>
              </w:pPr>
              <w:r w:rsidRPr="009D0958">
                <w:rPr>
                  <w:rFonts w:eastAsia="Times New Roman" w:cs="Times New Roman"/>
                  <w:i/>
                  <w:iCs/>
                  <w:sz w:val="24"/>
                  <w:szCs w:val="24"/>
                </w:rPr>
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</w:r>
            </w:p>
          </w:sdtContent>
        </w:sd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jc w:val="both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Особова справа педагога (наявність атестаційних матеріалів та сертифікатів)</w:t>
          </w:r>
        </w:p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jc w:val="both"/>
            <w:rPr>
              <w:rFonts w:eastAsia="Times New Roman" w:cs="Times New Roman"/>
              <w:b/>
              <w:bCs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:rsidR="004212B8" w:rsidRPr="009D0958" w:rsidRDefault="004212B8" w:rsidP="004212B8">
      <w:pPr>
        <w:spacing w:before="120"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  <w:sdt>
        <w:sdtPr>
          <w:rPr>
            <w:sz w:val="24"/>
            <w:szCs w:val="24"/>
          </w:rPr>
          <w:tag w:val="goog_rdk_149"/>
          <w:id w:val="-17322013"/>
          <w:placeholder>
            <w:docPart w:val="C2DC780EE5A7481EA7F93BA371CFDFD9"/>
          </w:placeholder>
        </w:sdtPr>
        <w:sdtContent/>
      </w:sdt>
      <w:sdt>
        <w:sdtPr>
          <w:rPr>
            <w:sz w:val="24"/>
            <w:szCs w:val="24"/>
          </w:rPr>
          <w:tag w:val="goog_rdk_153"/>
          <w:id w:val="-1243879633"/>
          <w:placeholder>
            <w:docPart w:val="C2DC780EE5A7481EA7F93BA371CFDFD9"/>
          </w:placeholder>
        </w:sdtPr>
        <w:sdtContent>
          <w:r w:rsidRPr="009D0958">
            <w:rPr>
              <w:rFonts w:eastAsia="Times New Roman" w:cs="Times New Roman"/>
              <w:b/>
              <w:bCs/>
              <w:sz w:val="24"/>
              <w:szCs w:val="24"/>
            </w:rPr>
            <w:t>3.3. Налагодження співпраці зі здобувачами освіти, їх батьками, працівниками закладу освіти</w:t>
          </w:r>
        </w:sdtContent>
      </w:sdt>
    </w:p>
    <w:sdt>
      <w:sdtPr>
        <w:rPr>
          <w:color w:val="auto"/>
          <w:sz w:val="24"/>
        </w:rPr>
        <w:tag w:val="goog_rdk_154"/>
        <w:id w:val="1376039017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pStyle w:val="3"/>
            <w:ind w:left="0"/>
            <w:jc w:val="both"/>
            <w:rPr>
              <w:rFonts w:eastAsia="Times New Roman" w:cs="Times New Roman"/>
              <w:color w:val="auto"/>
              <w:sz w:val="24"/>
            </w:rPr>
          </w:pPr>
          <w:r w:rsidRPr="009D0958">
            <w:rPr>
              <w:rFonts w:eastAsia="Times New Roman" w:cs="Times New Roman"/>
              <w:color w:val="auto"/>
              <w:sz w:val="24"/>
            </w:rPr>
            <w:t>3.3.2. Педагогічні працівники співпрацюють з батьками здобувачів освіти з питань організації освітнього процесу, забезпечують постійний зворотній зв’язок</w:t>
          </w:r>
        </w:p>
      </w:sdtContent>
    </w:sdt>
    <w:sdt>
      <w:sdtPr>
        <w:rPr>
          <w:color w:val="auto"/>
          <w:sz w:val="24"/>
        </w:rPr>
        <w:tag w:val="goog_rdk_155"/>
        <w:id w:val="-28118391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pStyle w:val="4"/>
            <w:ind w:left="0"/>
            <w:jc w:val="both"/>
            <w:rPr>
              <w:rFonts w:eastAsia="Times New Roman" w:cs="Times New Roman"/>
              <w:color w:val="auto"/>
              <w:sz w:val="24"/>
            </w:rPr>
          </w:pPr>
          <w:r w:rsidRPr="009D0958">
            <w:rPr>
              <w:rFonts w:eastAsia="Times New Roman" w:cs="Times New Roman"/>
              <w:color w:val="auto"/>
              <w:sz w:val="24"/>
            </w:rPr>
            <w:t xml:space="preserve">3.3.2.1. У закладі налагоджується конструктивна комунікація педагогічних працівників з батьками здобувачів освіти в різних формах </w:t>
          </w:r>
        </w:p>
      </w:sdtContent>
    </w:sdt>
    <w:sdt>
      <w:sdtPr>
        <w:rPr>
          <w:sz w:val="24"/>
          <w:szCs w:val="24"/>
        </w:rPr>
        <w:tag w:val="goog_rdk_156"/>
        <w:id w:val="-359596225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Річний план роботи закладу 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sdt>
      <w:sdtPr>
        <w:rPr>
          <w:color w:val="auto"/>
          <w:sz w:val="24"/>
        </w:rPr>
        <w:tag w:val="goog_rdk_157"/>
        <w:id w:val="-2074652806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pStyle w:val="3"/>
            <w:ind w:left="0"/>
            <w:rPr>
              <w:rFonts w:eastAsia="Times New Roman" w:cs="Times New Roman"/>
              <w:color w:val="auto"/>
              <w:sz w:val="24"/>
            </w:rPr>
          </w:pPr>
          <w:r w:rsidRPr="009D0958">
            <w:rPr>
              <w:rFonts w:eastAsia="Times New Roman" w:cs="Times New Roman"/>
              <w:color w:val="auto"/>
              <w:sz w:val="24"/>
            </w:rPr>
            <w:t xml:space="preserve">3.3.3. У закладі освіти існує практика педагогічного наставництва, </w:t>
          </w:r>
          <w:proofErr w:type="spellStart"/>
          <w:r w:rsidRPr="009D0958">
            <w:rPr>
              <w:rFonts w:eastAsia="Times New Roman" w:cs="Times New Roman"/>
              <w:color w:val="auto"/>
              <w:sz w:val="24"/>
            </w:rPr>
            <w:t>взаємонавчання</w:t>
          </w:r>
          <w:proofErr w:type="spellEnd"/>
          <w:r w:rsidRPr="009D0958">
            <w:rPr>
              <w:rFonts w:eastAsia="Times New Roman" w:cs="Times New Roman"/>
              <w:color w:val="auto"/>
              <w:sz w:val="24"/>
            </w:rPr>
            <w:t xml:space="preserve"> та інших форм професійної співпраці</w:t>
          </w:r>
        </w:p>
      </w:sdtContent>
    </w:sdt>
    <w:sdt>
      <w:sdtPr>
        <w:rPr>
          <w:color w:val="auto"/>
          <w:sz w:val="24"/>
        </w:rPr>
        <w:tag w:val="goog_rdk_158"/>
        <w:id w:val="1188869467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pStyle w:val="4"/>
            <w:ind w:left="0"/>
            <w:rPr>
              <w:rFonts w:eastAsia="Times New Roman" w:cs="Times New Roman"/>
              <w:color w:val="auto"/>
              <w:sz w:val="24"/>
            </w:rPr>
          </w:pPr>
          <w:r w:rsidRPr="009D0958">
            <w:rPr>
              <w:rFonts w:eastAsia="Times New Roman" w:cs="Times New Roman"/>
              <w:color w:val="auto"/>
              <w:sz w:val="24"/>
            </w:rPr>
            <w:t xml:space="preserve">3.3.3.1. Педагогічні працівники закладу освіти надають методичну підтримку колегам, обмінюються досвідом (консультації, навчальні семінари, майстер-класи, </w:t>
          </w:r>
          <w:proofErr w:type="spellStart"/>
          <w:r w:rsidRPr="009D0958">
            <w:rPr>
              <w:rFonts w:eastAsia="Times New Roman" w:cs="Times New Roman"/>
              <w:color w:val="auto"/>
              <w:sz w:val="24"/>
            </w:rPr>
            <w:t>взаємовідвідування</w:t>
          </w:r>
          <w:proofErr w:type="spellEnd"/>
          <w:r w:rsidRPr="009D0958">
            <w:rPr>
              <w:rFonts w:eastAsia="Times New Roman" w:cs="Times New Roman"/>
              <w:color w:val="auto"/>
              <w:sz w:val="24"/>
            </w:rPr>
            <w:t xml:space="preserve"> занять, наставництво тощо) </w:t>
          </w:r>
        </w:p>
      </w:sdtContent>
    </w:sdt>
    <w:sdt>
      <w:sdtPr>
        <w:rPr>
          <w:sz w:val="24"/>
          <w:szCs w:val="24"/>
        </w:rPr>
        <w:tag w:val="goog_rdk_159"/>
        <w:id w:val="-695920311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Річний план роботи закладу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bookmarkStart w:id="9" w:name="_heading=h.30j0zll" w:colFirst="0" w:colLast="0" w:displacedByCustomXml="next"/>
    <w:bookmarkEnd w:id="9" w:displacedByCustomXml="next"/>
    <w:sdt>
      <w:sdtPr>
        <w:rPr>
          <w:sz w:val="24"/>
          <w:szCs w:val="24"/>
        </w:rPr>
        <w:tag w:val="goog_rdk_161"/>
        <w:id w:val="-1498108583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pStyle w:val="1"/>
            <w:spacing w:before="0" w:line="240" w:lineRule="auto"/>
            <w:rPr>
              <w:rFonts w:eastAsia="Times New Roman" w:cs="Times New Roman"/>
              <w:b/>
              <w:bCs/>
              <w:sz w:val="24"/>
              <w:szCs w:val="24"/>
            </w:rPr>
          </w:pPr>
          <w:r w:rsidRPr="009D0958">
            <w:rPr>
              <w:rFonts w:eastAsia="Times New Roman" w:cs="Times New Roman"/>
              <w:b/>
              <w:bCs/>
              <w:sz w:val="24"/>
              <w:szCs w:val="24"/>
            </w:rPr>
            <w:t>4. Управлінські процеси закладу освіти</w:t>
          </w:r>
        </w:p>
      </w:sdtContent>
    </w:sdt>
    <w:sdt>
      <w:sdtPr>
        <w:rPr>
          <w:sz w:val="24"/>
          <w:szCs w:val="24"/>
        </w:rPr>
        <w:tag w:val="goog_rdk_162"/>
        <w:id w:val="-1535187902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pStyle w:val="2"/>
            <w:rPr>
              <w:rFonts w:eastAsia="Times New Roman" w:cs="Times New Roman"/>
              <w:sz w:val="24"/>
              <w:szCs w:val="24"/>
            </w:rPr>
          </w:pPr>
          <w:r w:rsidRPr="009D0958">
            <w:rPr>
              <w:rFonts w:eastAsia="Times New Roman" w:cs="Times New Roman"/>
              <w:sz w:val="24"/>
              <w:szCs w:val="24"/>
            </w:rPr>
            <w:t>4.1. Наявність стратегії розвитку та системи планування діяльності закладу, моніторинг виконання поставлених цілей і завдань</w:t>
          </w:r>
        </w:p>
      </w:sdtContent>
    </w:sdt>
    <w:sdt>
      <w:sdtPr>
        <w:rPr>
          <w:color w:val="auto"/>
          <w:sz w:val="24"/>
        </w:rPr>
        <w:tag w:val="goog_rdk_163"/>
        <w:id w:val="630289288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pStyle w:val="3"/>
            <w:ind w:left="0"/>
            <w:rPr>
              <w:rFonts w:eastAsia="Times New Roman" w:cs="Times New Roman"/>
              <w:color w:val="auto"/>
              <w:sz w:val="24"/>
            </w:rPr>
          </w:pPr>
          <w:r w:rsidRPr="009D0958">
            <w:rPr>
              <w:rFonts w:eastAsia="Times New Roman" w:cs="Times New Roman"/>
              <w:color w:val="auto"/>
              <w:sz w:val="24"/>
            </w:rPr>
            <w:t>4.1.1. У закладі освіти затверджено стратегію його розвитку, спрямовану на підвищення якості освітньої діяльності</w:t>
          </w:r>
        </w:p>
      </w:sdtContent>
    </w:sdt>
    <w:sdt>
      <w:sdtPr>
        <w:rPr>
          <w:sz w:val="24"/>
          <w:szCs w:val="24"/>
        </w:rPr>
        <w:tag w:val="goog_rdk_164"/>
        <w:id w:val="2012880593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  <w:tab w:val="left" w:pos="6946"/>
              <w:tab w:val="left" w:pos="7088"/>
            </w:tabs>
            <w:spacing w:line="240" w:lineRule="auto"/>
            <w:rPr>
              <w:rFonts w:eastAsia="Times New Roman" w:cs="Times New Roman"/>
              <w:sz w:val="24"/>
              <w:szCs w:val="24"/>
            </w:rPr>
          </w:pPr>
          <w:r w:rsidRPr="009D0958">
            <w:rPr>
              <w:rFonts w:eastAsia="Times New Roman" w:cs="Times New Roman"/>
              <w:sz w:val="24"/>
              <w:szCs w:val="24"/>
            </w:rPr>
            <w:t>4.1.1.1. У закладі освіти затверджено та оприлюднено стратегію розвитку закладу (у порядку, передбаченому законодавством)</w:t>
          </w:r>
        </w:p>
      </w:sdtContent>
    </w:sdt>
    <w:sdt>
      <w:sdtPr>
        <w:rPr>
          <w:sz w:val="24"/>
          <w:szCs w:val="24"/>
        </w:rPr>
        <w:tag w:val="goog_rdk_165"/>
        <w:id w:val="-2116658330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Стратегія розвитку закладу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sdt>
      <w:sdtPr>
        <w:rPr>
          <w:sz w:val="24"/>
          <w:szCs w:val="24"/>
        </w:rPr>
        <w:tag w:val="goog_rdk_166"/>
        <w:id w:val="-1267078131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Протоколи засідань педагогічної ради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sdt>
      <w:sdtPr>
        <w:rPr>
          <w:color w:val="auto"/>
          <w:sz w:val="24"/>
        </w:rPr>
        <w:tag w:val="goog_rdk_172"/>
        <w:id w:val="-108127739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pStyle w:val="3"/>
            <w:ind w:left="0"/>
            <w:jc w:val="both"/>
            <w:rPr>
              <w:rFonts w:eastAsia="Times New Roman" w:cs="Times New Roman"/>
              <w:color w:val="auto"/>
              <w:sz w:val="24"/>
            </w:rPr>
          </w:pPr>
          <w:r w:rsidRPr="009D0958">
            <w:rPr>
              <w:rFonts w:eastAsia="Times New Roman" w:cs="Times New Roman"/>
              <w:color w:val="auto"/>
              <w:sz w:val="24"/>
            </w:rPr>
            <w:t>4.1.2. У закладі освіти річне планування та відстеження його результативності здійснюються відповідно до стратегії його розвитку та з урахуванням освітньої програми</w:t>
          </w:r>
        </w:p>
      </w:sdtContent>
    </w:sdt>
    <w:sdt>
      <w:sdtPr>
        <w:rPr>
          <w:color w:val="auto"/>
          <w:sz w:val="24"/>
        </w:rPr>
        <w:tag w:val="goog_rdk_173"/>
        <w:id w:val="1906642915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pStyle w:val="4"/>
            <w:spacing w:before="240"/>
            <w:ind w:left="0"/>
            <w:jc w:val="both"/>
            <w:rPr>
              <w:rFonts w:eastAsia="Times New Roman" w:cs="Times New Roman"/>
              <w:color w:val="auto"/>
              <w:sz w:val="24"/>
            </w:rPr>
          </w:pPr>
          <w:r w:rsidRPr="009D0958">
            <w:rPr>
              <w:rFonts w:eastAsia="Times New Roman" w:cs="Times New Roman"/>
              <w:color w:val="auto"/>
              <w:sz w:val="24"/>
            </w:rPr>
            <w:t>4.1.2.1. Річний план роботи закладу освіти реалізує стратегію його розвитку, освітню програму</w:t>
          </w:r>
        </w:p>
      </w:sdtContent>
    </w:sdt>
    <w:sdt>
      <w:sdtPr>
        <w:rPr>
          <w:sz w:val="24"/>
          <w:szCs w:val="24"/>
        </w:rPr>
        <w:tag w:val="goog_rdk_174"/>
        <w:id w:val="-964968698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Стратегія розвитку закладу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sdt>
      <w:sdtPr>
        <w:rPr>
          <w:sz w:val="24"/>
          <w:szCs w:val="24"/>
        </w:rPr>
        <w:tag w:val="goog_rdk_175"/>
        <w:id w:val="-1298987756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 xml:space="preserve">Річний план роботи закладу  </w:t>
          </w:r>
        </w:p>
      </w:sdtContent>
    </w:sdt>
    <w:sdt>
      <w:sdtPr>
        <w:rPr>
          <w:sz w:val="24"/>
          <w:szCs w:val="24"/>
        </w:rPr>
        <w:tag w:val="goog_rdk_176"/>
        <w:id w:val="654265807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sdt>
      <w:sdtPr>
        <w:rPr>
          <w:sz w:val="24"/>
          <w:szCs w:val="24"/>
        </w:rPr>
        <w:tag w:val="goog_rdk_177"/>
        <w:id w:val="1282154120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 xml:space="preserve">Освітня програма </w:t>
          </w:r>
        </w:p>
      </w:sdtContent>
    </w:sdt>
    <w:sdt>
      <w:sdtPr>
        <w:rPr>
          <w:sz w:val="24"/>
          <w:szCs w:val="24"/>
        </w:rPr>
        <w:tag w:val="goog_rdk_178"/>
        <w:id w:val="-2098471702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bookmarkStart w:id="10" w:name="_heading=h.4u5xooeyvo5j" w:colFirst="0" w:colLast="0"/>
    <w:bookmarkEnd w:id="10"/>
    <w:p w:rsidR="004212B8" w:rsidRPr="009D0958" w:rsidRDefault="004212B8" w:rsidP="004212B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120" w:line="240" w:lineRule="auto"/>
        <w:rPr>
          <w:rFonts w:eastAsia="Times New Roman" w:cs="Times New Roman"/>
          <w:i/>
          <w:iCs/>
          <w:sz w:val="24"/>
          <w:szCs w:val="24"/>
        </w:rPr>
      </w:pPr>
      <w:sdt>
        <w:sdtPr>
          <w:rPr>
            <w:sz w:val="24"/>
            <w:szCs w:val="24"/>
          </w:rPr>
          <w:tag w:val="goog_rdk_180"/>
          <w:id w:val="-1552301777"/>
          <w:placeholder>
            <w:docPart w:val="C2DC780EE5A7481EA7F93BA371CFDFD9"/>
          </w:placeholder>
        </w:sdtPr>
        <w:sdtContent>
          <w:r w:rsidRPr="009D0958">
            <w:rPr>
              <w:rFonts w:eastAsia="Times New Roman" w:cs="Times New Roman"/>
              <w:sz w:val="24"/>
              <w:szCs w:val="24"/>
            </w:rPr>
            <w:t>4.1.2.3, 4.1.2.4. Інформацію буде взято із Акту</w:t>
          </w:r>
        </w:sdtContent>
      </w:sdt>
      <w:sdt>
        <w:sdtPr>
          <w:rPr>
            <w:sz w:val="24"/>
            <w:szCs w:val="24"/>
          </w:rPr>
          <w:tag w:val="goog_rdk_183"/>
          <w:id w:val="1135614367"/>
          <w:placeholder>
            <w:docPart w:val="C2DC780EE5A7481EA7F93BA371CFDFD9"/>
          </w:placeholder>
        </w:sdtPr>
        <w:sdtContent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 xml:space="preserve"> </w:t>
          </w:r>
        </w:sdtContent>
      </w:sdt>
    </w:p>
    <w:bookmarkStart w:id="11" w:name="_heading=h.gmjwqpnchreo" w:colFirst="0" w:colLast="0"/>
    <w:bookmarkEnd w:id="11"/>
    <w:p w:rsidR="004212B8" w:rsidRPr="009D0958" w:rsidRDefault="004212B8" w:rsidP="004212B8">
      <w:pPr>
        <w:spacing w:before="120" w:line="240" w:lineRule="auto"/>
        <w:rPr>
          <w:rFonts w:eastAsia="Times New Roman" w:cs="Times New Roman"/>
          <w:i/>
          <w:iCs/>
          <w:sz w:val="24"/>
          <w:szCs w:val="24"/>
        </w:rPr>
      </w:pPr>
      <w:sdt>
        <w:sdtPr>
          <w:rPr>
            <w:sz w:val="24"/>
            <w:szCs w:val="24"/>
          </w:rPr>
          <w:tag w:val="goog_rdk_184"/>
          <w:id w:val="805902596"/>
          <w:placeholder>
            <w:docPart w:val="C2DC780EE5A7481EA7F93BA371CFDFD9"/>
          </w:placeholder>
        </w:sdtPr>
        <w:sdtContent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  <w:sdt>
        <w:sdtPr>
          <w:rPr>
            <w:sz w:val="24"/>
            <w:szCs w:val="24"/>
          </w:rPr>
          <w:tag w:val="goog_rdk_194"/>
          <w:id w:val="1189718815"/>
          <w:placeholder>
            <w:docPart w:val="C2DC780EE5A7481EA7F93BA371CFDFD9"/>
          </w:placeholder>
        </w:sdtPr>
        <w:sdtContent>
          <w:r w:rsidRPr="009D0958">
            <w:rPr>
              <w:sz w:val="24"/>
              <w:szCs w:val="24"/>
            </w:rPr>
            <w:t>_____________________________________________________________________________________________________</w:t>
          </w:r>
        </w:sdtContent>
      </w:sdt>
    </w:p>
    <w:sdt>
      <w:sdtPr>
        <w:rPr>
          <w:color w:val="auto"/>
          <w:sz w:val="24"/>
        </w:rPr>
        <w:tag w:val="goog_rdk_198"/>
        <w:id w:val="497777493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pStyle w:val="4"/>
            <w:ind w:left="0"/>
            <w:rPr>
              <w:rFonts w:eastAsia="Times New Roman" w:cs="Times New Roman"/>
              <w:color w:val="auto"/>
              <w:sz w:val="24"/>
            </w:rPr>
          </w:pPr>
          <w:r w:rsidRPr="009D0958">
            <w:rPr>
              <w:rFonts w:eastAsia="Times New Roman" w:cs="Times New Roman"/>
              <w:color w:val="auto"/>
              <w:sz w:val="24"/>
            </w:rPr>
            <w:t>4.1.3.1. Заклад освіти розробляє та оприлюднює стратегію (політику) і процедури забезпечення якості освіти</w:t>
          </w:r>
        </w:p>
      </w:sdtContent>
    </w:sdt>
    <w:sdt>
      <w:sdtPr>
        <w:rPr>
          <w:sz w:val="24"/>
          <w:szCs w:val="24"/>
        </w:rPr>
        <w:tag w:val="goog_rdk_199"/>
        <w:id w:val="-1177875394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>
            <w:rPr>
              <w:i/>
              <w:sz w:val="24"/>
              <w:szCs w:val="24"/>
            </w:rPr>
            <w:t>Положення</w:t>
          </w: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, що визначає стратегію (політику) та процедури забезпечення якості освіти</w:t>
          </w:r>
        </w:p>
      </w:sdtContent>
    </w:sdt>
    <w:sdt>
      <w:sdtPr>
        <w:rPr>
          <w:sz w:val="24"/>
          <w:szCs w:val="24"/>
        </w:rPr>
        <w:tag w:val="goog_rdk_200"/>
        <w:id w:val="1622723967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__________________________________________________________________________________________________________________________________________________________________________</w:t>
          </w:r>
        </w:p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__________________________________________________________________________________________________________________________________________________________________________</w:t>
          </w:r>
        </w:p>
      </w:sdtContent>
    </w:sdt>
    <w:sdt>
      <w:sdtPr>
        <w:rPr>
          <w:sz w:val="24"/>
          <w:szCs w:val="24"/>
        </w:rPr>
        <w:tag w:val="goog_rdk_201"/>
        <w:id w:val="-458963519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Протоколи засідань педагогічної ради</w:t>
          </w:r>
        </w:p>
      </w:sdtContent>
    </w:sdt>
    <w:sdt>
      <w:sdtPr>
        <w:rPr>
          <w:sz w:val="24"/>
          <w:szCs w:val="24"/>
        </w:rPr>
        <w:tag w:val="goog_rdk_202"/>
        <w:id w:val="-368534559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sdt>
      <w:sdtPr>
        <w:rPr>
          <w:sz w:val="24"/>
          <w:szCs w:val="24"/>
        </w:rPr>
        <w:tag w:val="goog_rdk_203"/>
        <w:id w:val="1429161659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 xml:space="preserve">Освітня програма </w:t>
          </w:r>
        </w:p>
      </w:sdtContent>
    </w:sdt>
    <w:sdt>
      <w:sdtPr>
        <w:rPr>
          <w:sz w:val="24"/>
          <w:szCs w:val="24"/>
        </w:rPr>
        <w:tag w:val="goog_rdk_204"/>
        <w:id w:val="-684048714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sdt>
      <w:sdtPr>
        <w:rPr>
          <w:color w:val="auto"/>
          <w:sz w:val="24"/>
        </w:rPr>
        <w:tag w:val="goog_rdk_205"/>
        <w:id w:val="656428273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pStyle w:val="4"/>
            <w:ind w:left="0"/>
            <w:rPr>
              <w:rFonts w:eastAsia="Times New Roman" w:cs="Times New Roman"/>
              <w:color w:val="auto"/>
              <w:sz w:val="24"/>
            </w:rPr>
          </w:pPr>
          <w:r w:rsidRPr="009D0958">
            <w:rPr>
              <w:rFonts w:eastAsia="Times New Roman" w:cs="Times New Roman"/>
              <w:color w:val="auto"/>
              <w:sz w:val="24"/>
            </w:rPr>
            <w:t xml:space="preserve">4.1.3.2. У закладі освіти здійснюється періодичне (не рідше одного разу на рік) </w:t>
          </w:r>
          <w:proofErr w:type="spellStart"/>
          <w:r w:rsidRPr="009D0958">
            <w:rPr>
              <w:rFonts w:eastAsia="Times New Roman" w:cs="Times New Roman"/>
              <w:color w:val="auto"/>
              <w:sz w:val="24"/>
            </w:rPr>
            <w:t>самооцінювання</w:t>
          </w:r>
          <w:proofErr w:type="spellEnd"/>
          <w:r w:rsidRPr="009D0958">
            <w:rPr>
              <w:rFonts w:eastAsia="Times New Roman" w:cs="Times New Roman"/>
              <w:color w:val="auto"/>
              <w:sz w:val="24"/>
            </w:rPr>
            <w:t xml:space="preserve"> якості освітньої діяльності відповідно до розроблених або адаптованих у закладі освіти процедур</w:t>
          </w:r>
        </w:p>
      </w:sdtContent>
    </w:sdt>
    <w:sdt>
      <w:sdtPr>
        <w:rPr>
          <w:sz w:val="24"/>
          <w:szCs w:val="24"/>
        </w:rPr>
        <w:tag w:val="goog_rdk_206"/>
        <w:id w:val="94288980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Протоколи засідань педагогічної ради</w:t>
          </w:r>
        </w:p>
      </w:sdtContent>
    </w:sdt>
    <w:sdt>
      <w:sdtPr>
        <w:rPr>
          <w:sz w:val="24"/>
          <w:szCs w:val="24"/>
        </w:rPr>
        <w:tag w:val="goog_rdk_207"/>
        <w:id w:val="1122047255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sdt>
      <w:sdtPr>
        <w:rPr>
          <w:sz w:val="24"/>
          <w:szCs w:val="24"/>
        </w:rPr>
        <w:tag w:val="goog_rdk_208"/>
        <w:id w:val="1764114806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 xml:space="preserve">Річний звіт про діяльність закладу </w:t>
          </w:r>
        </w:p>
      </w:sdtContent>
    </w:sdt>
    <w:sdt>
      <w:sdtPr>
        <w:rPr>
          <w:sz w:val="24"/>
          <w:szCs w:val="24"/>
        </w:rPr>
        <w:tag w:val="goog_rdk_209"/>
        <w:id w:val="-1721055803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sdt>
      <w:sdtPr>
        <w:rPr>
          <w:color w:val="auto"/>
          <w:sz w:val="24"/>
        </w:rPr>
        <w:tag w:val="goog_rdk_212"/>
        <w:id w:val="-29110284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pStyle w:val="4"/>
            <w:ind w:left="0"/>
            <w:rPr>
              <w:rFonts w:eastAsia="Times New Roman" w:cs="Times New Roman"/>
              <w:color w:val="auto"/>
              <w:sz w:val="24"/>
            </w:rPr>
          </w:pPr>
          <w:r w:rsidRPr="009D0958">
            <w:rPr>
              <w:rFonts w:eastAsia="Times New Roman" w:cs="Times New Roman"/>
              <w:color w:val="auto"/>
              <w:sz w:val="24"/>
            </w:rPr>
            <w:t xml:space="preserve">4.1.3.3. Учасники освітнього процесу залучаються до </w:t>
          </w:r>
          <w:proofErr w:type="spellStart"/>
          <w:r w:rsidRPr="009D0958">
            <w:rPr>
              <w:rFonts w:eastAsia="Times New Roman" w:cs="Times New Roman"/>
              <w:color w:val="auto"/>
              <w:sz w:val="24"/>
            </w:rPr>
            <w:t>самооцінювання</w:t>
          </w:r>
          <w:proofErr w:type="spellEnd"/>
          <w:r w:rsidRPr="009D0958">
            <w:rPr>
              <w:rFonts w:eastAsia="Times New Roman" w:cs="Times New Roman"/>
              <w:color w:val="auto"/>
              <w:sz w:val="24"/>
            </w:rPr>
            <w:t xml:space="preserve"> якості освітньої діяльності</w:t>
          </w:r>
        </w:p>
      </w:sdtContent>
    </w:sdt>
    <w:sdt>
      <w:sdtPr>
        <w:rPr>
          <w:sz w:val="24"/>
          <w:szCs w:val="24"/>
        </w:rPr>
        <w:tag w:val="goog_rdk_213"/>
        <w:id w:val="759182800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 xml:space="preserve">Документ, що визначає стратегію (політику) та процедури забезпечення якості освіти </w:t>
          </w:r>
        </w:p>
      </w:sdtContent>
    </w:sdt>
    <w:sdt>
      <w:sdtPr>
        <w:rPr>
          <w:sz w:val="24"/>
          <w:szCs w:val="24"/>
        </w:rPr>
        <w:tag w:val="goog_rdk_214"/>
        <w:id w:val="-1208181750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  <w:p w:rsidR="004212B8" w:rsidRPr="009D0958" w:rsidRDefault="004212B8" w:rsidP="004212B8">
          <w:pPr>
            <w:spacing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Протоколи засідань педагогічної ради</w:t>
          </w:r>
        </w:p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  <w:p w:rsidR="004212B8" w:rsidRPr="009D0958" w:rsidRDefault="004212B8" w:rsidP="004212B8">
          <w:pPr>
            <w:spacing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Накази з основної діяльності</w:t>
          </w:r>
        </w:p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sdt>
      <w:sdtPr>
        <w:rPr>
          <w:color w:val="auto"/>
          <w:sz w:val="24"/>
        </w:rPr>
        <w:tag w:val="goog_rdk_215"/>
        <w:id w:val="-1708629969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pStyle w:val="3"/>
            <w:ind w:left="0"/>
            <w:rPr>
              <w:rFonts w:eastAsia="Times New Roman" w:cs="Times New Roman"/>
              <w:color w:val="auto"/>
              <w:sz w:val="24"/>
            </w:rPr>
          </w:pPr>
          <w:r w:rsidRPr="009D0958">
            <w:rPr>
              <w:rFonts w:eastAsia="Times New Roman" w:cs="Times New Roman"/>
              <w:color w:val="auto"/>
              <w:sz w:val="24"/>
            </w:rPr>
            <w:t xml:space="preserve">4.1.4. Керівництво закладу освіти планує та здійснює заходи щодо утримання у належному стані будівель, приміщень, обладнання </w:t>
          </w:r>
        </w:p>
      </w:sdtContent>
    </w:sdt>
    <w:sdt>
      <w:sdtPr>
        <w:rPr>
          <w:color w:val="auto"/>
          <w:sz w:val="24"/>
        </w:rPr>
        <w:tag w:val="goog_rdk_216"/>
        <w:id w:val="1431858930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pStyle w:val="4"/>
            <w:ind w:left="0"/>
            <w:rPr>
              <w:rFonts w:eastAsia="Times New Roman" w:cs="Times New Roman"/>
              <w:color w:val="auto"/>
              <w:sz w:val="24"/>
            </w:rPr>
          </w:pPr>
          <w:r w:rsidRPr="009D0958">
            <w:rPr>
              <w:rFonts w:eastAsia="Times New Roman" w:cs="Times New Roman"/>
              <w:color w:val="auto"/>
              <w:sz w:val="24"/>
            </w:rPr>
            <w:t xml:space="preserve">4.1.4.1. Керівництво закладу вживає заходів для створення належних умов діяльності закладу (вивчає стан матеріально-технічної бази, планує її розвиток, звертається із відповідними клопотаннями до засновника, здійснює </w:t>
          </w:r>
          <w:proofErr w:type="spellStart"/>
          <w:r w:rsidRPr="009D0958">
            <w:rPr>
              <w:rFonts w:eastAsia="Times New Roman" w:cs="Times New Roman"/>
              <w:color w:val="auto"/>
              <w:sz w:val="24"/>
            </w:rPr>
            <w:t>проєктну</w:t>
          </w:r>
          <w:proofErr w:type="spellEnd"/>
          <w:r w:rsidRPr="009D0958">
            <w:rPr>
              <w:rFonts w:eastAsia="Times New Roman" w:cs="Times New Roman"/>
              <w:color w:val="auto"/>
              <w:sz w:val="24"/>
            </w:rPr>
            <w:t xml:space="preserve"> діяльність тощо) </w:t>
          </w:r>
        </w:p>
      </w:sdtContent>
    </w:sdt>
    <w:sdt>
      <w:sdtPr>
        <w:rPr>
          <w:sz w:val="24"/>
          <w:szCs w:val="24"/>
        </w:rPr>
        <w:tag w:val="goog_rdk_217"/>
        <w:id w:val="-1602031281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Річний план роботи закладу</w:t>
          </w:r>
        </w:p>
      </w:sdtContent>
    </w:sdt>
    <w:sdt>
      <w:sdtPr>
        <w:rPr>
          <w:sz w:val="24"/>
          <w:szCs w:val="24"/>
        </w:rPr>
        <w:tag w:val="goog_rdk_218"/>
        <w:id w:val="-890264563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_____________________________________________________________________________________</w:t>
          </w: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lastRenderedPageBreak/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sdt>
      <w:sdtPr>
        <w:rPr>
          <w:sz w:val="24"/>
          <w:szCs w:val="24"/>
        </w:rPr>
        <w:tag w:val="goog_rdk_219"/>
        <w:id w:val="-163627610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Журнал реєстрації вхідних, вихідних та внутрішніх документів</w:t>
          </w:r>
        </w:p>
      </w:sdtContent>
    </w:sdt>
    <w:sdt>
      <w:sdtPr>
        <w:rPr>
          <w:sz w:val="24"/>
          <w:szCs w:val="24"/>
        </w:rPr>
        <w:tag w:val="goog_rdk_220"/>
        <w:id w:val="1253863599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sdt>
      <w:sdtPr>
        <w:rPr>
          <w:sz w:val="24"/>
          <w:szCs w:val="24"/>
        </w:rPr>
        <w:tag w:val="goog_rdk_221"/>
        <w:id w:val="1076472458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Накази адміністративно-господарських питань</w:t>
          </w:r>
        </w:p>
      </w:sdtContent>
    </w:sdt>
    <w:sdt>
      <w:sdtPr>
        <w:rPr>
          <w:sz w:val="24"/>
          <w:szCs w:val="24"/>
        </w:rPr>
        <w:tag w:val="goog_rdk_222"/>
        <w:id w:val="-444619594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__________________________________________________________________________________________________________________________________________________________________________</w:t>
          </w:r>
        </w:p>
      </w:sdtContent>
    </w:sdt>
    <w:sdt>
      <w:sdtPr>
        <w:rPr>
          <w:sz w:val="24"/>
          <w:szCs w:val="24"/>
        </w:rPr>
        <w:tag w:val="goog_rdk_223"/>
        <w:id w:val="1125279616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bookmarkStart w:id="12" w:name="bookmark=id.1fob9te" w:colFirst="0" w:colLast="0" w:displacedByCustomXml="next"/>
    <w:bookmarkEnd w:id="12" w:displacedByCustomXml="next"/>
    <w:bookmarkStart w:id="13" w:name="bookmark=id.3znysh7" w:colFirst="0" w:colLast="0" w:displacedByCustomXml="next"/>
    <w:bookmarkEnd w:id="13" w:displacedByCustomXml="next"/>
    <w:sdt>
      <w:sdtPr>
        <w:rPr>
          <w:sz w:val="24"/>
          <w:szCs w:val="24"/>
        </w:rPr>
        <w:tag w:val="goog_rdk_224"/>
        <w:id w:val="-538277181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pStyle w:val="2"/>
            <w:rPr>
              <w:rFonts w:eastAsia="Times New Roman" w:cs="Times New Roman"/>
              <w:sz w:val="24"/>
              <w:szCs w:val="24"/>
            </w:rPr>
          </w:pPr>
          <w:r w:rsidRPr="009D0958">
            <w:rPr>
              <w:rFonts w:eastAsia="Times New Roman" w:cs="Times New Roman"/>
              <w:sz w:val="24"/>
              <w:szCs w:val="24"/>
            </w:rPr>
            <w:t>4.2. Формування відносин довіри, прозорості, дотримання етичних норм</w:t>
          </w:r>
        </w:p>
      </w:sdtContent>
    </w:sdt>
    <w:sdt>
      <w:sdtPr>
        <w:rPr>
          <w:color w:val="auto"/>
          <w:sz w:val="24"/>
        </w:rPr>
        <w:tag w:val="goog_rdk_225"/>
        <w:id w:val="-1180809620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pStyle w:val="3"/>
            <w:ind w:left="0"/>
            <w:rPr>
              <w:rFonts w:eastAsia="Times New Roman" w:cs="Times New Roman"/>
              <w:color w:val="auto"/>
              <w:sz w:val="24"/>
            </w:rPr>
          </w:pPr>
          <w:r w:rsidRPr="009D0958">
            <w:rPr>
              <w:rFonts w:eastAsia="Times New Roman" w:cs="Times New Roman"/>
              <w:color w:val="auto"/>
              <w:sz w:val="24"/>
            </w:rPr>
            <w:t>4.2.1. Керівництво закладу освіти сприяє створенню психологічно комфортного середовища, яке забезпечує конструктивну взаємодію здобувачів освіти, їх батьків, педагогічних та інших працівників закладу освіти та взаємну довіру</w:t>
          </w:r>
        </w:p>
      </w:sdtContent>
    </w:sdt>
    <w:sdt>
      <w:sdtPr>
        <w:rPr>
          <w:color w:val="auto"/>
          <w:sz w:val="24"/>
        </w:rPr>
        <w:tag w:val="goog_rdk_226"/>
        <w:id w:val="-510922927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pStyle w:val="4"/>
            <w:ind w:left="0"/>
            <w:rPr>
              <w:rFonts w:eastAsia="Times New Roman" w:cs="Times New Roman"/>
              <w:color w:val="auto"/>
              <w:sz w:val="24"/>
            </w:rPr>
          </w:pPr>
          <w:r w:rsidRPr="009D0958">
            <w:rPr>
              <w:rFonts w:eastAsia="Times New Roman" w:cs="Times New Roman"/>
              <w:color w:val="auto"/>
              <w:sz w:val="24"/>
            </w:rPr>
            <w:t>4.2.1.2. У закладі освіти забезпечується доступ учасників освітнього процесу, представників місцевої громади до спілкування із керівництвом (особистий прийом, звернення, використання сучасних засобів комунікації тощо)</w:t>
          </w:r>
        </w:p>
      </w:sdtContent>
    </w:sdt>
    <w:sdt>
      <w:sdtPr>
        <w:rPr>
          <w:sz w:val="24"/>
          <w:szCs w:val="24"/>
        </w:rPr>
        <w:tag w:val="goog_rdk_227"/>
        <w:id w:val="1708365841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Журнал реєстрації звернень громадян</w:t>
          </w:r>
        </w:p>
      </w:sdtContent>
    </w:sdt>
    <w:sdt>
      <w:sdtPr>
        <w:rPr>
          <w:sz w:val="24"/>
          <w:szCs w:val="24"/>
        </w:rPr>
        <w:tag w:val="goog_rdk_228"/>
        <w:id w:val="871273543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sdt>
      <w:sdtPr>
        <w:rPr>
          <w:sz w:val="24"/>
          <w:szCs w:val="24"/>
        </w:rPr>
        <w:tag w:val="goog_rdk_229"/>
        <w:id w:val="-681276031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Журнал особистого прийому громадян</w:t>
          </w:r>
        </w:p>
      </w:sdtContent>
    </w:sdt>
    <w:sdt>
      <w:sdtPr>
        <w:rPr>
          <w:sz w:val="24"/>
          <w:szCs w:val="24"/>
        </w:rPr>
        <w:tag w:val="goog_rdk_230"/>
        <w:id w:val="-255673815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sdt>
      <w:sdtPr>
        <w:rPr>
          <w:color w:val="auto"/>
          <w:sz w:val="24"/>
        </w:rPr>
        <w:tag w:val="goog_rdk_231"/>
        <w:id w:val="509334306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pStyle w:val="4"/>
            <w:ind w:left="0"/>
            <w:rPr>
              <w:rFonts w:eastAsia="Times New Roman" w:cs="Times New Roman"/>
              <w:color w:val="auto"/>
              <w:sz w:val="24"/>
            </w:rPr>
          </w:pPr>
          <w:r w:rsidRPr="009D0958">
            <w:rPr>
              <w:rFonts w:eastAsia="Times New Roman" w:cs="Times New Roman"/>
              <w:color w:val="auto"/>
              <w:sz w:val="24"/>
            </w:rPr>
            <w:t xml:space="preserve">4.2.1.3. Керівництво закладу вчасно розглядає звернення учасників освітнього процесу та вживає відповідних заходів реагування </w:t>
          </w:r>
        </w:p>
      </w:sdtContent>
    </w:sdt>
    <w:sdt>
      <w:sdtPr>
        <w:rPr>
          <w:sz w:val="24"/>
          <w:szCs w:val="24"/>
        </w:rPr>
        <w:tag w:val="goog_rdk_232"/>
        <w:id w:val="885071297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Журнал реєстрації звернень громадян</w:t>
          </w:r>
        </w:p>
      </w:sdtContent>
    </w:sdt>
    <w:p w:rsidR="004212B8" w:rsidRPr="009D0958" w:rsidRDefault="004212B8" w:rsidP="004212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eastAsia="Times New Roman" w:cs="Times New Roman"/>
          <w:i/>
          <w:iCs/>
          <w:sz w:val="24"/>
          <w:szCs w:val="24"/>
        </w:rPr>
      </w:pPr>
      <w:sdt>
        <w:sdtPr>
          <w:rPr>
            <w:sz w:val="24"/>
            <w:szCs w:val="24"/>
          </w:rPr>
          <w:tag w:val="goog_rdk_233"/>
          <w:id w:val="-835222103"/>
          <w:placeholder>
            <w:docPart w:val="C2DC780EE5A7481EA7F93BA371CFDFD9"/>
          </w:placeholder>
        </w:sdtPr>
        <w:sdtContent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  <w:r w:rsidRPr="009D0958">
        <w:rPr>
          <w:sz w:val="24"/>
          <w:szCs w:val="24"/>
        </w:rPr>
        <w:t>____________________________________________________________________________________________________________________________</w:t>
      </w:r>
    </w:p>
    <w:sdt>
      <w:sdtPr>
        <w:rPr>
          <w:sz w:val="24"/>
          <w:szCs w:val="24"/>
        </w:rPr>
        <w:tag w:val="goog_rdk_234"/>
        <w:id w:val="-225608870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Журнал реєстрації вихідної документації</w:t>
          </w:r>
        </w:p>
      </w:sdtContent>
    </w:sdt>
    <w:p w:rsidR="004212B8" w:rsidRPr="009D0958" w:rsidRDefault="004212B8" w:rsidP="004212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 w:cs="Times New Roman"/>
          <w:i/>
          <w:iCs/>
          <w:sz w:val="24"/>
          <w:szCs w:val="24"/>
        </w:rPr>
      </w:pPr>
      <w:sdt>
        <w:sdtPr>
          <w:rPr>
            <w:sz w:val="24"/>
            <w:szCs w:val="24"/>
          </w:rPr>
          <w:tag w:val="goog_rdk_235"/>
          <w:id w:val="-1730152133"/>
          <w:placeholder>
            <w:docPart w:val="C2DC780EE5A7481EA7F93BA371CFDFD9"/>
          </w:placeholder>
        </w:sdtPr>
        <w:sdtContent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  <w:r w:rsidRPr="009D0958">
        <w:rPr>
          <w:sz w:val="24"/>
          <w:szCs w:val="24"/>
        </w:rPr>
        <w:t>____________________________________________________________________________________________________________________________</w:t>
      </w:r>
    </w:p>
    <w:sdt>
      <w:sdtPr>
        <w:rPr>
          <w:sz w:val="24"/>
          <w:szCs w:val="24"/>
        </w:rPr>
        <w:tag w:val="goog_rdk_236"/>
        <w:id w:val="-835388682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Накази керівника з основної діяльності, журнал реєстрації наказів з основної діяльності</w:t>
          </w:r>
        </w:p>
      </w:sdtContent>
    </w:sdt>
    <w:sdt>
      <w:sdtPr>
        <w:rPr>
          <w:sz w:val="24"/>
          <w:szCs w:val="24"/>
        </w:rPr>
        <w:tag w:val="goog_rdk_237"/>
        <w:id w:val="747229052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sdt>
      <w:sdtPr>
        <w:rPr>
          <w:sz w:val="24"/>
          <w:szCs w:val="24"/>
        </w:rPr>
        <w:tag w:val="goog_rdk_239"/>
        <w:id w:val="17054866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_____________________________________________________________________________________</w:t>
          </w: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lastRenderedPageBreak/>
            <w:t>_____________________________________________________________________________________</w:t>
          </w:r>
        </w:p>
      </w:sdtContent>
    </w:sdt>
    <w:sdt>
      <w:sdtPr>
        <w:rPr>
          <w:sz w:val="24"/>
          <w:szCs w:val="24"/>
        </w:rPr>
        <w:tag w:val="goog_rdk_240"/>
        <w:id w:val="19137409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Накази з кадрових питань, журнал реєстрації наказів з кадрових питань</w:t>
          </w:r>
        </w:p>
      </w:sdtContent>
    </w:sdt>
    <w:sdt>
      <w:sdtPr>
        <w:rPr>
          <w:sz w:val="24"/>
          <w:szCs w:val="24"/>
        </w:rPr>
        <w:tag w:val="goog_rdk_241"/>
        <w:id w:val="-1312477638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sdt>
      <w:sdtPr>
        <w:rPr>
          <w:sz w:val="24"/>
          <w:szCs w:val="24"/>
        </w:rPr>
        <w:tag w:val="goog_rdk_243"/>
        <w:id w:val="-2119361862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pStyle w:val="2"/>
            <w:rPr>
              <w:rFonts w:eastAsia="Times New Roman" w:cs="Times New Roman"/>
              <w:sz w:val="24"/>
              <w:szCs w:val="24"/>
            </w:rPr>
          </w:pPr>
          <w:r w:rsidRPr="009D0958">
            <w:rPr>
              <w:rFonts w:eastAsia="Times New Roman" w:cs="Times New Roman"/>
              <w:sz w:val="24"/>
              <w:szCs w:val="24"/>
            </w:rPr>
            <w:t>4.3. Ефективність кадрової політики та забезпечення можливостей для професійного розвитку педагогічних працівників</w:t>
          </w:r>
        </w:p>
      </w:sdtContent>
    </w:sdt>
    <w:sdt>
      <w:sdtPr>
        <w:rPr>
          <w:color w:val="auto"/>
          <w:sz w:val="24"/>
        </w:rPr>
        <w:tag w:val="goog_rdk_244"/>
        <w:id w:val="-1626613831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pStyle w:val="3"/>
            <w:ind w:left="0"/>
            <w:rPr>
              <w:rFonts w:eastAsia="Times New Roman" w:cs="Times New Roman"/>
              <w:color w:val="auto"/>
              <w:sz w:val="24"/>
            </w:rPr>
          </w:pPr>
          <w:r w:rsidRPr="009D0958">
            <w:rPr>
              <w:rFonts w:eastAsia="Times New Roman" w:cs="Times New Roman"/>
              <w:color w:val="auto"/>
              <w:sz w:val="24"/>
            </w:rPr>
            <w:t>4.3.1. Керівник закладу освіти формує штат закладу, залучаючи кваліфікованих педагогічних та інших працівників відповідно до штатного розпису та освітньої програми</w:t>
          </w:r>
        </w:p>
      </w:sdtContent>
    </w:sdt>
    <w:sdt>
      <w:sdtPr>
        <w:rPr>
          <w:color w:val="auto"/>
          <w:sz w:val="24"/>
        </w:rPr>
        <w:tag w:val="goog_rdk_245"/>
        <w:id w:val="1008400662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pStyle w:val="4"/>
            <w:ind w:left="0"/>
            <w:rPr>
              <w:rFonts w:eastAsia="Times New Roman" w:cs="Times New Roman"/>
              <w:color w:val="auto"/>
              <w:sz w:val="24"/>
            </w:rPr>
          </w:pPr>
          <w:r w:rsidRPr="009D0958">
            <w:rPr>
              <w:rFonts w:eastAsia="Times New Roman" w:cs="Times New Roman"/>
              <w:color w:val="auto"/>
              <w:sz w:val="24"/>
            </w:rPr>
            <w:t>4.3.1.1. У закладі освіти укомплектовано кадровий склад (наявність/відсутність вакансій)</w:t>
          </w:r>
        </w:p>
      </w:sdtContent>
    </w:sdt>
    <w:sdt>
      <w:sdtPr>
        <w:rPr>
          <w:sz w:val="24"/>
          <w:szCs w:val="24"/>
        </w:rPr>
        <w:tag w:val="goog_rdk_246"/>
        <w:id w:val="1088897411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Накази з кадрових питань</w:t>
          </w:r>
        </w:p>
      </w:sdtContent>
    </w:sdt>
    <w:p w:rsidR="004212B8" w:rsidRPr="009D0958" w:rsidRDefault="004212B8" w:rsidP="004212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eastAsia="Times New Roman" w:cs="Times New Roman"/>
          <w:i/>
          <w:iCs/>
          <w:sz w:val="24"/>
          <w:szCs w:val="24"/>
        </w:rPr>
      </w:pPr>
      <w:sdt>
        <w:sdtPr>
          <w:rPr>
            <w:sz w:val="24"/>
            <w:szCs w:val="24"/>
          </w:rPr>
          <w:tag w:val="goog_rdk_247"/>
          <w:id w:val="-1855414542"/>
          <w:placeholder>
            <w:docPart w:val="C2DC780EE5A7481EA7F93BA371CFDFD9"/>
          </w:placeholder>
        </w:sdtPr>
        <w:sdtContent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  <w:r w:rsidRPr="009D0958">
        <w:rPr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 w:rsidR="004212B8" w:rsidRPr="009D0958" w:rsidRDefault="004212B8" w:rsidP="004212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eastAsia="Times New Roman" w:cs="Times New Roman"/>
          <w:i/>
          <w:iCs/>
          <w:sz w:val="24"/>
          <w:szCs w:val="24"/>
        </w:rPr>
      </w:pPr>
      <w:sdt>
        <w:sdtPr>
          <w:rPr>
            <w:sz w:val="24"/>
            <w:szCs w:val="24"/>
          </w:rPr>
          <w:tag w:val="goog_rdk_248"/>
          <w:id w:val="88677397"/>
          <w:placeholder>
            <w:docPart w:val="C2DC780EE5A7481EA7F93BA371CFDFD9"/>
          </w:placeholder>
        </w:sdtPr>
        <w:sdtContent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Журнал обліку пропущених і заміщених уроків  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  <w:r w:rsidRPr="009D0958">
        <w:rPr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sdt>
      <w:sdtPr>
        <w:rPr>
          <w:sz w:val="24"/>
          <w:szCs w:val="24"/>
        </w:rPr>
        <w:tag w:val="goog_rdk_249"/>
        <w:id w:val="-1622614247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Тарифікаційні списки</w:t>
          </w:r>
        </w:p>
      </w:sdtContent>
    </w:sdt>
    <w:p w:rsidR="004212B8" w:rsidRPr="009D0958" w:rsidRDefault="004212B8" w:rsidP="004212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tag w:val="goog_rdk_250"/>
          <w:id w:val="755166294"/>
          <w:placeholder>
            <w:docPart w:val="C2DC780EE5A7481EA7F93BA371CFDFD9"/>
          </w:placeholder>
        </w:sdtPr>
        <w:sdtContent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  <w:r w:rsidRPr="009D0958">
        <w:rPr>
          <w:sz w:val="24"/>
          <w:szCs w:val="24"/>
        </w:rPr>
        <w:t>______________________________________________________________________________</w:t>
      </w:r>
    </w:p>
    <w:p w:rsidR="004212B8" w:rsidRDefault="004212B8" w:rsidP="004212B8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r w:rsidRPr="009D0958">
        <w:t>*</w:t>
      </w:r>
      <w:r>
        <w:t>П</w:t>
      </w:r>
      <w:r w:rsidRPr="009D0958">
        <w:t>ідтвердж</w:t>
      </w:r>
      <w:r>
        <w:t>ення</w:t>
      </w:r>
      <w:r w:rsidRPr="009D0958">
        <w:t xml:space="preserve"> залучен</w:t>
      </w:r>
      <w:r>
        <w:t>ня</w:t>
      </w:r>
      <w:r w:rsidRPr="009D0958">
        <w:t xml:space="preserve"> до наукової, навчально-дослідницької, дослідницько-експериментальній, конструкторській, винахідницькій, пошуковій діяльності не менше двох педагогічних працівників та/або наукових чи науково-педагогічних працівників, у тому числі, для яких науковий ліцей або науковий ліцей-інтернат не є основним місцем роботи, які мають досвід підготовки до участі учнів у IV етапі Всеукраїнських учнівських олімпіад з базових предметів, III етапі Всеукраїнського конкурсу-захисту науково-дослідницьких робіт учнів - членів Малої академії наук, міжнародних олімпіад;</w:t>
      </w:r>
    </w:p>
    <w:p w:rsidR="004212B8" w:rsidRDefault="004212B8" w:rsidP="004212B8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</w:p>
    <w:p w:rsidR="004212B8" w:rsidRPr="009D0958" w:rsidRDefault="004212B8" w:rsidP="004212B8">
      <w:pPr>
        <w:spacing w:before="120" w:line="240" w:lineRule="auto"/>
        <w:rPr>
          <w:rFonts w:eastAsia="Times New Roman" w:cs="Times New Roman"/>
          <w:iCs/>
          <w:sz w:val="20"/>
          <w:szCs w:val="20"/>
        </w:rPr>
      </w:pPr>
      <w:r w:rsidRPr="009D0958">
        <w:rPr>
          <w:rFonts w:eastAsia="Times New Roman" w:cs="Times New Roman"/>
          <w:iCs/>
          <w:sz w:val="20"/>
          <w:szCs w:val="20"/>
        </w:rPr>
        <w:t>*Пункт стосується діяльності наукового ліцею, наукового ліцею-інтернату</w:t>
      </w:r>
    </w:p>
    <w:p w:rsidR="004212B8" w:rsidRPr="009D0958" w:rsidRDefault="004212B8" w:rsidP="004212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sz w:val="24"/>
          <w:szCs w:val="24"/>
          <w:shd w:val="clear" w:color="auto" w:fill="FFFFFF"/>
        </w:rPr>
      </w:pPr>
      <w:r w:rsidRPr="009D0958">
        <w:rPr>
          <w:i/>
          <w:sz w:val="24"/>
          <w:szCs w:val="24"/>
        </w:rPr>
        <w:t xml:space="preserve">Особова справа працівників (документи, що підтверджують наявність </w:t>
      </w:r>
      <w:r w:rsidRPr="009D0958">
        <w:rPr>
          <w:i/>
          <w:sz w:val="24"/>
          <w:szCs w:val="24"/>
          <w:shd w:val="clear" w:color="auto" w:fill="FFFFFF"/>
        </w:rPr>
        <w:t>наукового ступеню, вченого звання або почесного звання “народний”, “заслужений”),</w:t>
      </w:r>
      <w:r w:rsidRPr="009D0958">
        <w:rPr>
          <w:i/>
          <w:sz w:val="24"/>
          <w:szCs w:val="24"/>
        </w:rPr>
        <w:t xml:space="preserve"> заява про сумісництво у разі якщо</w:t>
      </w:r>
      <w:r w:rsidRPr="009D0958">
        <w:rPr>
          <w:i/>
          <w:sz w:val="24"/>
          <w:szCs w:val="24"/>
          <w:shd w:val="clear" w:color="auto" w:fill="FFFFFF"/>
        </w:rPr>
        <w:t xml:space="preserve"> науковий ліцей або науковий ліцей-інтернат не є основним місцем роботи або цивільно-правові угоди</w:t>
      </w:r>
      <w:r w:rsidRPr="009D0958">
        <w:rPr>
          <w:sz w:val="24"/>
          <w:szCs w:val="24"/>
          <w:shd w:val="clear" w:color="auto" w:fill="FFFFFF"/>
        </w:rPr>
        <w:t xml:space="preserve"> </w:t>
      </w:r>
    </w:p>
    <w:p w:rsidR="004212B8" w:rsidRPr="009D0958" w:rsidRDefault="004212B8" w:rsidP="004212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sz w:val="24"/>
          <w:szCs w:val="24"/>
          <w:shd w:val="clear" w:color="auto" w:fill="FFFFFF"/>
        </w:rPr>
      </w:pPr>
      <w:r w:rsidRPr="009D0958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D0958">
        <w:rPr>
          <w:i/>
          <w:sz w:val="24"/>
          <w:szCs w:val="24"/>
          <w:shd w:val="clear" w:color="auto" w:fill="FFFFFF"/>
        </w:rPr>
        <w:t>накази з кадрових питань</w:t>
      </w:r>
      <w:r w:rsidRPr="009D0958">
        <w:rPr>
          <w:sz w:val="24"/>
          <w:szCs w:val="24"/>
          <w:shd w:val="clear" w:color="auto" w:fill="FFFFFF"/>
        </w:rPr>
        <w:t xml:space="preserve"> </w:t>
      </w:r>
      <w:r w:rsidRPr="009D0958">
        <w:rPr>
          <w:sz w:val="24"/>
          <w:szCs w:val="24"/>
          <w:shd w:val="clear" w:color="auto" w:fill="FFFFFF"/>
        </w:rPr>
        <w:lastRenderedPageBreak/>
        <w:t>_____________________________________________________________________________________</w:t>
      </w:r>
    </w:p>
    <w:p w:rsidR="004212B8" w:rsidRPr="009D0958" w:rsidRDefault="004212B8" w:rsidP="004212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Times New Roman" w:cs="Times New Roman"/>
          <w:i/>
          <w:iCs/>
          <w:sz w:val="24"/>
          <w:szCs w:val="24"/>
        </w:rPr>
      </w:pPr>
      <w:r w:rsidRPr="009D0958">
        <w:rPr>
          <w:rFonts w:eastAsia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sdt>
      <w:sdtPr>
        <w:rPr>
          <w:color w:val="auto"/>
          <w:sz w:val="24"/>
        </w:rPr>
        <w:tag w:val="goog_rdk_251"/>
        <w:id w:val="474190332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pStyle w:val="4"/>
            <w:ind w:left="0"/>
            <w:rPr>
              <w:rFonts w:eastAsia="Times New Roman" w:cs="Times New Roman"/>
              <w:color w:val="auto"/>
              <w:sz w:val="24"/>
            </w:rPr>
          </w:pPr>
          <w:r w:rsidRPr="009D0958">
            <w:rPr>
              <w:rFonts w:eastAsia="Times New Roman" w:cs="Times New Roman"/>
              <w:color w:val="auto"/>
              <w:sz w:val="24"/>
            </w:rPr>
            <w:t>4.3.1.2. Частка педагогічних працівників закладу освіти, які працюють за фахом</w:t>
          </w:r>
        </w:p>
      </w:sdtContent>
    </w:sdt>
    <w:sdt>
      <w:sdtPr>
        <w:rPr>
          <w:sz w:val="24"/>
          <w:szCs w:val="24"/>
        </w:rPr>
        <w:tag w:val="goog_rdk_253"/>
        <w:id w:val="882289210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Тарифікаційні списки</w:t>
          </w:r>
        </w:p>
      </w:sdtContent>
    </w:sdt>
    <w:sdt>
      <w:sdtPr>
        <w:rPr>
          <w:sz w:val="24"/>
          <w:szCs w:val="24"/>
        </w:rPr>
        <w:tag w:val="goog_rdk_254"/>
        <w:id w:val="-814327596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sdt>
      <w:sdtPr>
        <w:rPr>
          <w:sz w:val="24"/>
          <w:szCs w:val="24"/>
        </w:rPr>
        <w:tag w:val="goog_rdk_255"/>
        <w:id w:val="492765519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Особові справи педагогічних працівників</w:t>
          </w:r>
        </w:p>
      </w:sdtContent>
    </w:sdt>
    <w:sdt>
      <w:sdtPr>
        <w:rPr>
          <w:sz w:val="24"/>
          <w:szCs w:val="24"/>
        </w:rPr>
        <w:tag w:val="goog_rdk_256"/>
        <w:id w:val="2018418167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sdt>
      <w:sdtPr>
        <w:rPr>
          <w:sz w:val="24"/>
          <w:szCs w:val="24"/>
        </w:rPr>
        <w:tag w:val="goog_rdk_257"/>
        <w:id w:val="1884906278"/>
        <w:placeholder>
          <w:docPart w:val="C2DC780EE5A7481EA7F93BA371CFDFD9"/>
        </w:placeholder>
      </w:sdtPr>
      <w:sdtEndPr>
        <w:rPr>
          <w:sz w:val="20"/>
          <w:szCs w:val="20"/>
        </w:rPr>
      </w:sdtEndPr>
      <w:sdtContent>
        <w:p w:rsidR="004212B8" w:rsidRPr="009D0958" w:rsidRDefault="004212B8" w:rsidP="004212B8">
          <w:pP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Накази з кадрових питань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  <w:p w:rsidR="004212B8" w:rsidRPr="009D0958" w:rsidRDefault="004212B8" w:rsidP="004212B8">
          <w:pP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__________________________________________________________________________________________________________________________________________________________________________</w:t>
          </w:r>
        </w:p>
        <w:p w:rsidR="004212B8" w:rsidRPr="009D0958" w:rsidRDefault="004212B8" w:rsidP="004212B8">
          <w:pP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</w:p>
      </w:sdtContent>
    </w:sdt>
    <w:sdt>
      <w:sdtPr>
        <w:rPr>
          <w:color w:val="auto"/>
          <w:sz w:val="24"/>
        </w:rPr>
        <w:tag w:val="goog_rdk_259"/>
        <w:id w:val="-688978360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pStyle w:val="3"/>
            <w:ind w:left="0"/>
            <w:rPr>
              <w:rFonts w:eastAsia="Times New Roman" w:cs="Times New Roman"/>
              <w:color w:val="auto"/>
              <w:sz w:val="24"/>
            </w:rPr>
          </w:pPr>
          <w:r w:rsidRPr="009D0958">
            <w:rPr>
              <w:rFonts w:eastAsia="Times New Roman" w:cs="Times New Roman"/>
              <w:color w:val="auto"/>
              <w:sz w:val="24"/>
            </w:rPr>
            <w:t>4.3.3. Керівництво закладу освіти сприяє підвищенню кваліфікації педагогічних працівників</w:t>
          </w:r>
        </w:p>
      </w:sdtContent>
    </w:sdt>
    <w:sdt>
      <w:sdtPr>
        <w:rPr>
          <w:color w:val="auto"/>
          <w:sz w:val="24"/>
        </w:rPr>
        <w:tag w:val="goog_rdk_260"/>
        <w:id w:val="1304882941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pStyle w:val="4"/>
            <w:ind w:left="0"/>
            <w:rPr>
              <w:rFonts w:eastAsia="Times New Roman" w:cs="Times New Roman"/>
              <w:color w:val="auto"/>
              <w:sz w:val="24"/>
            </w:rPr>
          </w:pPr>
          <w:r w:rsidRPr="009D0958">
            <w:rPr>
              <w:rFonts w:eastAsia="Times New Roman" w:cs="Times New Roman"/>
              <w:color w:val="auto"/>
              <w:sz w:val="24"/>
            </w:rPr>
            <w:t>4.3.3.1. Керівництво закладу створює умови для постійного підвищення кваліфікації, чергової та позачергової атестації, добровільної сертифікації педагогічних працівників, вдосконалення професійної майстерності</w:t>
          </w:r>
        </w:p>
      </w:sdtContent>
    </w:sdt>
    <w:sdt>
      <w:sdtPr>
        <w:rPr>
          <w:color w:val="auto"/>
          <w:sz w:val="24"/>
        </w:rPr>
        <w:tag w:val="goog_rdk_262"/>
        <w:id w:val="1138840963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pStyle w:val="4"/>
            <w:ind w:left="0"/>
            <w:rPr>
              <w:rFonts w:eastAsia="Times New Roman" w:cs="Times New Roman"/>
              <w:i/>
              <w:iCs/>
              <w:color w:val="auto"/>
              <w:sz w:val="24"/>
            </w:rPr>
          </w:pPr>
          <w:r w:rsidRPr="009D0958">
            <w:rPr>
              <w:rFonts w:eastAsia="Times New Roman" w:cs="Times New Roman"/>
              <w:i/>
              <w:iCs/>
              <w:color w:val="auto"/>
              <w:sz w:val="24"/>
            </w:rPr>
            <w:t>Протоколи засідань педагогічної ради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sdt>
      <w:sdtPr>
        <w:rPr>
          <w:sz w:val="24"/>
          <w:szCs w:val="24"/>
        </w:rPr>
        <w:tag w:val="goog_rdk_263"/>
        <w:id w:val="-604342038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Протоколи засідань атестаційної комісії 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sdt>
      <w:sdtPr>
        <w:rPr>
          <w:sz w:val="24"/>
          <w:szCs w:val="24"/>
        </w:rPr>
        <w:tag w:val="goog_rdk_264"/>
        <w:id w:val="295102396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Атестаційні листи  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sdt>
      <w:sdtPr>
        <w:rPr>
          <w:sz w:val="24"/>
          <w:szCs w:val="24"/>
        </w:rPr>
        <w:tag w:val="goog_rdk_265"/>
        <w:id w:val="-2058223147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Особові справи педагогічних працівників__________________________________________________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sdt>
      <w:sdtPr>
        <w:rPr>
          <w:sz w:val="24"/>
          <w:szCs w:val="24"/>
        </w:rPr>
        <w:tag w:val="goog_rdk_266"/>
        <w:id w:val="-2060079330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b/>
              <w:bCs/>
              <w:sz w:val="24"/>
              <w:szCs w:val="24"/>
            </w:rPr>
          </w:pPr>
          <w:r w:rsidRPr="009D0958">
            <w:rPr>
              <w:rFonts w:eastAsia="Times New Roman" w:cs="Times New Roman"/>
              <w:b/>
              <w:bCs/>
              <w:sz w:val="24"/>
              <w:szCs w:val="24"/>
            </w:rPr>
            <w:t xml:space="preserve">4.4. Організація освітнього процесу на засадах </w:t>
          </w:r>
          <w:proofErr w:type="spellStart"/>
          <w:r w:rsidRPr="009D0958">
            <w:rPr>
              <w:rFonts w:eastAsia="Times New Roman" w:cs="Times New Roman"/>
              <w:b/>
              <w:bCs/>
              <w:sz w:val="24"/>
              <w:szCs w:val="24"/>
            </w:rPr>
            <w:t>людиноцентризму</w:t>
          </w:r>
          <w:proofErr w:type="spellEnd"/>
          <w:r w:rsidRPr="009D0958">
            <w:rPr>
              <w:rFonts w:eastAsia="Times New Roman" w:cs="Times New Roman"/>
              <w:b/>
              <w:bCs/>
              <w:sz w:val="24"/>
              <w:szCs w:val="24"/>
            </w:rPr>
            <w:t xml:space="preserve">, прийняття управлінських рішень на основі конструктивної співпраці учасників освітнього процесу, взаємодії закладу </w:t>
          </w:r>
          <w:r w:rsidRPr="009D0958">
            <w:rPr>
              <w:rFonts w:eastAsia="Times New Roman" w:cs="Times New Roman"/>
              <w:b/>
              <w:bCs/>
              <w:sz w:val="24"/>
              <w:szCs w:val="24"/>
            </w:rPr>
            <w:lastRenderedPageBreak/>
            <w:t>освіти з місцевою громадою</w:t>
          </w:r>
        </w:p>
      </w:sdtContent>
    </w:sdt>
    <w:sdt>
      <w:sdtPr>
        <w:rPr>
          <w:color w:val="auto"/>
          <w:sz w:val="24"/>
        </w:rPr>
        <w:tag w:val="goog_rdk_267"/>
        <w:id w:val="2075397850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pStyle w:val="3"/>
            <w:ind w:left="0"/>
            <w:rPr>
              <w:rFonts w:eastAsia="Times New Roman" w:cs="Times New Roman"/>
              <w:color w:val="auto"/>
              <w:sz w:val="24"/>
            </w:rPr>
          </w:pPr>
          <w:r w:rsidRPr="009D0958">
            <w:rPr>
              <w:rFonts w:eastAsia="Times New Roman" w:cs="Times New Roman"/>
              <w:color w:val="auto"/>
              <w:sz w:val="24"/>
            </w:rPr>
            <w:t>4.4.4. Керівництво закладу освіти сприяє виявленню громадської активності та ініціативи учасників освітнього процесу, їхньої участі в житті місцевої громади</w:t>
          </w:r>
        </w:p>
      </w:sdtContent>
    </w:sdt>
    <w:sdt>
      <w:sdtPr>
        <w:rPr>
          <w:color w:val="auto"/>
          <w:sz w:val="24"/>
        </w:rPr>
        <w:tag w:val="goog_rdk_268"/>
        <w:id w:val="353388794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pStyle w:val="4"/>
            <w:ind w:left="0"/>
            <w:rPr>
              <w:rFonts w:eastAsia="Times New Roman" w:cs="Times New Roman"/>
              <w:color w:val="auto"/>
              <w:sz w:val="24"/>
            </w:rPr>
          </w:pPr>
          <w:r w:rsidRPr="009D0958">
            <w:rPr>
              <w:rFonts w:eastAsia="Times New Roman" w:cs="Times New Roman"/>
              <w:color w:val="auto"/>
              <w:sz w:val="24"/>
            </w:rPr>
            <w:t xml:space="preserve">4.4.4.1. Керівництво закладу підтримує освітні та громадські ініціативи учасників освітнього процесу, які спрямовані на сталий розвиток закладу та місцевої громади (культурні, спортивні, екологічні </w:t>
          </w:r>
          <w:proofErr w:type="spellStart"/>
          <w:r w:rsidRPr="009D0958">
            <w:rPr>
              <w:rFonts w:eastAsia="Times New Roman" w:cs="Times New Roman"/>
              <w:color w:val="auto"/>
              <w:sz w:val="24"/>
            </w:rPr>
            <w:t>проєкти</w:t>
          </w:r>
          <w:proofErr w:type="spellEnd"/>
          <w:r w:rsidRPr="009D0958">
            <w:rPr>
              <w:rFonts w:eastAsia="Times New Roman" w:cs="Times New Roman"/>
              <w:color w:val="auto"/>
              <w:sz w:val="24"/>
            </w:rPr>
            <w:t>, заходи тощо)</w:t>
          </w:r>
        </w:p>
      </w:sdtContent>
    </w:sdt>
    <w:sdt>
      <w:sdtPr>
        <w:rPr>
          <w:sz w:val="24"/>
          <w:szCs w:val="24"/>
        </w:rPr>
        <w:tag w:val="goog_rdk_269"/>
        <w:id w:val="-15700690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Протоколи засідань педагогічної ради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sdt>
      <w:sdtPr>
        <w:rPr>
          <w:sz w:val="24"/>
          <w:szCs w:val="24"/>
        </w:rPr>
        <w:tag w:val="goog_rdk_270"/>
        <w:id w:val="-566032348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Журнал реєстрації вхідних, вихідних та внутрішніх документів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sdt>
      <w:sdtPr>
        <w:rPr>
          <w:sz w:val="24"/>
          <w:szCs w:val="24"/>
        </w:rPr>
        <w:tag w:val="goog_rdk_271"/>
        <w:id w:val="-1889179350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 xml:space="preserve">Накази з основної діяльності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</w:r>
        </w:p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*Укладені договори (меморандуми, угоди) про співпрацю, у тому числі щодо співробітництва, спільної діяльності з навчально-дослідницької, дослідницько-експериментальної, наукової, конструкторської, винахідницької та пошукової діяльності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>
            <w:rPr>
              <w:rFonts w:eastAsia="Times New Roman" w:cs="Times New Roman"/>
              <w:i/>
              <w:iCs/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 xml:space="preserve"> </w:t>
          </w:r>
        </w:p>
        <w:p w:rsidR="004212B8" w:rsidRPr="009D0958" w:rsidRDefault="004212B8" w:rsidP="004212B8">
          <w:pPr>
            <w:spacing w:before="120" w:line="240" w:lineRule="auto"/>
            <w:rPr>
              <w:rFonts w:eastAsia="Times New Roman" w:cs="Times New Roman"/>
              <w:iCs/>
              <w:sz w:val="20"/>
              <w:szCs w:val="20"/>
            </w:rPr>
          </w:pPr>
          <w:r w:rsidRPr="009D0958">
            <w:rPr>
              <w:rFonts w:eastAsia="Times New Roman" w:cs="Times New Roman"/>
              <w:iCs/>
              <w:sz w:val="20"/>
              <w:szCs w:val="20"/>
            </w:rPr>
            <w:t>* Пункт стосується діяльності наукового ліцею, наукового ліцею-інтернату</w:t>
          </w:r>
        </w:p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</w:p>
      </w:sdtContent>
    </w:sdt>
    <w:sdt>
      <w:sdtPr>
        <w:rPr>
          <w:color w:val="auto"/>
          <w:sz w:val="24"/>
        </w:rPr>
        <w:tag w:val="goog_rdk_272"/>
        <w:id w:val="-1042588308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pStyle w:val="3"/>
            <w:ind w:left="0"/>
            <w:rPr>
              <w:rFonts w:eastAsia="Times New Roman" w:cs="Times New Roman"/>
              <w:color w:val="auto"/>
              <w:sz w:val="24"/>
            </w:rPr>
          </w:pPr>
          <w:r w:rsidRPr="009D0958">
            <w:rPr>
              <w:rFonts w:eastAsia="Times New Roman" w:cs="Times New Roman"/>
              <w:color w:val="auto"/>
              <w:sz w:val="24"/>
            </w:rPr>
            <w:t xml:space="preserve">4.4.5. Режим роботи закладу освіти та розклад занять враховують вікові особливості здобувачів освіти, відповідають їх освітнім потребам </w:t>
          </w:r>
        </w:p>
      </w:sdtContent>
    </w:sdt>
    <w:sdt>
      <w:sdtPr>
        <w:rPr>
          <w:color w:val="auto"/>
          <w:sz w:val="24"/>
        </w:rPr>
        <w:tag w:val="goog_rdk_273"/>
        <w:id w:val="1350756274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pStyle w:val="4"/>
            <w:ind w:left="0"/>
            <w:rPr>
              <w:rFonts w:eastAsia="Times New Roman" w:cs="Times New Roman"/>
              <w:color w:val="auto"/>
              <w:sz w:val="24"/>
            </w:rPr>
          </w:pPr>
          <w:r w:rsidRPr="009D0958">
            <w:rPr>
              <w:rFonts w:eastAsia="Times New Roman" w:cs="Times New Roman"/>
              <w:color w:val="auto"/>
              <w:sz w:val="24"/>
            </w:rPr>
            <w:t xml:space="preserve">4.4.5.1, 4.4.5.2, 4.4.5.3. Інформацію буде взято із Акту </w:t>
          </w:r>
        </w:p>
      </w:sdtContent>
    </w:sdt>
    <w:bookmarkStart w:id="14" w:name="_heading=h.2b3qr0ofad5y" w:colFirst="0" w:colLast="0" w:displacedByCustomXml="next"/>
    <w:bookmarkEnd w:id="14" w:displacedByCustomXml="next"/>
    <w:bookmarkStart w:id="15" w:name="_heading=h.e5uex5qyrsst" w:colFirst="0" w:colLast="0" w:displacedByCustomXml="next"/>
    <w:bookmarkEnd w:id="15" w:displacedByCustomXml="next"/>
    <w:bookmarkStart w:id="16" w:name="_heading=h.vpv94to9hp9w" w:colFirst="0" w:colLast="0" w:displacedByCustomXml="next"/>
    <w:bookmarkEnd w:id="16" w:displacedByCustomXml="next"/>
    <w:sdt>
      <w:sdtPr>
        <w:rPr>
          <w:color w:val="auto"/>
          <w:sz w:val="24"/>
        </w:rPr>
        <w:tag w:val="goog_rdk_285"/>
        <w:id w:val="817153309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pStyle w:val="3"/>
            <w:ind w:left="0"/>
            <w:rPr>
              <w:rFonts w:eastAsia="Times New Roman" w:cs="Times New Roman"/>
              <w:color w:val="auto"/>
              <w:sz w:val="24"/>
            </w:rPr>
          </w:pPr>
          <w:r w:rsidRPr="009D0958">
            <w:rPr>
              <w:rFonts w:eastAsia="Times New Roman" w:cs="Times New Roman"/>
              <w:color w:val="auto"/>
              <w:sz w:val="24"/>
            </w:rPr>
            <w:t>4.4.6. У закладі освіти створюються умови для реалізації індивідуальних освітніх траєкторій здобувачів освіти</w:t>
          </w:r>
        </w:p>
      </w:sdtContent>
    </w:sdt>
    <w:sdt>
      <w:sdtPr>
        <w:rPr>
          <w:sz w:val="24"/>
          <w:szCs w:val="24"/>
        </w:rPr>
        <w:tag w:val="goog_rdk_286"/>
        <w:id w:val="1650332376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spacing w:line="240" w:lineRule="auto"/>
            <w:rPr>
              <w:rFonts w:eastAsia="Times New Roman" w:cs="Times New Roman"/>
              <w:sz w:val="24"/>
              <w:szCs w:val="24"/>
            </w:rPr>
          </w:pPr>
          <w:r w:rsidRPr="009D0958">
            <w:rPr>
              <w:rFonts w:eastAsia="Times New Roman" w:cs="Times New Roman"/>
              <w:sz w:val="24"/>
              <w:szCs w:val="24"/>
            </w:rPr>
            <w:t>4.4.6.1. Керівництво закладу освіти сприяє створенню та реалізації індивідуальних освітніх траєкторій здобувачів освіти</w:t>
          </w:r>
        </w:p>
      </w:sdtContent>
    </w:sdt>
    <w:sdt>
      <w:sdtPr>
        <w:rPr>
          <w:sz w:val="24"/>
          <w:szCs w:val="24"/>
        </w:rPr>
        <w:tag w:val="goog_rdk_287"/>
        <w:id w:val="700508884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 xml:space="preserve">Індивідуальні навчальні плани (у разі наявності) </w:t>
          </w:r>
          <w:r w:rsidRPr="009D0958">
            <w:rPr>
              <w:sz w:val="24"/>
              <w:szCs w:val="24"/>
            </w:rPr>
            <w:br/>
          </w: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Індивідуальні навчальні плани для дітей з особливими освітніми потребами вивчаються спільно з карткою розвитку дитини/висновком ПМПК</w:t>
          </w:r>
          <w:r w:rsidRPr="009D0958">
            <w:rPr>
              <w:sz w:val="24"/>
              <w:szCs w:val="24"/>
            </w:rPr>
            <w:br/>
          </w: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lastRenderedPageBreak/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sdt>
      <w:sdtPr>
        <w:rPr>
          <w:sz w:val="24"/>
          <w:szCs w:val="24"/>
        </w:rPr>
        <w:tag w:val="goog_rdk_288"/>
        <w:id w:val="1063835444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Протоколи засідань педагогічної ради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sdt>
      <w:sdtPr>
        <w:rPr>
          <w:sz w:val="24"/>
          <w:szCs w:val="24"/>
        </w:rPr>
        <w:tag w:val="goog_rdk_289"/>
        <w:id w:val="1449280836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spacing w:before="120" w:line="240" w:lineRule="auto"/>
            <w:rPr>
              <w:rFonts w:eastAsia="Times New Roman" w:cs="Times New Roman"/>
              <w:i/>
              <w:iCs/>
              <w:sz w:val="24"/>
              <w:szCs w:val="24"/>
            </w:rPr>
          </w:pP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t>Журнал реєстрації звернень громадян 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Pr="009D0958">
            <w:rPr>
              <w:rFonts w:eastAsia="Times New Roman" w:cs="Times New Roman"/>
              <w:i/>
              <w:iCs/>
              <w:sz w:val="24"/>
              <w:szCs w:val="24"/>
            </w:rPr>
            <w:br/>
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sdt>
      <w:sdtPr>
        <w:rPr>
          <w:sz w:val="24"/>
          <w:szCs w:val="24"/>
        </w:rPr>
        <w:tag w:val="goog_rdk_291"/>
        <w:id w:val="-1322730628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pStyle w:val="2"/>
            <w:rPr>
              <w:rFonts w:eastAsia="Times New Roman" w:cs="Times New Roman"/>
              <w:sz w:val="24"/>
              <w:szCs w:val="24"/>
            </w:rPr>
          </w:pPr>
          <w:r w:rsidRPr="009D0958">
            <w:rPr>
              <w:rFonts w:eastAsia="Times New Roman" w:cs="Times New Roman"/>
              <w:sz w:val="24"/>
              <w:szCs w:val="24"/>
            </w:rPr>
            <w:t>4.5. Формування та забезпечення реалізації політики академічної доброчесності</w:t>
          </w:r>
        </w:p>
      </w:sdtContent>
    </w:sdt>
    <w:sdt>
      <w:sdtPr>
        <w:rPr>
          <w:color w:val="auto"/>
          <w:sz w:val="24"/>
        </w:rPr>
        <w:tag w:val="goog_rdk_292"/>
        <w:id w:val="-615512827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pStyle w:val="3"/>
            <w:ind w:left="0"/>
            <w:rPr>
              <w:rFonts w:eastAsia="Times New Roman" w:cs="Times New Roman"/>
              <w:color w:val="auto"/>
              <w:sz w:val="24"/>
            </w:rPr>
          </w:pPr>
          <w:r w:rsidRPr="009D0958">
            <w:rPr>
              <w:rFonts w:eastAsia="Times New Roman" w:cs="Times New Roman"/>
              <w:color w:val="auto"/>
              <w:sz w:val="24"/>
            </w:rPr>
            <w:t>4.5.1. Заклад освіти впроваджує політику академічної доброчесності</w:t>
          </w:r>
        </w:p>
      </w:sdtContent>
    </w:sdt>
    <w:bookmarkStart w:id="17" w:name="_heading=h.t06m2krqa6ie" w:colFirst="0" w:colLast="0"/>
    <w:bookmarkEnd w:id="17"/>
    <w:p w:rsidR="004212B8" w:rsidRPr="009D0958" w:rsidRDefault="004212B8" w:rsidP="004212B8">
      <w:pPr>
        <w:pStyle w:val="4"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0"/>
        <w:rPr>
          <w:rFonts w:eastAsia="Times New Roman" w:cs="Times New Roman"/>
          <w:i/>
          <w:iCs/>
          <w:color w:val="auto"/>
          <w:sz w:val="24"/>
        </w:rPr>
      </w:pPr>
      <w:sdt>
        <w:sdtPr>
          <w:rPr>
            <w:color w:val="auto"/>
            <w:sz w:val="24"/>
          </w:rPr>
          <w:tag w:val="goog_rdk_293"/>
          <w:id w:val="-463668847"/>
          <w:placeholder>
            <w:docPart w:val="C2DC780EE5A7481EA7F93BA371CFDFD9"/>
          </w:placeholder>
        </w:sdtPr>
        <w:sdtContent>
          <w:r w:rsidRPr="009D0958">
            <w:rPr>
              <w:rFonts w:eastAsia="Times New Roman" w:cs="Times New Roman"/>
              <w:color w:val="auto"/>
              <w:sz w:val="24"/>
            </w:rPr>
            <w:t xml:space="preserve">4.5.1.1. </w:t>
          </w:r>
        </w:sdtContent>
      </w:sdt>
      <w:sdt>
        <w:sdtPr>
          <w:rPr>
            <w:color w:val="auto"/>
            <w:sz w:val="24"/>
          </w:rPr>
          <w:tag w:val="goog_rdk_296"/>
          <w:id w:val="-1476140586"/>
          <w:placeholder>
            <w:docPart w:val="C2DC780EE5A7481EA7F93BA371CFDFD9"/>
          </w:placeholder>
        </w:sdtPr>
        <w:sdtEndPr>
          <w:rPr>
            <w:sz w:val="18"/>
          </w:rPr>
        </w:sdtEndPr>
        <w:sdtContent>
          <w:r w:rsidRPr="009D0958">
            <w:rPr>
              <w:rFonts w:eastAsia="Times New Roman" w:cs="Times New Roman"/>
              <w:color w:val="auto"/>
              <w:sz w:val="24"/>
            </w:rPr>
            <w:t>Інформацію буде взято з Акту</w:t>
          </w:r>
        </w:sdtContent>
      </w:sdt>
    </w:p>
    <w:sdt>
      <w:sdtPr>
        <w:tag w:val="goog_rdk_297"/>
        <w:id w:val="847063304"/>
        <w:placeholder>
          <w:docPart w:val="C2DC780EE5A7481EA7F93BA371CFDFD9"/>
        </w:placeholder>
      </w:sdtPr>
      <w:sdtContent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</w:pPr>
        </w:p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</w:pPr>
        </w:p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</w:pPr>
        </w:p>
        <w:p w:rsidR="004212B8" w:rsidRPr="009D0958" w:rsidRDefault="004212B8" w:rsidP="004212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</w:pPr>
        </w:p>
      </w:sdtContent>
    </w:sdt>
    <w:sdt>
      <w:sdtPr>
        <w:tag w:val="goog_rdk_298"/>
        <w:id w:val="1703510515"/>
        <w:placeholder>
          <w:docPart w:val="C2DC780EE5A7481EA7F93BA371CFDFD9"/>
        </w:placeholder>
        <w:showingPlcHdr/>
      </w:sdtPr>
      <w:sdtContent>
        <w:p w:rsidR="004212B8" w:rsidRPr="00774F0D" w:rsidRDefault="004212B8" w:rsidP="004212B8">
          <w:pPr>
            <w:spacing w:line="240" w:lineRule="auto"/>
            <w:rPr>
              <w:rFonts w:eastAsia="Times New Roman" w:cs="Times New Roman"/>
              <w:sz w:val="24"/>
              <w:szCs w:val="24"/>
            </w:rPr>
          </w:pPr>
        </w:p>
      </w:sdtContent>
    </w:sdt>
    <w:p w:rsidR="00255311" w:rsidRDefault="00255311"/>
    <w:sectPr w:rsidR="00255311" w:rsidSect="004212B8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851" w:right="569" w:bottom="851" w:left="1080" w:header="567" w:footer="18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88F" w:rsidRDefault="0069088F" w:rsidP="004212B8">
      <w:pPr>
        <w:spacing w:line="240" w:lineRule="auto"/>
      </w:pPr>
      <w:r>
        <w:separator/>
      </w:r>
    </w:p>
  </w:endnote>
  <w:endnote w:type="continuationSeparator" w:id="0">
    <w:p w:rsidR="0069088F" w:rsidRDefault="0069088F" w:rsidP="004212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3CA53F04" w:rsidRDefault="0069088F" w:rsidP="3CA53F04">
    <w:pPr>
      <w:pStyle w:val="a5"/>
    </w:pPr>
  </w:p>
  <w:p w:rsidR="00D628F2" w:rsidRDefault="0069088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3CA53F04" w:rsidTr="3CA53F04">
      <w:tc>
        <w:tcPr>
          <w:tcW w:w="3250" w:type="dxa"/>
        </w:tcPr>
        <w:p w:rsidR="3CA53F04" w:rsidRDefault="0069088F" w:rsidP="3CA53F04">
          <w:pPr>
            <w:pStyle w:val="a3"/>
            <w:ind w:left="-115"/>
          </w:pPr>
        </w:p>
      </w:tc>
      <w:tc>
        <w:tcPr>
          <w:tcW w:w="3250" w:type="dxa"/>
        </w:tcPr>
        <w:p w:rsidR="3CA53F04" w:rsidRDefault="0069088F" w:rsidP="3CA53F04">
          <w:pPr>
            <w:pStyle w:val="a3"/>
            <w:jc w:val="center"/>
          </w:pPr>
        </w:p>
      </w:tc>
      <w:tc>
        <w:tcPr>
          <w:tcW w:w="3250" w:type="dxa"/>
        </w:tcPr>
        <w:p w:rsidR="3CA53F04" w:rsidRDefault="0069088F" w:rsidP="3CA53F04">
          <w:pPr>
            <w:pStyle w:val="a3"/>
            <w:ind w:right="-115"/>
            <w:jc w:val="right"/>
          </w:pPr>
        </w:p>
      </w:tc>
    </w:tr>
  </w:tbl>
  <w:p w:rsidR="3CA53F04" w:rsidRDefault="0069088F" w:rsidP="3CA53F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88F" w:rsidRDefault="0069088F" w:rsidP="004212B8">
      <w:pPr>
        <w:spacing w:line="240" w:lineRule="auto"/>
      </w:pPr>
      <w:r>
        <w:separator/>
      </w:r>
    </w:p>
  </w:footnote>
  <w:footnote w:type="continuationSeparator" w:id="0">
    <w:p w:rsidR="0069088F" w:rsidRDefault="0069088F" w:rsidP="004212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23E" w:rsidRDefault="0069088F" w:rsidP="3CA53F04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498"/>
      </w:tabs>
      <w:spacing w:line="240" w:lineRule="auto"/>
      <w:rPr>
        <w:rFonts w:eastAsia="Times New Roman" w:cs="Times New Roman"/>
        <w:color w:val="000000" w:themeColor="text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23E" w:rsidRDefault="0069088F" w:rsidP="004212B8">
    <w:pPr>
      <w:pStyle w:val="2"/>
      <w:rPr>
        <w:b w:val="0"/>
        <w:color w:val="000000"/>
        <w:sz w:val="16"/>
        <w:szCs w:val="16"/>
      </w:rPr>
    </w:pPr>
  </w:p>
  <w:sdt>
    <w:sdtPr>
      <w:rPr>
        <w:b/>
        <w:sz w:val="20"/>
        <w:szCs w:val="32"/>
      </w:rPr>
      <w:tag w:val="goog_rdk_303"/>
      <w:id w:val="-673336010"/>
      <w:placeholder>
        <w:docPart w:val="C2DC780EE5A7481EA7F93BA371CFDFD9"/>
      </w:placeholder>
    </w:sdtPr>
    <w:sdtEndPr/>
    <w:sdtContent>
      <w:p w:rsidR="00E75DF6" w:rsidRPr="00616259" w:rsidRDefault="0069088F" w:rsidP="004212B8">
        <w:pPr>
          <w:keepNext/>
          <w:keepLines/>
          <w:spacing w:line="240" w:lineRule="auto"/>
          <w:outlineLvl w:val="1"/>
          <w:rPr>
            <w:color w:val="000000"/>
            <w:sz w:val="16"/>
            <w:szCs w:val="16"/>
          </w:rPr>
        </w:pPr>
      </w:p>
      <w:p w:rsidR="00E75DF6" w:rsidRDefault="0069088F" w:rsidP="00E4049E">
        <w:pPr>
          <w:keepNext/>
          <w:keepLines/>
          <w:spacing w:line="240" w:lineRule="auto"/>
          <w:ind w:left="7513"/>
          <w:outlineLvl w:val="1"/>
          <w:rPr>
            <w:b/>
            <w:sz w:val="20"/>
            <w:szCs w:val="32"/>
          </w:rPr>
        </w:pPr>
      </w:p>
      <w:p w:rsidR="00DE723E" w:rsidRDefault="0069088F">
        <w:pPr>
          <w:pStyle w:val="2"/>
          <w:ind w:left="7513"/>
          <w:rPr>
            <w:b w:val="0"/>
            <w:color w:val="000000"/>
            <w:sz w:val="16"/>
            <w:szCs w:val="16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B8"/>
    <w:rsid w:val="00255311"/>
    <w:rsid w:val="004212B8"/>
    <w:rsid w:val="0069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B8"/>
    <w:pPr>
      <w:spacing w:after="0"/>
    </w:pPr>
    <w:rPr>
      <w:rFonts w:ascii="Times New Roman" w:eastAsia="Arial" w:hAnsi="Times New Roman" w:cs="Arial"/>
      <w:sz w:val="18"/>
      <w:szCs w:val="18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4212B8"/>
    <w:pPr>
      <w:keepNext/>
      <w:keepLines/>
      <w:spacing w:before="400" w:after="120"/>
      <w:outlineLvl w:val="0"/>
    </w:pPr>
    <w:rPr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212B8"/>
    <w:pPr>
      <w:keepNext/>
      <w:keepLines/>
      <w:spacing w:line="240" w:lineRule="auto"/>
      <w:outlineLvl w:val="1"/>
    </w:pPr>
    <w:rPr>
      <w:b/>
      <w:sz w:val="20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212B8"/>
    <w:pPr>
      <w:keepNext/>
      <w:keepLines/>
      <w:spacing w:before="120" w:after="120" w:line="240" w:lineRule="auto"/>
      <w:ind w:left="227"/>
      <w:outlineLvl w:val="2"/>
    </w:pPr>
    <w:rPr>
      <w:b/>
      <w:color w:val="548DD4" w:themeColor="text2" w:themeTint="99"/>
      <w:sz w:val="20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212B8"/>
    <w:pPr>
      <w:keepNext/>
      <w:keepLines/>
      <w:spacing w:line="240" w:lineRule="auto"/>
      <w:ind w:left="340"/>
      <w:outlineLvl w:val="3"/>
    </w:pPr>
    <w:rPr>
      <w:color w:val="17365D" w:themeColor="text2" w:themeShade="B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2B8"/>
    <w:rPr>
      <w:rFonts w:ascii="Times New Roman" w:eastAsia="Arial" w:hAnsi="Times New Roman" w:cs="Arial"/>
      <w:sz w:val="32"/>
      <w:szCs w:val="40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4212B8"/>
    <w:rPr>
      <w:rFonts w:ascii="Times New Roman" w:eastAsia="Arial" w:hAnsi="Times New Roman" w:cs="Arial"/>
      <w:b/>
      <w:sz w:val="20"/>
      <w:szCs w:val="32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4212B8"/>
    <w:rPr>
      <w:rFonts w:ascii="Times New Roman" w:eastAsia="Arial" w:hAnsi="Times New Roman" w:cs="Arial"/>
      <w:b/>
      <w:color w:val="548DD4" w:themeColor="text2" w:themeTint="99"/>
      <w:sz w:val="20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4212B8"/>
    <w:rPr>
      <w:rFonts w:ascii="Times New Roman" w:eastAsia="Arial" w:hAnsi="Times New Roman" w:cs="Arial"/>
      <w:color w:val="17365D" w:themeColor="text2" w:themeShade="BF"/>
      <w:sz w:val="18"/>
      <w:szCs w:val="24"/>
      <w:lang w:eastAsia="uk-UA"/>
    </w:rPr>
  </w:style>
  <w:style w:type="paragraph" w:styleId="a3">
    <w:name w:val="header"/>
    <w:basedOn w:val="a"/>
    <w:link w:val="a4"/>
    <w:uiPriority w:val="99"/>
    <w:unhideWhenUsed/>
    <w:rsid w:val="004212B8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12B8"/>
    <w:rPr>
      <w:rFonts w:ascii="Times New Roman" w:eastAsia="Arial" w:hAnsi="Times New Roman" w:cs="Arial"/>
      <w:sz w:val="18"/>
      <w:szCs w:val="18"/>
      <w:lang w:eastAsia="uk-UA"/>
    </w:rPr>
  </w:style>
  <w:style w:type="paragraph" w:styleId="a5">
    <w:name w:val="footer"/>
    <w:basedOn w:val="a"/>
    <w:link w:val="a6"/>
    <w:uiPriority w:val="99"/>
    <w:unhideWhenUsed/>
    <w:rsid w:val="004212B8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12B8"/>
    <w:rPr>
      <w:rFonts w:ascii="Times New Roman" w:eastAsia="Arial" w:hAnsi="Times New Roman" w:cs="Arial"/>
      <w:sz w:val="18"/>
      <w:szCs w:val="18"/>
      <w:lang w:eastAsia="uk-UA"/>
    </w:rPr>
  </w:style>
  <w:style w:type="paragraph" w:customStyle="1" w:styleId="rvps2">
    <w:name w:val="rvps2"/>
    <w:basedOn w:val="a"/>
    <w:rsid w:val="004212B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212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12B8"/>
    <w:rPr>
      <w:rFonts w:ascii="Tahoma" w:eastAsia="Arial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B8"/>
    <w:pPr>
      <w:spacing w:after="0"/>
    </w:pPr>
    <w:rPr>
      <w:rFonts w:ascii="Times New Roman" w:eastAsia="Arial" w:hAnsi="Times New Roman" w:cs="Arial"/>
      <w:sz w:val="18"/>
      <w:szCs w:val="18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4212B8"/>
    <w:pPr>
      <w:keepNext/>
      <w:keepLines/>
      <w:spacing w:before="400" w:after="120"/>
      <w:outlineLvl w:val="0"/>
    </w:pPr>
    <w:rPr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212B8"/>
    <w:pPr>
      <w:keepNext/>
      <w:keepLines/>
      <w:spacing w:line="240" w:lineRule="auto"/>
      <w:outlineLvl w:val="1"/>
    </w:pPr>
    <w:rPr>
      <w:b/>
      <w:sz w:val="20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212B8"/>
    <w:pPr>
      <w:keepNext/>
      <w:keepLines/>
      <w:spacing w:before="120" w:after="120" w:line="240" w:lineRule="auto"/>
      <w:ind w:left="227"/>
      <w:outlineLvl w:val="2"/>
    </w:pPr>
    <w:rPr>
      <w:b/>
      <w:color w:val="548DD4" w:themeColor="text2" w:themeTint="99"/>
      <w:sz w:val="20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212B8"/>
    <w:pPr>
      <w:keepNext/>
      <w:keepLines/>
      <w:spacing w:line="240" w:lineRule="auto"/>
      <w:ind w:left="340"/>
      <w:outlineLvl w:val="3"/>
    </w:pPr>
    <w:rPr>
      <w:color w:val="17365D" w:themeColor="text2" w:themeShade="B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2B8"/>
    <w:rPr>
      <w:rFonts w:ascii="Times New Roman" w:eastAsia="Arial" w:hAnsi="Times New Roman" w:cs="Arial"/>
      <w:sz w:val="32"/>
      <w:szCs w:val="40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4212B8"/>
    <w:rPr>
      <w:rFonts w:ascii="Times New Roman" w:eastAsia="Arial" w:hAnsi="Times New Roman" w:cs="Arial"/>
      <w:b/>
      <w:sz w:val="20"/>
      <w:szCs w:val="32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4212B8"/>
    <w:rPr>
      <w:rFonts w:ascii="Times New Roman" w:eastAsia="Arial" w:hAnsi="Times New Roman" w:cs="Arial"/>
      <w:b/>
      <w:color w:val="548DD4" w:themeColor="text2" w:themeTint="99"/>
      <w:sz w:val="20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4212B8"/>
    <w:rPr>
      <w:rFonts w:ascii="Times New Roman" w:eastAsia="Arial" w:hAnsi="Times New Roman" w:cs="Arial"/>
      <w:color w:val="17365D" w:themeColor="text2" w:themeShade="BF"/>
      <w:sz w:val="18"/>
      <w:szCs w:val="24"/>
      <w:lang w:eastAsia="uk-UA"/>
    </w:rPr>
  </w:style>
  <w:style w:type="paragraph" w:styleId="a3">
    <w:name w:val="header"/>
    <w:basedOn w:val="a"/>
    <w:link w:val="a4"/>
    <w:uiPriority w:val="99"/>
    <w:unhideWhenUsed/>
    <w:rsid w:val="004212B8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12B8"/>
    <w:rPr>
      <w:rFonts w:ascii="Times New Roman" w:eastAsia="Arial" w:hAnsi="Times New Roman" w:cs="Arial"/>
      <w:sz w:val="18"/>
      <w:szCs w:val="18"/>
      <w:lang w:eastAsia="uk-UA"/>
    </w:rPr>
  </w:style>
  <w:style w:type="paragraph" w:styleId="a5">
    <w:name w:val="footer"/>
    <w:basedOn w:val="a"/>
    <w:link w:val="a6"/>
    <w:uiPriority w:val="99"/>
    <w:unhideWhenUsed/>
    <w:rsid w:val="004212B8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12B8"/>
    <w:rPr>
      <w:rFonts w:ascii="Times New Roman" w:eastAsia="Arial" w:hAnsi="Times New Roman" w:cs="Arial"/>
      <w:sz w:val="18"/>
      <w:szCs w:val="18"/>
      <w:lang w:eastAsia="uk-UA"/>
    </w:rPr>
  </w:style>
  <w:style w:type="paragraph" w:customStyle="1" w:styleId="rvps2">
    <w:name w:val="rvps2"/>
    <w:basedOn w:val="a"/>
    <w:rsid w:val="004212B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212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12B8"/>
    <w:rPr>
      <w:rFonts w:ascii="Tahoma" w:eastAsia="Arial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2DC780EE5A7481EA7F93BA371CFDF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708C87-3FBA-44AC-B14F-5C8F6798760E}"/>
      </w:docPartPr>
      <w:docPartBody>
        <w:p w:rsidR="00000000" w:rsidRDefault="00D574F0"/>
      </w:docPartBody>
    </w:docPart>
    <w:docPart>
      <w:docPartPr>
        <w:name w:val="C3B525F029AC4F21ADCF62DFFBB89F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EA5A0B-4579-44CB-91D4-15E7AEC50008}"/>
      </w:docPartPr>
      <w:docPartBody>
        <w:p w:rsidR="00000000" w:rsidRDefault="00D574F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F0"/>
    <w:rsid w:val="00D5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31654</Words>
  <Characters>18043</Characters>
  <Application>Microsoft Office Word</Application>
  <DocSecurity>0</DocSecurity>
  <Lines>150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2021-04-07T10:50:00Z</dcterms:created>
  <dcterms:modified xsi:type="dcterms:W3CDTF">2021-04-07T10:53:00Z</dcterms:modified>
</cp:coreProperties>
</file>