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20" w:rsidRDefault="009B6520" w:rsidP="009B6520">
      <w:pPr>
        <w:ind w:firstLine="567"/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МЕТОДИКА </w:t>
      </w:r>
    </w:p>
    <w:p w:rsidR="009B6520" w:rsidRDefault="009B6520" w:rsidP="009B6520">
      <w:pPr>
        <w:ind w:firstLine="567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оцінювання освітніх та</w:t>
      </w:r>
      <w:r>
        <w:rPr>
          <w:b/>
          <w:sz w:val="28"/>
          <w:szCs w:val="28"/>
          <w:lang w:val="uk-UA"/>
        </w:rPr>
        <w:t xml:space="preserve"> управлінських проце</w:t>
      </w:r>
      <w:r>
        <w:rPr>
          <w:b/>
          <w:sz w:val="28"/>
          <w:szCs w:val="28"/>
          <w:lang w:val="uk-UA"/>
        </w:rPr>
        <w:t xml:space="preserve">сів закладу </w:t>
      </w:r>
      <w:r>
        <w:rPr>
          <w:b/>
          <w:sz w:val="28"/>
          <w:szCs w:val="28"/>
          <w:lang w:val="uk-UA"/>
        </w:rPr>
        <w:t>освіти</w:t>
      </w:r>
      <w:r>
        <w:rPr>
          <w:sz w:val="28"/>
          <w:szCs w:val="28"/>
          <w:lang w:val="uk-UA"/>
        </w:rPr>
        <w:t xml:space="preserve"> </w:t>
      </w:r>
    </w:p>
    <w:p w:rsidR="009B6520" w:rsidRDefault="009B6520" w:rsidP="009B6520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під час </w:t>
      </w:r>
      <w:proofErr w:type="spellStart"/>
      <w:r>
        <w:rPr>
          <w:b/>
          <w:sz w:val="28"/>
          <w:szCs w:val="28"/>
          <w:lang w:val="uk-UA"/>
        </w:rPr>
        <w:t>самооцінювання</w:t>
      </w:r>
      <w:proofErr w:type="spellEnd"/>
    </w:p>
    <w:p w:rsidR="009B6520" w:rsidRDefault="009B6520" w:rsidP="009B6520">
      <w:pPr>
        <w:ind w:firstLine="567"/>
        <w:jc w:val="center"/>
        <w:rPr>
          <w:b/>
          <w:sz w:val="28"/>
          <w:szCs w:val="28"/>
          <w:lang w:val="uk-UA"/>
        </w:rPr>
      </w:pPr>
    </w:p>
    <w:p w:rsidR="009B6520" w:rsidRDefault="009B6520" w:rsidP="009B6520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Самооцінювання</w:t>
      </w:r>
      <w:proofErr w:type="spellEnd"/>
      <w:r>
        <w:rPr>
          <w:sz w:val="28"/>
          <w:szCs w:val="28"/>
          <w:lang w:val="uk-UA"/>
        </w:rPr>
        <w:t xml:space="preserve"> закладу освіти (далі – ЗО)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передбачає оцінювання освітніх та</w:t>
      </w:r>
      <w:r>
        <w:rPr>
          <w:sz w:val="28"/>
          <w:szCs w:val="28"/>
          <w:lang w:val="uk-UA"/>
        </w:rPr>
        <w:t xml:space="preserve"> управлінських процесів, тобто встановлення рівня їх якості та ефективності внутрішньої системи забезпечення якості освіти</w:t>
      </w:r>
      <w:r>
        <w:rPr>
          <w:sz w:val="28"/>
          <w:szCs w:val="28"/>
          <w:lang w:val="uk-UA"/>
        </w:rPr>
        <w:br/>
        <w:t>(далі – оцінювання).</w:t>
      </w:r>
    </w:p>
    <w:p w:rsidR="009B6520" w:rsidRDefault="009B6520" w:rsidP="009B652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Такими рівнями оцінювання є:</w:t>
      </w:r>
    </w:p>
    <w:p w:rsidR="009B6520" w:rsidRDefault="009B6520" w:rsidP="009B6520">
      <w:pPr>
        <w:numPr>
          <w:ilvl w:val="0"/>
          <w:numId w:val="1"/>
        </w:numPr>
        <w:ind w:left="567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(високий);</w:t>
      </w:r>
    </w:p>
    <w:p w:rsidR="009B6520" w:rsidRDefault="009B6520" w:rsidP="009B6520">
      <w:pPr>
        <w:numPr>
          <w:ilvl w:val="0"/>
          <w:numId w:val="1"/>
        </w:numPr>
        <w:ind w:left="567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другий (достатній);</w:t>
      </w:r>
    </w:p>
    <w:p w:rsidR="009B6520" w:rsidRDefault="009B6520" w:rsidP="009B6520">
      <w:pPr>
        <w:numPr>
          <w:ilvl w:val="0"/>
          <w:numId w:val="1"/>
        </w:numPr>
        <w:ind w:left="567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третій (вимагає покращення);</w:t>
      </w:r>
    </w:p>
    <w:p w:rsidR="009B6520" w:rsidRDefault="009B6520" w:rsidP="009B6520">
      <w:pPr>
        <w:numPr>
          <w:ilvl w:val="0"/>
          <w:numId w:val="1"/>
        </w:numPr>
        <w:ind w:left="567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четвертий (низький). </w:t>
      </w:r>
    </w:p>
    <w:p w:rsidR="009B6520" w:rsidRDefault="009B6520" w:rsidP="009B652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Оцінювання З</w:t>
      </w:r>
      <w:r>
        <w:rPr>
          <w:sz w:val="28"/>
          <w:szCs w:val="28"/>
          <w:lang w:val="uk-UA"/>
        </w:rPr>
        <w:t>О здійснюється за чотирма напрямами:</w:t>
      </w:r>
    </w:p>
    <w:p w:rsidR="009B6520" w:rsidRDefault="009B6520" w:rsidP="009B6520">
      <w:pPr>
        <w:pStyle w:val="11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освітнє середовище;</w:t>
      </w:r>
    </w:p>
    <w:p w:rsidR="009B6520" w:rsidRDefault="009B6520" w:rsidP="009B6520">
      <w:pPr>
        <w:pStyle w:val="11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система оцінювання здобувачів освіти; </w:t>
      </w:r>
    </w:p>
    <w:p w:rsidR="009B6520" w:rsidRDefault="009B6520" w:rsidP="009B6520">
      <w:pPr>
        <w:pStyle w:val="11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педагогічна діяльність педагогічних працівників; </w:t>
      </w:r>
    </w:p>
    <w:p w:rsidR="009B6520" w:rsidRDefault="009B6520" w:rsidP="009B6520">
      <w:pPr>
        <w:pStyle w:val="11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управлінські процеси.</w:t>
      </w:r>
    </w:p>
    <w:p w:rsidR="009B6520" w:rsidRDefault="009B6520" w:rsidP="009B6520">
      <w:pPr>
        <w:pStyle w:val="11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таблиці 1 наведено кількісний розподіл вимог/правил, критеріїв та індикаторів за вищезгаданими напрямами.</w:t>
      </w:r>
    </w:p>
    <w:p w:rsidR="009B6520" w:rsidRDefault="009B6520" w:rsidP="009B6520">
      <w:pPr>
        <w:pStyle w:val="11"/>
        <w:ind w:firstLine="567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Таблиця 1</w:t>
      </w:r>
    </w:p>
    <w:p w:rsidR="009B6520" w:rsidRDefault="009B6520" w:rsidP="009B6520">
      <w:pPr>
        <w:pStyle w:val="11"/>
        <w:spacing w:after="120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Кількісний розподіл вимог/правил, критеріїв, індикаторів за</w:t>
      </w:r>
      <w:r>
        <w:rPr>
          <w:b/>
          <w:sz w:val="28"/>
          <w:szCs w:val="28"/>
          <w:lang w:val="uk-UA"/>
        </w:rPr>
        <w:t xml:space="preserve"> напрямами оцінювання освітніх та управлінських процесів З</w:t>
      </w:r>
      <w:r>
        <w:rPr>
          <w:b/>
          <w:sz w:val="28"/>
          <w:szCs w:val="28"/>
          <w:lang w:val="uk-UA"/>
        </w:rPr>
        <w:t>О</w:t>
      </w:r>
    </w:p>
    <w:p w:rsidR="009B6520" w:rsidRDefault="009B6520" w:rsidP="009B6520">
      <w:pPr>
        <w:pStyle w:val="11"/>
        <w:spacing w:after="120"/>
        <w:ind w:firstLine="567"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6"/>
        <w:gridCol w:w="2623"/>
        <w:gridCol w:w="2208"/>
        <w:gridCol w:w="1920"/>
      </w:tblGrid>
      <w:tr w:rsidR="009B6520" w:rsidTr="009B65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3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Напрям оцінювання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 w:rsidP="009B6520">
            <w:pPr>
              <w:pStyle w:val="11"/>
              <w:ind w:left="0" w:firstLine="3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вимо</w:t>
            </w:r>
            <w:r>
              <w:rPr>
                <w:sz w:val="28"/>
                <w:szCs w:val="28"/>
                <w:lang w:val="uk-UA"/>
              </w:rPr>
              <w:t xml:space="preserve">г/ правил організації освітніх та </w:t>
            </w:r>
            <w:r>
              <w:rPr>
                <w:sz w:val="28"/>
                <w:szCs w:val="28"/>
                <w:lang w:val="uk-UA"/>
              </w:rPr>
              <w:t>управлінських процесів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3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критеріїв оцінювання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3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індикаторів оцінювання</w:t>
            </w:r>
          </w:p>
        </w:tc>
      </w:tr>
      <w:tr w:rsidR="009B6520" w:rsidTr="009B6520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ind w:firstLine="3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Освітнє середовище закладу освіти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</w:tr>
      <w:tr w:rsidR="009B6520" w:rsidTr="009B65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9B65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</w:tr>
      <w:tr w:rsidR="009B6520" w:rsidTr="009B65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9B65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</w:tr>
      <w:tr w:rsidR="009B6520" w:rsidTr="009B65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ind w:firstLine="37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42</w:t>
            </w:r>
          </w:p>
        </w:tc>
      </w:tr>
      <w:tr w:rsidR="009B6520" w:rsidTr="009B6520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3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Система оцінювання здобувачів освіти закладу освіти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B6520" w:rsidTr="009B65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9B65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9B6520" w:rsidTr="009B65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9B65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9B6520" w:rsidTr="009B65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37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</w:tr>
      <w:tr w:rsidR="009B6520" w:rsidTr="009B6520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3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Педагогічна діяльність педагогічних працівників закладу освіти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B6520" w:rsidTr="009B65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9B65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9B6520" w:rsidTr="009B65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9B65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B6520" w:rsidTr="009B65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9B65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B6520" w:rsidTr="009B65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37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</w:t>
            </w:r>
          </w:p>
        </w:tc>
      </w:tr>
      <w:tr w:rsidR="009B6520" w:rsidTr="009B6520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3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Управлінські процеси закладу освіти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9B6520" w:rsidTr="009B65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9B65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B6520" w:rsidTr="009B65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9B65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9B6520" w:rsidTr="009B65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9B65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B6520" w:rsidTr="009B65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9B65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9B6520" w:rsidTr="009B65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29</w:t>
            </w:r>
          </w:p>
        </w:tc>
      </w:tr>
      <w:tr w:rsidR="009B6520" w:rsidTr="009B65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Загальна кількість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pStyle w:val="11"/>
              <w:ind w:left="0" w:firstLine="56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96</w:t>
            </w:r>
          </w:p>
        </w:tc>
      </w:tr>
    </w:tbl>
    <w:p w:rsidR="009B6520" w:rsidRDefault="009B6520" w:rsidP="009B6520">
      <w:pPr>
        <w:pStyle w:val="11"/>
        <w:ind w:left="0" w:firstLine="567"/>
        <w:jc w:val="both"/>
        <w:rPr>
          <w:sz w:val="28"/>
          <w:szCs w:val="28"/>
          <w:lang w:val="uk-UA"/>
        </w:rPr>
      </w:pPr>
    </w:p>
    <w:p w:rsidR="009B6520" w:rsidRDefault="009B6520" w:rsidP="009B6520">
      <w:pPr>
        <w:pStyle w:val="11"/>
        <w:ind w:left="0"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Під час </w:t>
      </w:r>
      <w:r>
        <w:rPr>
          <w:sz w:val="28"/>
          <w:szCs w:val="28"/>
          <w:lang w:val="uk-UA"/>
        </w:rPr>
        <w:t xml:space="preserve">проведення </w:t>
      </w:r>
      <w:proofErr w:type="spellStart"/>
      <w:r>
        <w:rPr>
          <w:sz w:val="28"/>
          <w:szCs w:val="28"/>
          <w:lang w:val="uk-UA"/>
        </w:rPr>
        <w:t>самооцінювання</w:t>
      </w:r>
      <w:proofErr w:type="spellEnd"/>
      <w:r>
        <w:rPr>
          <w:sz w:val="28"/>
          <w:szCs w:val="28"/>
          <w:lang w:val="uk-UA"/>
        </w:rPr>
        <w:t xml:space="preserve"> основними методами </w:t>
      </w:r>
      <w:r>
        <w:rPr>
          <w:color w:val="000000"/>
          <w:sz w:val="28"/>
          <w:szCs w:val="28"/>
          <w:lang w:val="uk-UA" w:eastAsia="uk-UA"/>
        </w:rPr>
        <w:t>збору інформації є:</w:t>
      </w:r>
    </w:p>
    <w:p w:rsidR="009B6520" w:rsidRDefault="009B6520" w:rsidP="009B6520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- </w:t>
      </w:r>
      <w:r>
        <w:rPr>
          <w:sz w:val="28"/>
          <w:szCs w:val="28"/>
          <w:lang w:val="uk-UA"/>
        </w:rPr>
        <w:t>опитування учасників освітнього процесу (анкетування та інтерв’ю);</w:t>
      </w:r>
    </w:p>
    <w:p w:rsidR="009B6520" w:rsidRDefault="009B6520" w:rsidP="009B652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спостереження (за освітнім середовищем та проведенням навчальних занять);</w:t>
      </w:r>
    </w:p>
    <w:p w:rsidR="009B6520" w:rsidRDefault="009B6520" w:rsidP="009B652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вивчення документації. </w:t>
      </w:r>
    </w:p>
    <w:p w:rsidR="009B6520" w:rsidRDefault="009B6520" w:rsidP="009B652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Взаємозв’язок напрямів оцінювання, вимог/правил, критеріїв, індикаторів, методів збору інформації та інструментарію описано в таблиці 2 (додаток 1 до Методики).</w:t>
      </w:r>
    </w:p>
    <w:p w:rsidR="009B6520" w:rsidRDefault="009B6520" w:rsidP="009B652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Оцінювання здійснюється на рівні вимоги відповідно до критеріїв, наведених у Порядку проведення інституційного аудиту закладів загальної середньої освіти, затвердженого наказом Міністерства освіти і на</w:t>
      </w:r>
      <w:r>
        <w:rPr>
          <w:sz w:val="28"/>
          <w:szCs w:val="28"/>
          <w:lang w:val="uk-UA"/>
        </w:rPr>
        <w:t xml:space="preserve">уки України від 09.01.2019 № 17, Методичних рекомендацій з питань формування внутрішньої системи забезпечення якості освіти у закладах загальної середньої освіти (пункт </w:t>
      </w:r>
      <w:proofErr w:type="spellStart"/>
      <w:r>
        <w:rPr>
          <w:sz w:val="28"/>
          <w:szCs w:val="28"/>
          <w:lang w:val="uk-UA"/>
        </w:rPr>
        <w:t>Самооцінювання</w:t>
      </w:r>
      <w:proofErr w:type="spellEnd"/>
      <w:r>
        <w:rPr>
          <w:sz w:val="28"/>
          <w:szCs w:val="28"/>
          <w:lang w:val="uk-UA"/>
        </w:rPr>
        <w:t xml:space="preserve">), затверджених наказом МОН України від 30.11.2020 року №1480 </w:t>
      </w:r>
    </w:p>
    <w:p w:rsidR="009B6520" w:rsidRDefault="009B6520" w:rsidP="009B652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оцінки напрямів і підготовки рекомендацій керівник</w:t>
      </w:r>
      <w:bookmarkStart w:id="0" w:name="_GoBack"/>
      <w:bookmarkEnd w:id="0"/>
      <w:r>
        <w:rPr>
          <w:sz w:val="28"/>
          <w:szCs w:val="28"/>
          <w:lang w:val="uk-UA"/>
        </w:rPr>
        <w:t>у та засновнику ЗЗСО голова експертної групи повинен дотримуватися наступного алгоритму дій:</w:t>
      </w:r>
    </w:p>
    <w:p w:rsidR="009B6520" w:rsidRDefault="009B6520" w:rsidP="009B6520">
      <w:pPr>
        <w:numPr>
          <w:ilvl w:val="0"/>
          <w:numId w:val="3"/>
        </w:numPr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Збір та узагальнення інформації, отриманої під час спостереження, опитування та вивчення документації.</w:t>
      </w:r>
    </w:p>
    <w:p w:rsidR="009B6520" w:rsidRDefault="009B6520" w:rsidP="009B6520">
      <w:pPr>
        <w:numPr>
          <w:ilvl w:val="0"/>
          <w:numId w:val="3"/>
        </w:numPr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Узагальнення головою експертної групи інформації, наданої  експертами.</w:t>
      </w:r>
    </w:p>
    <w:p w:rsidR="009B6520" w:rsidRDefault="009B6520" w:rsidP="009B6520">
      <w:pPr>
        <w:numPr>
          <w:ilvl w:val="0"/>
          <w:numId w:val="3"/>
        </w:numPr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Співставлення узагальненої інформації з вербальним шаблоном, наведеним у таблиці «Орієнтовні рівні оцінювання закладу загальної середньої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освіти щодо дотримання вимоги/правила організації освітніх і управлінських процесів закладу освіти та внутрішньої системи забезпечення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якості освіти» (додаток 2 до Методики).</w:t>
      </w:r>
    </w:p>
    <w:p w:rsidR="009B6520" w:rsidRDefault="009B6520" w:rsidP="009B6520">
      <w:pPr>
        <w:numPr>
          <w:ilvl w:val="0"/>
          <w:numId w:val="3"/>
        </w:numPr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Оцінювання вимоги/правила.</w:t>
      </w:r>
    </w:p>
    <w:p w:rsidR="009B6520" w:rsidRDefault="009B6520" w:rsidP="009B6520">
      <w:pPr>
        <w:numPr>
          <w:ilvl w:val="0"/>
          <w:numId w:val="3"/>
        </w:numPr>
        <w:ind w:left="993" w:hanging="284"/>
        <w:jc w:val="both"/>
        <w:rPr>
          <w:sz w:val="28"/>
          <w:szCs w:val="28"/>
          <w:lang w:val="uk-UA"/>
        </w:rPr>
      </w:pPr>
      <w:bookmarkStart w:id="1" w:name="_Hlk24670753"/>
      <w:r>
        <w:rPr>
          <w:sz w:val="28"/>
          <w:szCs w:val="28"/>
          <w:lang w:val="uk-UA"/>
        </w:rPr>
        <w:t>Оцінювання напряму</w:t>
      </w:r>
      <w:bookmarkEnd w:id="1"/>
      <w:r>
        <w:rPr>
          <w:sz w:val="28"/>
          <w:szCs w:val="28"/>
          <w:lang w:val="uk-UA"/>
        </w:rPr>
        <w:t>.</w:t>
      </w:r>
    </w:p>
    <w:p w:rsidR="009B6520" w:rsidRDefault="009B6520" w:rsidP="009B6520">
      <w:pPr>
        <w:numPr>
          <w:ilvl w:val="0"/>
          <w:numId w:val="3"/>
        </w:numPr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Звіту про проведення інституційного аудиту (далі – Звіт).</w:t>
      </w:r>
    </w:p>
    <w:p w:rsidR="009B6520" w:rsidRDefault="009B6520" w:rsidP="009B6520">
      <w:pPr>
        <w:numPr>
          <w:ilvl w:val="0"/>
          <w:numId w:val="3"/>
        </w:numPr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Заповнення Висновку про якість освітньої діяльності закладу освіти, внутрішньої системи забезпечення якості освіти (далі – Висновок).</w:t>
      </w:r>
    </w:p>
    <w:p w:rsidR="009B6520" w:rsidRDefault="009B6520" w:rsidP="009B6520">
      <w:pPr>
        <w:numPr>
          <w:ilvl w:val="0"/>
          <w:numId w:val="3"/>
        </w:numPr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Надання Рекомендацій щодо вдосконалення діяльності закладу освіти</w:t>
      </w:r>
      <w:r>
        <w:rPr>
          <w:sz w:val="28"/>
          <w:szCs w:val="28"/>
          <w:lang w:val="uk-UA"/>
        </w:rPr>
        <w:br/>
        <w:t>(далі – Рекомендації).</w:t>
      </w:r>
    </w:p>
    <w:p w:rsidR="009B6520" w:rsidRDefault="009B6520" w:rsidP="009B6520">
      <w:pPr>
        <w:spacing w:before="120" w:after="120"/>
        <w:ind w:left="1077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 Збір та узагальнення інформації, отриманої під час спостереження, опитування та вивчення документації</w:t>
      </w:r>
    </w:p>
    <w:p w:rsidR="009B6520" w:rsidRDefault="009B6520" w:rsidP="009B6520">
      <w:pPr>
        <w:spacing w:before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Експерти під час вивчення документації та спостереження за проведенням навчального заняття і освітнім середовищем отриману інформацію фіксують у формах:</w:t>
      </w:r>
    </w:p>
    <w:p w:rsidR="009B6520" w:rsidRDefault="009B6520" w:rsidP="009B6520">
      <w:pPr>
        <w:numPr>
          <w:ilvl w:val="0"/>
          <w:numId w:val="4"/>
        </w:numPr>
        <w:ind w:left="0" w:firstLine="567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вивчення документації (додаток 9 до наказу);</w:t>
      </w:r>
    </w:p>
    <w:p w:rsidR="009B6520" w:rsidRDefault="009B6520" w:rsidP="009B6520">
      <w:pPr>
        <w:numPr>
          <w:ilvl w:val="0"/>
          <w:numId w:val="4"/>
        </w:numPr>
        <w:ind w:left="0" w:firstLine="567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спостереження за проведенням навчального заняття (додаток 10 до наказу);</w:t>
      </w:r>
    </w:p>
    <w:p w:rsidR="009B6520" w:rsidRDefault="009B6520" w:rsidP="009B6520">
      <w:pPr>
        <w:numPr>
          <w:ilvl w:val="0"/>
          <w:numId w:val="4"/>
        </w:numPr>
        <w:ind w:left="0" w:firstLine="567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спостереження за освітнім середовищем (додаток 11 до наказу).</w:t>
      </w:r>
    </w:p>
    <w:p w:rsidR="009B6520" w:rsidRDefault="009B6520" w:rsidP="009B652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Опитування учасників освітнього процесу проводить один або кілька експертів, визначених головою експертної групи. </w:t>
      </w:r>
    </w:p>
    <w:p w:rsidR="009B6520" w:rsidRDefault="009B6520" w:rsidP="009B652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Інтерв’ю проводяться з директором ЗЗСО, його заступником/заступниками, практичним психологом / практичними психологами, соціальним педагогом/соціальними педагогами та представниками учнівського самоврядування. </w:t>
      </w:r>
    </w:p>
    <w:p w:rsidR="009B6520" w:rsidRDefault="009B6520" w:rsidP="009B65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У випадку, коли відбувається інституційний аудит малокомплектного ЗЗСО, </w:t>
      </w:r>
      <w:r>
        <w:rPr>
          <w:sz w:val="28"/>
          <w:szCs w:val="28"/>
          <w:lang w:val="uk-UA"/>
        </w:rPr>
        <w:br/>
        <w:t>в штатному розписі якого відсутні посади заступника директора, практичного психолога, соціального педагога, для інтерв’ю з керівником ЗЗСО пропонуємо використати форму переліку питань для керівника малокомплектного закладу освіти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2а до наказу</w:t>
      </w:r>
      <w:r>
        <w:rPr>
          <w:sz w:val="28"/>
          <w:szCs w:val="28"/>
          <w:lang w:val="uk-UA"/>
        </w:rPr>
        <w:t xml:space="preserve">). </w:t>
      </w:r>
    </w:p>
    <w:p w:rsidR="009B6520" w:rsidRDefault="009B6520" w:rsidP="009B652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питань для інтерв’ю з вищезазначеними учасниками освітнього процесу представлений у додатках 2 – 5 до наказу. У згаданих формах фіксуються також відповіді респондентів. </w:t>
      </w:r>
    </w:p>
    <w:p w:rsidR="009B6520" w:rsidRDefault="009B6520" w:rsidP="009B652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Питання позначені «*» можуть бути необов’язковими лише в тому випадку, коли у ЗЗСО відсутні інклюзивні, спеціальні класи та діти з особливими освітніми потребами, які навчаються за індивідуальною формою навчання (педагогічний патронаж).</w:t>
      </w:r>
    </w:p>
    <w:p w:rsidR="009B6520" w:rsidRDefault="009B6520" w:rsidP="009B652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проведення анкетування експерти використовують анкети для:</w:t>
      </w:r>
    </w:p>
    <w:p w:rsidR="009B6520" w:rsidRDefault="009B6520" w:rsidP="009B6520">
      <w:pPr>
        <w:numPr>
          <w:ilvl w:val="0"/>
          <w:numId w:val="5"/>
        </w:numPr>
        <w:ind w:left="567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педагогічних працівників (додаток 6 до наказу);</w:t>
      </w:r>
    </w:p>
    <w:p w:rsidR="009B6520" w:rsidRDefault="009B6520" w:rsidP="009B6520">
      <w:pPr>
        <w:numPr>
          <w:ilvl w:val="0"/>
          <w:numId w:val="5"/>
        </w:numPr>
        <w:ind w:left="567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батьків здобувачів освіти (додаток 7 до наказу);</w:t>
      </w:r>
    </w:p>
    <w:p w:rsidR="009B6520" w:rsidRDefault="009B6520" w:rsidP="009B6520">
      <w:pPr>
        <w:numPr>
          <w:ilvl w:val="0"/>
          <w:numId w:val="5"/>
        </w:numPr>
        <w:ind w:left="567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учня/учениці (додаток 8 до наказу).</w:t>
      </w:r>
    </w:p>
    <w:p w:rsidR="009B6520" w:rsidRDefault="009B6520" w:rsidP="009B652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анкетуванні беруть участь здобувачі освіти віком від 14 років. </w:t>
      </w:r>
    </w:p>
    <w:p w:rsidR="009B6520" w:rsidRDefault="009B6520" w:rsidP="009B652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Анкетування можливо проводити письмово з використанням друкованих анкет або у формі </w:t>
      </w:r>
      <w:proofErr w:type="spellStart"/>
      <w:r>
        <w:rPr>
          <w:sz w:val="28"/>
          <w:szCs w:val="28"/>
          <w:lang w:val="uk-UA"/>
        </w:rPr>
        <w:t>онлайн</w:t>
      </w:r>
      <w:proofErr w:type="spellEnd"/>
      <w:r>
        <w:rPr>
          <w:sz w:val="28"/>
          <w:szCs w:val="28"/>
          <w:lang w:val="uk-UA"/>
        </w:rPr>
        <w:t xml:space="preserve"> опитування,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використовуючи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інформаційно-телекомунікаційних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технологій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У випадку проведення анкетування у формі </w:t>
      </w:r>
      <w:proofErr w:type="spellStart"/>
      <w:r>
        <w:rPr>
          <w:sz w:val="28"/>
          <w:szCs w:val="28"/>
          <w:lang w:val="uk-UA"/>
        </w:rPr>
        <w:t>онлайн</w:t>
      </w:r>
      <w:proofErr w:type="spellEnd"/>
      <w:r>
        <w:rPr>
          <w:sz w:val="28"/>
          <w:szCs w:val="28"/>
          <w:lang w:val="uk-UA"/>
        </w:rPr>
        <w:t xml:space="preserve"> комп’ютерна програма автоматично обрахує відповіді респондентів. У разі проведення письмового опитування експерт самостійно обраховує відповіді. </w:t>
      </w:r>
    </w:p>
    <w:p w:rsidR="009B6520" w:rsidRDefault="009B6520" w:rsidP="009B652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анкетування не всі відповіді респондентів можуть бути враховані під час визначення рівня освітніх і управлінських процесів.</w:t>
      </w:r>
      <w:r>
        <w:rPr>
          <w:sz w:val="28"/>
          <w:szCs w:val="28"/>
          <w:lang w:val="uk-UA"/>
        </w:rPr>
        <w:br/>
        <w:t xml:space="preserve">Для оцінювання враховуються лише закриті питання, де респондентам пропонують обрати один із запропонованих варіантів відповідей. Відповіді респондентів на відкриті питання і закриті питання, де вони можуть обрати декілька варіантів відповідей, а також відповіді, надані під час інтерв’ю, можуть бути використанні експертною групою у ході проведення інституційного аудиту та для підготовки Висновку і Рекомендацій. </w:t>
      </w:r>
    </w:p>
    <w:p w:rsidR="009B6520" w:rsidRDefault="009B6520" w:rsidP="009B652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Окрім того електронний варіант узагальнених результатів анкетування у формі діаграм, гістограм, узагальнених таблиць надсилається керівнику ЗЗСО разом із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Висновку. Така інформація стане в нагоді керівництву ЗЗСО для визначення:</w:t>
      </w:r>
    </w:p>
    <w:p w:rsidR="009B6520" w:rsidRDefault="009B6520" w:rsidP="009B652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пріоритетних напрямів підвищення рівня організації освітніх і управлінських процесів у закладі освіти (за результатами інституційного аудиту);</w:t>
      </w:r>
    </w:p>
    <w:p w:rsidR="009B6520" w:rsidRDefault="009B6520" w:rsidP="009B652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тенденцій розвитку освітніх і управлінських процесів у ЗЗСО та внесення відповідних коректив до Річного плану та</w:t>
      </w:r>
      <w:r>
        <w:rPr>
          <w:sz w:val="28"/>
          <w:szCs w:val="28"/>
        </w:rPr>
        <w:t>/</w:t>
      </w:r>
      <w:r>
        <w:rPr>
          <w:sz w:val="28"/>
          <w:szCs w:val="28"/>
          <w:lang w:val="uk-UA"/>
        </w:rPr>
        <w:t xml:space="preserve">або стратегії розвитку закладу за </w:t>
      </w:r>
      <w:r>
        <w:rPr>
          <w:sz w:val="28"/>
          <w:szCs w:val="28"/>
          <w:lang w:val="uk-UA"/>
        </w:rPr>
        <w:lastRenderedPageBreak/>
        <w:t xml:space="preserve">результатами співставлення результатів анкетування, отриманих у ході проведення комплексного </w:t>
      </w:r>
      <w:proofErr w:type="spellStart"/>
      <w:r>
        <w:rPr>
          <w:sz w:val="28"/>
          <w:szCs w:val="28"/>
          <w:lang w:val="uk-UA"/>
        </w:rPr>
        <w:t>самооцінювання</w:t>
      </w:r>
      <w:proofErr w:type="spellEnd"/>
      <w:r>
        <w:rPr>
          <w:sz w:val="28"/>
          <w:szCs w:val="28"/>
          <w:lang w:val="uk-UA"/>
        </w:rPr>
        <w:t xml:space="preserve">, з результатами, отриманими під час інституційного аудиту; </w:t>
      </w:r>
    </w:p>
    <w:p w:rsidR="009B6520" w:rsidRDefault="009B6520" w:rsidP="009B652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 кількісного вираження результатів проведеної роботи шляхом співставлення результатів анкетування учасників освітнього процесу під час інституційного аудиту з результатами опитування, що проводилося після проведеної в ЗЗСО роботи, спрямованої на підвищення якості освітньої діяльності. </w:t>
      </w:r>
    </w:p>
    <w:p w:rsidR="009B6520" w:rsidRDefault="009B6520" w:rsidP="009B652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обрахунку анкет слід використовувати наступний алгоритм:</w:t>
      </w:r>
    </w:p>
    <w:p w:rsidR="009B6520" w:rsidRDefault="009B6520" w:rsidP="009B6520">
      <w:pPr>
        <w:pStyle w:val="a3"/>
        <w:numPr>
          <w:ilvl w:val="0"/>
          <w:numId w:val="6"/>
        </w:numPr>
        <w:spacing w:before="120" w:after="24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Підрахувати загальну кількість відповідей по кожному із запропонованих у питанні варіантів </w:t>
      </w:r>
    </w:p>
    <w:p w:rsidR="009B6520" w:rsidRDefault="009B6520" w:rsidP="009B6520">
      <w:pPr>
        <w:spacing w:before="120" w:after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Наприклад, у анкетуванні взяли участь 100 респондентів, із них:</w:t>
      </w:r>
    </w:p>
    <w:p w:rsidR="009B6520" w:rsidRDefault="009B6520" w:rsidP="009B6520">
      <w:pPr>
        <w:numPr>
          <w:ilvl w:val="0"/>
          <w:numId w:val="7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відповідь «так» обрали 25 осіб;</w:t>
      </w:r>
    </w:p>
    <w:p w:rsidR="009B6520" w:rsidRDefault="009B6520" w:rsidP="009B6520">
      <w:pPr>
        <w:numPr>
          <w:ilvl w:val="0"/>
          <w:numId w:val="7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відповідь «переважно так» обрали 40 осіб;</w:t>
      </w:r>
    </w:p>
    <w:p w:rsidR="009B6520" w:rsidRDefault="009B6520" w:rsidP="009B6520">
      <w:pPr>
        <w:numPr>
          <w:ilvl w:val="0"/>
          <w:numId w:val="7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відповідь «переважно ні» обрали 15 осіб;</w:t>
      </w:r>
    </w:p>
    <w:p w:rsidR="009B6520" w:rsidRDefault="009B6520" w:rsidP="009B6520">
      <w:pPr>
        <w:numPr>
          <w:ilvl w:val="0"/>
          <w:numId w:val="7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відповідь «ні» </w:t>
      </w:r>
      <w:r>
        <w:rPr>
          <w:sz w:val="28"/>
          <w:szCs w:val="28"/>
          <w:lang w:val="uk-UA"/>
        </w:rPr>
        <w:sym w:font="Symbol" w:char="F02D"/>
      </w:r>
      <w:r>
        <w:rPr>
          <w:sz w:val="28"/>
          <w:szCs w:val="28"/>
          <w:lang w:val="uk-UA"/>
        </w:rPr>
        <w:t xml:space="preserve"> 20 осіб.</w:t>
      </w:r>
    </w:p>
    <w:p w:rsidR="009B6520" w:rsidRDefault="009B6520" w:rsidP="009B6520">
      <w:pPr>
        <w:tabs>
          <w:tab w:val="left" w:pos="9168"/>
        </w:tabs>
        <w:ind w:left="567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9B6520" w:rsidRDefault="009B6520" w:rsidP="009B6520">
      <w:pPr>
        <w:numPr>
          <w:ilvl w:val="0"/>
          <w:numId w:val="6"/>
        </w:numPr>
        <w:spacing w:before="120" w:after="120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Помножити загальну кількість відповідей на бал, що відповідає рівням оцінювання</w:t>
      </w:r>
    </w:p>
    <w:p w:rsidR="009B6520" w:rsidRDefault="009B6520" w:rsidP="009B6520">
      <w:pPr>
        <w:ind w:firstLine="567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Кожна із запропонованих варіантів відповідей оцінюється за 4-бальною шкалою. Наприклад, відповіді:</w:t>
      </w:r>
    </w:p>
    <w:p w:rsidR="009B6520" w:rsidRDefault="009B6520" w:rsidP="009B6520">
      <w:pPr>
        <w:ind w:firstLine="567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- «так», «цілком задоволений/на», «завжди», «дотримано» тощо оцінюються на 4 бали (високий рівень);</w:t>
      </w:r>
    </w:p>
    <w:p w:rsidR="009B6520" w:rsidRDefault="009B6520" w:rsidP="009B6520">
      <w:pPr>
        <w:ind w:firstLine="567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 xml:space="preserve">- «здебільшого», «в основному», «переважно так» </w:t>
      </w:r>
      <w:r>
        <w:rPr>
          <w:rFonts w:eastAsia="Calibri"/>
          <w:sz w:val="28"/>
          <w:szCs w:val="28"/>
          <w:lang w:val="uk-UA" w:eastAsia="uk-UA"/>
        </w:rPr>
        <w:sym w:font="Symbol" w:char="F02D"/>
      </w:r>
      <w:r>
        <w:rPr>
          <w:rFonts w:eastAsia="Calibri"/>
          <w:sz w:val="28"/>
          <w:szCs w:val="28"/>
          <w:lang w:val="uk-UA" w:eastAsia="uk-UA"/>
        </w:rPr>
        <w:t xml:space="preserve"> 3 бали (достатній рівень);</w:t>
      </w:r>
    </w:p>
    <w:p w:rsidR="009B6520" w:rsidRDefault="009B6520" w:rsidP="009B6520">
      <w:pPr>
        <w:ind w:firstLine="567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 xml:space="preserve">- «переважно ні», «іноді», </w:t>
      </w:r>
      <w:r>
        <w:rPr>
          <w:rFonts w:eastAsia="Calibri"/>
          <w:sz w:val="28"/>
          <w:szCs w:val="28"/>
          <w:lang w:val="uk-UA" w:eastAsia="uk-UA"/>
        </w:rPr>
        <w:sym w:font="Symbol" w:char="F02D"/>
      </w:r>
      <w:r>
        <w:rPr>
          <w:rFonts w:eastAsia="Calibri"/>
          <w:sz w:val="28"/>
          <w:szCs w:val="28"/>
          <w:lang w:val="uk-UA" w:eastAsia="uk-UA"/>
        </w:rPr>
        <w:t xml:space="preserve"> 2 бали (рівень, що вимагає покращення);</w:t>
      </w:r>
    </w:p>
    <w:p w:rsidR="009B6520" w:rsidRDefault="009B6520" w:rsidP="009B6520">
      <w:pPr>
        <w:ind w:firstLine="567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- «ні», «не задоволений/на», «не комфортно», «не дотримано»,</w:t>
      </w:r>
      <w:r>
        <w:rPr>
          <w:rFonts w:eastAsia="Calibri"/>
          <w:sz w:val="28"/>
          <w:szCs w:val="28"/>
          <w:lang w:val="uk-UA" w:eastAsia="uk-UA"/>
        </w:rPr>
        <w:br/>
        <w:t xml:space="preserve">«відсутній» </w:t>
      </w:r>
      <w:r>
        <w:rPr>
          <w:rFonts w:eastAsia="Calibri"/>
          <w:sz w:val="28"/>
          <w:szCs w:val="28"/>
          <w:lang w:val="uk-UA" w:eastAsia="uk-UA"/>
        </w:rPr>
        <w:sym w:font="Symbol" w:char="F02D"/>
      </w:r>
      <w:r>
        <w:rPr>
          <w:rFonts w:eastAsia="Calibri"/>
          <w:sz w:val="28"/>
          <w:szCs w:val="28"/>
          <w:lang w:val="uk-UA" w:eastAsia="uk-UA"/>
        </w:rPr>
        <w:t xml:space="preserve"> 1 бал (низький рівень).</w:t>
      </w:r>
    </w:p>
    <w:p w:rsidR="009B6520" w:rsidRDefault="009B6520" w:rsidP="009B6520">
      <w:pPr>
        <w:ind w:firstLine="567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Відповідно:</w:t>
      </w:r>
    </w:p>
    <w:p w:rsidR="009B6520" w:rsidRDefault="009B6520" w:rsidP="009B652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бали × 25 відповідей респондентів = 100;</w:t>
      </w:r>
    </w:p>
    <w:p w:rsidR="009B6520" w:rsidRDefault="009B6520" w:rsidP="009B652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бали × 40 відповідей респондентів = 120;</w:t>
      </w:r>
    </w:p>
    <w:p w:rsidR="009B6520" w:rsidRDefault="009B6520" w:rsidP="009B652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× 15  =30;</w:t>
      </w:r>
    </w:p>
    <w:p w:rsidR="009B6520" w:rsidRDefault="009B6520" w:rsidP="009B6520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1×20=20.</w:t>
      </w:r>
    </w:p>
    <w:p w:rsidR="009B6520" w:rsidRDefault="009B6520" w:rsidP="009B6520">
      <w:pPr>
        <w:ind w:firstLine="567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У анкетах також містяться так звані «перевернуті» питання, наприклад пункт 3 питання 25 анкети для педагогічних працівників, питання 11 анкети для батьків. У таких питаннях відповіді:</w:t>
      </w:r>
    </w:p>
    <w:p w:rsidR="009B6520" w:rsidRDefault="009B6520" w:rsidP="009B6520">
      <w:pPr>
        <w:ind w:firstLine="567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- «так», «завжди»,  відповідають низькому рівню і оцінюються на 1 бал;</w:t>
      </w:r>
    </w:p>
    <w:p w:rsidR="009B6520" w:rsidRDefault="009B6520" w:rsidP="009B6520">
      <w:pPr>
        <w:ind w:firstLine="567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 xml:space="preserve">- «переважно так», «здебільшого», «в основному» </w:t>
      </w:r>
      <w:r>
        <w:rPr>
          <w:rFonts w:eastAsia="Calibri"/>
          <w:sz w:val="28"/>
          <w:szCs w:val="28"/>
          <w:lang w:val="uk-UA" w:eastAsia="uk-UA"/>
        </w:rPr>
        <w:sym w:font="Symbol" w:char="F02D"/>
      </w:r>
      <w:r>
        <w:rPr>
          <w:rFonts w:eastAsia="Calibri"/>
          <w:sz w:val="28"/>
          <w:szCs w:val="28"/>
          <w:lang w:val="uk-UA" w:eastAsia="uk-UA"/>
        </w:rPr>
        <w:t xml:space="preserve"> рівню, що вимагає покращення (2 бали);</w:t>
      </w:r>
    </w:p>
    <w:p w:rsidR="009B6520" w:rsidRDefault="009B6520" w:rsidP="009B6520">
      <w:pPr>
        <w:ind w:firstLine="567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 xml:space="preserve">- «переважно ні», «у поодиноких випадках» </w:t>
      </w:r>
      <w:r>
        <w:rPr>
          <w:rFonts w:eastAsia="Calibri"/>
          <w:sz w:val="28"/>
          <w:szCs w:val="28"/>
          <w:lang w:val="uk-UA" w:eastAsia="uk-UA"/>
        </w:rPr>
        <w:sym w:font="Symbol" w:char="F02D"/>
      </w:r>
      <w:r>
        <w:rPr>
          <w:rFonts w:eastAsia="Calibri"/>
          <w:sz w:val="28"/>
          <w:szCs w:val="28"/>
          <w:lang w:val="uk-UA" w:eastAsia="uk-UA"/>
        </w:rPr>
        <w:t xml:space="preserve"> достатньому рівню (3 бали);</w:t>
      </w:r>
    </w:p>
    <w:p w:rsidR="009B6520" w:rsidRDefault="009B6520" w:rsidP="009B6520">
      <w:pPr>
        <w:ind w:firstLine="567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 xml:space="preserve">- «ні», «ніколи» </w:t>
      </w:r>
      <w:r>
        <w:rPr>
          <w:rFonts w:eastAsia="Calibri"/>
          <w:sz w:val="28"/>
          <w:szCs w:val="28"/>
          <w:lang w:val="uk-UA" w:eastAsia="uk-UA"/>
        </w:rPr>
        <w:sym w:font="Symbol" w:char="F02D"/>
      </w:r>
      <w:r>
        <w:rPr>
          <w:rFonts w:eastAsia="Calibri"/>
          <w:sz w:val="28"/>
          <w:szCs w:val="28"/>
          <w:lang w:val="uk-UA" w:eastAsia="uk-UA"/>
        </w:rPr>
        <w:t xml:space="preserve"> високий рівень (4 бали).</w:t>
      </w:r>
    </w:p>
    <w:p w:rsidR="009B6520" w:rsidRDefault="009B6520" w:rsidP="009B652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Подальші обрахунки таких питань проводиться за описаним вище алгоритмом.</w:t>
      </w:r>
    </w:p>
    <w:p w:rsidR="009B6520" w:rsidRDefault="009B6520" w:rsidP="009B6520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16"/>
          <w:szCs w:val="16"/>
        </w:rPr>
      </w:pPr>
    </w:p>
    <w:p w:rsidR="009B6520" w:rsidRDefault="009B6520" w:rsidP="009B6520">
      <w:pPr>
        <w:pStyle w:val="a3"/>
        <w:numPr>
          <w:ilvl w:val="0"/>
          <w:numId w:val="6"/>
        </w:numPr>
        <w:spacing w:before="120" w:after="240" w:line="240" w:lineRule="auto"/>
        <w:ind w:left="142"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Визначити рівень освітньої діяльності за питанням анкети</w:t>
      </w:r>
    </w:p>
    <w:p w:rsidR="009B6520" w:rsidRDefault="009B6520" w:rsidP="009B6520">
      <w:pPr>
        <w:pStyle w:val="a3"/>
        <w:spacing w:before="120" w:after="240" w:line="240" w:lineRule="auto"/>
        <w:ind w:left="567"/>
        <w:rPr>
          <w:rFonts w:ascii="Times New Roman" w:hAnsi="Times New Roman" w:cs="Times New Roman"/>
          <w:b/>
          <w:sz w:val="16"/>
          <w:szCs w:val="16"/>
        </w:rPr>
      </w:pPr>
    </w:p>
    <w:p w:rsidR="009B6520" w:rsidRDefault="009B6520" w:rsidP="009B6520">
      <w:pPr>
        <w:pStyle w:val="a3"/>
        <w:spacing w:before="24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Обраховуємо середньоарифметичне значення питання.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цього ділимо суму балів на кількість опитаних респондентів.</w:t>
      </w:r>
    </w:p>
    <w:p w:rsidR="009B6520" w:rsidRDefault="009B6520" w:rsidP="009B6520">
      <w:pPr>
        <w:pStyle w:val="a3"/>
        <w:spacing w:before="120" w:after="12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B6520" w:rsidRDefault="009B6520" w:rsidP="009B6520">
      <w:pPr>
        <w:pStyle w:val="a3"/>
        <w:spacing w:before="120" w:after="120"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Наприклад</w:t>
      </w:r>
      <w:r>
        <w:rPr>
          <w:rFonts w:ascii="Times New Roman" w:hAnsi="Times New Roman" w:cs="Times New Roman"/>
          <w:i/>
          <w:sz w:val="28"/>
          <w:szCs w:val="28"/>
        </w:rPr>
        <w:t xml:space="preserve">: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100+120+30+20 </w:t>
      </w:r>
      <w:r>
        <w:rPr>
          <w:rFonts w:ascii="Times New Roman" w:hAnsi="Times New Roman" w:cs="Times New Roman"/>
          <w:i/>
          <w:sz w:val="28"/>
          <w:szCs w:val="28"/>
        </w:rPr>
        <w:t>=2,7</w:t>
      </w:r>
    </w:p>
    <w:p w:rsidR="009B6520" w:rsidRDefault="009B6520" w:rsidP="009B6520">
      <w:pPr>
        <w:pStyle w:val="a3"/>
        <w:tabs>
          <w:tab w:val="center" w:pos="5529"/>
          <w:tab w:val="left" w:pos="7230"/>
        </w:tabs>
        <w:spacing w:before="120" w:after="12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100 </w:t>
      </w:r>
      <w:r>
        <w:rPr>
          <w:rFonts w:ascii="Times New Roman" w:hAnsi="Times New Roman" w:cs="Times New Roman"/>
          <w:sz w:val="28"/>
          <w:szCs w:val="28"/>
          <w:vertAlign w:val="subscript"/>
        </w:rPr>
        <w:t>(всього опитаних)</w:t>
      </w:r>
    </w:p>
    <w:p w:rsidR="009B6520" w:rsidRDefault="009B6520" w:rsidP="009B6520">
      <w:pPr>
        <w:pStyle w:val="a3"/>
        <w:tabs>
          <w:tab w:val="center" w:pos="5529"/>
          <w:tab w:val="left" w:pos="7230"/>
        </w:tabs>
        <w:spacing w:before="120" w:after="12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B6520" w:rsidRDefault="009B6520" w:rsidP="009B6520">
      <w:pPr>
        <w:numPr>
          <w:ilvl w:val="0"/>
          <w:numId w:val="6"/>
        </w:numPr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Отримане середньоарифметичне значення зіставити зі шкалою визначення рівня якості освітньої діяльності</w:t>
      </w:r>
    </w:p>
    <w:p w:rsidR="009B6520" w:rsidRDefault="009B6520" w:rsidP="009B6520">
      <w:pPr>
        <w:spacing w:before="120" w:after="120"/>
        <w:ind w:left="567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Таблиця 2</w:t>
      </w:r>
    </w:p>
    <w:p w:rsidR="009B6520" w:rsidRDefault="009B6520" w:rsidP="009B6520">
      <w:pPr>
        <w:spacing w:before="120" w:after="240"/>
        <w:ind w:left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Шкала визначення рівня якості освітньої діяльності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595"/>
        <w:gridCol w:w="2411"/>
        <w:gridCol w:w="2514"/>
      </w:tblGrid>
      <w:tr w:rsidR="009B6520" w:rsidTr="009B6520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spacing w:after="240"/>
              <w:jc w:val="center"/>
              <w:rPr>
                <w:rFonts w:cs="Calibri"/>
                <w:b/>
                <w:sz w:val="28"/>
                <w:szCs w:val="28"/>
                <w:lang w:val="uk-UA"/>
              </w:rPr>
            </w:pPr>
            <w:r>
              <w:rPr>
                <w:rFonts w:cs="Calibri"/>
                <w:sz w:val="28"/>
                <w:szCs w:val="28"/>
                <w:lang w:val="uk-UA"/>
              </w:rPr>
              <w:t xml:space="preserve">1,0 </w:t>
            </w:r>
            <w:r>
              <w:rPr>
                <w:rFonts w:cs="Calibri"/>
                <w:sz w:val="28"/>
                <w:szCs w:val="28"/>
                <w:lang w:val="uk-UA"/>
              </w:rPr>
              <w:sym w:font="Symbol" w:char="F02D"/>
            </w:r>
            <w:r>
              <w:rPr>
                <w:rFonts w:cs="Calibri"/>
                <w:sz w:val="28"/>
                <w:szCs w:val="28"/>
                <w:lang w:val="uk-UA"/>
              </w:rPr>
              <w:t xml:space="preserve"> 1,65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spacing w:after="240"/>
              <w:jc w:val="center"/>
              <w:rPr>
                <w:rFonts w:cs="Calibri"/>
                <w:b/>
                <w:sz w:val="28"/>
                <w:szCs w:val="28"/>
                <w:lang w:val="uk-UA"/>
              </w:rPr>
            </w:pPr>
            <w:r>
              <w:rPr>
                <w:rFonts w:cs="Calibri"/>
                <w:sz w:val="28"/>
                <w:szCs w:val="28"/>
                <w:lang w:val="uk-UA"/>
              </w:rPr>
              <w:t xml:space="preserve">1,66 </w:t>
            </w:r>
            <w:r>
              <w:rPr>
                <w:rFonts w:cs="Calibri"/>
                <w:sz w:val="28"/>
                <w:szCs w:val="28"/>
                <w:lang w:val="uk-UA"/>
              </w:rPr>
              <w:sym w:font="Symbol" w:char="F02D"/>
            </w:r>
            <w:r>
              <w:rPr>
                <w:rFonts w:cs="Calibri"/>
                <w:sz w:val="28"/>
                <w:szCs w:val="28"/>
                <w:lang w:val="uk-UA"/>
              </w:rPr>
              <w:t xml:space="preserve"> 2,65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spacing w:after="240"/>
              <w:jc w:val="center"/>
              <w:rPr>
                <w:rFonts w:cs="Calibri"/>
                <w:b/>
                <w:sz w:val="28"/>
                <w:szCs w:val="28"/>
                <w:lang w:val="uk-UA"/>
              </w:rPr>
            </w:pPr>
            <w:r>
              <w:rPr>
                <w:rFonts w:cs="Calibri"/>
                <w:sz w:val="28"/>
                <w:szCs w:val="28"/>
                <w:lang w:val="uk-UA"/>
              </w:rPr>
              <w:t xml:space="preserve">2,66 </w:t>
            </w:r>
            <w:r>
              <w:rPr>
                <w:rFonts w:cs="Calibri"/>
                <w:sz w:val="28"/>
                <w:szCs w:val="28"/>
                <w:lang w:val="uk-UA"/>
              </w:rPr>
              <w:sym w:font="Symbol" w:char="F02D"/>
            </w:r>
            <w:r>
              <w:rPr>
                <w:rFonts w:cs="Calibri"/>
                <w:sz w:val="28"/>
                <w:szCs w:val="28"/>
                <w:lang w:val="uk-UA"/>
              </w:rPr>
              <w:t>3,60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spacing w:after="240"/>
              <w:jc w:val="center"/>
              <w:rPr>
                <w:rFonts w:cs="Calibri"/>
                <w:b/>
                <w:sz w:val="28"/>
                <w:szCs w:val="28"/>
                <w:lang w:val="uk-UA"/>
              </w:rPr>
            </w:pPr>
            <w:r>
              <w:rPr>
                <w:rFonts w:cs="Calibri"/>
                <w:sz w:val="28"/>
                <w:szCs w:val="28"/>
                <w:lang w:val="uk-UA"/>
              </w:rPr>
              <w:t xml:space="preserve">3,61 </w:t>
            </w:r>
            <w:r>
              <w:rPr>
                <w:rFonts w:cs="Calibri"/>
                <w:sz w:val="28"/>
                <w:szCs w:val="28"/>
                <w:lang w:val="uk-UA"/>
              </w:rPr>
              <w:sym w:font="Symbol" w:char="F02D"/>
            </w:r>
            <w:r>
              <w:rPr>
                <w:rFonts w:cs="Calibri"/>
                <w:sz w:val="28"/>
                <w:szCs w:val="28"/>
                <w:lang w:val="uk-UA"/>
              </w:rPr>
              <w:t xml:space="preserve"> 4,0</w:t>
            </w:r>
          </w:p>
        </w:tc>
      </w:tr>
      <w:tr w:rsidR="009B6520" w:rsidTr="009B6520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spacing w:after="240"/>
              <w:jc w:val="center"/>
              <w:rPr>
                <w:rFonts w:cs="Calibri"/>
                <w:b/>
                <w:sz w:val="28"/>
                <w:szCs w:val="28"/>
                <w:lang w:val="uk-UA"/>
              </w:rPr>
            </w:pPr>
            <w:r>
              <w:rPr>
                <w:rFonts w:cs="Calibri"/>
                <w:sz w:val="28"/>
                <w:szCs w:val="28"/>
                <w:lang w:val="uk-UA"/>
              </w:rPr>
              <w:t>низький рівень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jc w:val="center"/>
              <w:rPr>
                <w:rFonts w:cs="Calibri"/>
                <w:sz w:val="28"/>
                <w:szCs w:val="28"/>
                <w:lang w:val="uk-UA"/>
              </w:rPr>
            </w:pPr>
            <w:r>
              <w:rPr>
                <w:rFonts w:cs="Calibri"/>
                <w:sz w:val="28"/>
                <w:szCs w:val="28"/>
                <w:lang w:val="uk-UA"/>
              </w:rPr>
              <w:t>рівень, що вимагає покращення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spacing w:after="240"/>
              <w:jc w:val="center"/>
              <w:rPr>
                <w:rFonts w:cs="Calibri"/>
                <w:b/>
                <w:sz w:val="28"/>
                <w:szCs w:val="28"/>
                <w:lang w:val="uk-UA"/>
              </w:rPr>
            </w:pPr>
            <w:r>
              <w:rPr>
                <w:rFonts w:cs="Calibri"/>
                <w:sz w:val="28"/>
                <w:szCs w:val="28"/>
                <w:lang w:val="uk-UA"/>
              </w:rPr>
              <w:t>достатній рівень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spacing w:after="240"/>
              <w:jc w:val="center"/>
              <w:rPr>
                <w:rFonts w:cs="Calibri"/>
                <w:b/>
                <w:sz w:val="28"/>
                <w:szCs w:val="28"/>
                <w:lang w:val="uk-UA"/>
              </w:rPr>
            </w:pPr>
            <w:r>
              <w:rPr>
                <w:rFonts w:cs="Calibri"/>
                <w:sz w:val="28"/>
                <w:szCs w:val="28"/>
                <w:lang w:val="uk-UA"/>
              </w:rPr>
              <w:t>високий рівень</w:t>
            </w:r>
          </w:p>
        </w:tc>
      </w:tr>
    </w:tbl>
    <w:p w:rsidR="009B6520" w:rsidRDefault="009B6520" w:rsidP="009B6520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Вищезазначена шкала використовуватиметься також у подальшому під час оформлення Звіту, зокрема – оцінювання напряму.</w:t>
      </w:r>
    </w:p>
    <w:p w:rsidR="009B6520" w:rsidRDefault="009B6520" w:rsidP="009B652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Узагальнені результати спостереження, опитування, вивчення документації заносяться експертом до форми аналітичної довідки (додаток 13 до наказу), яка подається голові експертної групи.</w:t>
      </w:r>
    </w:p>
    <w:p w:rsidR="009B6520" w:rsidRDefault="009B6520" w:rsidP="009B652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подальшому інформація, описана експертом у пункті 2 аналітичної довідки «Результати роботи експерта», буде використана головою експертної групи для оцінювання вимоги та заповнення Звіту (додаток 14 до наказу), а в пункті 3 «Пропозиції щодо оцінювання» – для підготовки Висновків (додаток 15 до наказу) та Рекомендацій (додаток 16 до наказу). </w:t>
      </w:r>
    </w:p>
    <w:p w:rsidR="009B6520" w:rsidRDefault="009B6520" w:rsidP="009B6520">
      <w:pPr>
        <w:spacing w:before="120" w:after="1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ІІ. Узагальнення головою експертної групи інформації,</w:t>
      </w:r>
      <w:r>
        <w:rPr>
          <w:b/>
          <w:sz w:val="28"/>
          <w:szCs w:val="28"/>
          <w:lang w:val="uk-UA"/>
        </w:rPr>
        <w:br/>
        <w:t>наданої експертами</w:t>
      </w:r>
    </w:p>
    <w:p w:rsidR="009B6520" w:rsidRDefault="009B6520" w:rsidP="009B652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систематизації інформації, описаної в аналітичних довідках (пункт 3 форми), голова фіксує результати в Узагальненій таблиці критеріїв, індикаторів та інструментарію для оцінювання освітніх і управлінських процесів закладу загальної середньої освіти та внутрішньої системи забезпечення якості освіти</w:t>
      </w:r>
      <w:r>
        <w:rPr>
          <w:sz w:val="28"/>
          <w:szCs w:val="28"/>
          <w:lang w:val="uk-UA"/>
        </w:rPr>
        <w:br/>
        <w:t>(додаток 1 до Методики). Зокрема, визначає рівні оцінювання напроти кожної із використаних форм. Такий підхід дозволить голові експертної групи в подальшому аргументовано підготувати Висновок та Рекомендації.</w:t>
      </w:r>
    </w:p>
    <w:p w:rsidR="009B6520" w:rsidRDefault="009B6520" w:rsidP="009B6520">
      <w:pPr>
        <w:spacing w:before="120" w:after="120"/>
        <w:ind w:firstLine="567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Таблиця 3</w:t>
      </w:r>
    </w:p>
    <w:p w:rsidR="009B6520" w:rsidRDefault="009B6520" w:rsidP="009B652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Узагальнена таблиця</w:t>
      </w:r>
    </w:p>
    <w:p w:rsidR="009B6520" w:rsidRDefault="009B6520" w:rsidP="009B652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критеріїв, індикаторів та інструментарію для оцінювання</w:t>
      </w:r>
    </w:p>
    <w:p w:rsidR="009B6520" w:rsidRDefault="009B6520" w:rsidP="009B6520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освітніх і управлінських процесів закладу загальної середньої освіти та внутрішньої системи забезпечення якості освіти</w:t>
      </w:r>
    </w:p>
    <w:p w:rsidR="009B6520" w:rsidRDefault="009B6520" w:rsidP="009B6520">
      <w:pPr>
        <w:spacing w:after="120"/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(витяг із таблиці)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8"/>
        <w:gridCol w:w="2267"/>
        <w:gridCol w:w="1700"/>
        <w:gridCol w:w="2126"/>
        <w:gridCol w:w="425"/>
        <w:gridCol w:w="425"/>
        <w:gridCol w:w="567"/>
        <w:gridCol w:w="567"/>
      </w:tblGrid>
      <w:tr w:rsidR="009B6520" w:rsidTr="009B6520">
        <w:trPr>
          <w:trHeight w:val="71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520" w:rsidRDefault="009B65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Критерії</w:t>
            </w:r>
          </w:p>
          <w:p w:rsidR="009B6520" w:rsidRDefault="009B65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оцінювання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520" w:rsidRDefault="009B65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Індикатори оцінювання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520" w:rsidRDefault="009B65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Методи збору інформації</w:t>
            </w:r>
          </w:p>
          <w:p w:rsidR="009B6520" w:rsidRDefault="009B6520">
            <w:pPr>
              <w:ind w:right="-101"/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20" w:rsidRDefault="009B65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Інструментарій, що буде використано для оцінювання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20" w:rsidRDefault="009B65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Результати </w:t>
            </w:r>
          </w:p>
          <w:p w:rsidR="009B6520" w:rsidRDefault="009B6520">
            <w:pPr>
              <w:ind w:right="-107"/>
              <w:jc w:val="center"/>
              <w:rPr>
                <w:lang w:val="uk-UA"/>
              </w:rPr>
            </w:pPr>
            <w:r>
              <w:rPr>
                <w:lang w:val="uk-UA"/>
              </w:rPr>
              <w:t>оцінювання</w:t>
            </w:r>
          </w:p>
        </w:tc>
      </w:tr>
      <w:tr w:rsidR="009B6520" w:rsidTr="009B6520">
        <w:trPr>
          <w:trHeight w:val="26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520" w:rsidRDefault="009B65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520" w:rsidRDefault="009B65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520" w:rsidRDefault="009B65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20" w:rsidRDefault="009B65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20" w:rsidRDefault="009B65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20" w:rsidRDefault="009B65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20" w:rsidRDefault="009B65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20" w:rsidRDefault="009B65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9B6520" w:rsidTr="009B6520">
        <w:trPr>
          <w:trHeight w:val="419"/>
        </w:trPr>
        <w:tc>
          <w:tcPr>
            <w:tcW w:w="7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520" w:rsidRDefault="009B65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Напрям оцінювання </w:t>
            </w:r>
            <w:r>
              <w:rPr>
                <w:b/>
                <w:lang w:val="uk-UA"/>
              </w:rPr>
              <w:t>ІІ. Оцінювання здобувачів освіти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6520" w:rsidRDefault="009B6520">
            <w:pPr>
              <w:rPr>
                <w:b/>
                <w:lang w:val="uk-UA"/>
              </w:rPr>
            </w:pPr>
          </w:p>
          <w:p w:rsidR="009B6520" w:rsidRDefault="009B652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6520" w:rsidRDefault="009B6520">
            <w:pPr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6520" w:rsidRDefault="009B6520">
            <w:pPr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520" w:rsidRDefault="009B6520">
            <w:pPr>
              <w:rPr>
                <w:b/>
                <w:lang w:val="uk-UA"/>
              </w:rPr>
            </w:pPr>
          </w:p>
        </w:tc>
      </w:tr>
      <w:tr w:rsidR="009B6520" w:rsidTr="009B6520">
        <w:trPr>
          <w:trHeight w:val="330"/>
        </w:trPr>
        <w:tc>
          <w:tcPr>
            <w:tcW w:w="7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520" w:rsidRDefault="009B6520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 xml:space="preserve">Вимога </w:t>
            </w:r>
            <w:r>
              <w:rPr>
                <w:b/>
                <w:lang w:val="uk-UA"/>
              </w:rPr>
              <w:t xml:space="preserve">2.3 Спрямованість системи оцінювання на формування у здобувачів освіти відповідальності за результати свого навчання, здатності до </w:t>
            </w:r>
            <w:proofErr w:type="spellStart"/>
            <w:r>
              <w:rPr>
                <w:b/>
                <w:lang w:val="uk-UA"/>
              </w:rPr>
              <w:t>самооцінювання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6520" w:rsidRDefault="009B6520">
            <w:pPr>
              <w:rPr>
                <w:b/>
                <w:lang w:val="uk-UA"/>
              </w:rPr>
            </w:pPr>
          </w:p>
          <w:p w:rsidR="009B6520" w:rsidRDefault="009B652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6520" w:rsidRDefault="009B6520">
            <w:pPr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6520" w:rsidRDefault="009B6520">
            <w:pPr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520" w:rsidRDefault="009B6520">
            <w:pPr>
              <w:rPr>
                <w:b/>
                <w:lang w:val="uk-UA"/>
              </w:rPr>
            </w:pPr>
          </w:p>
        </w:tc>
      </w:tr>
      <w:tr w:rsidR="009B6520" w:rsidTr="009B6520">
        <w:trPr>
          <w:trHeight w:val="26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20" w:rsidRDefault="009B65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2.3.2. Заклад освіти забезпечує </w:t>
            </w:r>
            <w:proofErr w:type="spellStart"/>
            <w:r>
              <w:rPr>
                <w:sz w:val="20"/>
                <w:szCs w:val="20"/>
                <w:lang w:val="uk-UA"/>
              </w:rPr>
              <w:t>самооцінювання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взаємооцінювання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здобувачів освіти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20" w:rsidRDefault="009B65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2.3.2.1. Учителі в системі оцінювання навчальних досягнень використовують прийоми </w:t>
            </w:r>
            <w:proofErr w:type="spellStart"/>
            <w:r>
              <w:rPr>
                <w:sz w:val="20"/>
                <w:szCs w:val="20"/>
                <w:lang w:val="uk-UA"/>
              </w:rPr>
              <w:t>самооцінювання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взаємооцінювання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здобувачів освіти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20" w:rsidRDefault="009B6520">
            <w:pPr>
              <w:tabs>
                <w:tab w:val="left" w:pos="52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2.3.2.1.</w:t>
            </w:r>
          </w:p>
          <w:p w:rsidR="009B6520" w:rsidRDefault="009B6520">
            <w:pPr>
              <w:tabs>
                <w:tab w:val="left" w:pos="52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Спостереження (навчальне заняття).</w:t>
            </w:r>
          </w:p>
          <w:p w:rsidR="009B6520" w:rsidRDefault="009B6520">
            <w:pPr>
              <w:tabs>
                <w:tab w:val="left" w:pos="52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Опитування (інтерв’ю із заступником керівника, анкетування здобувачів освіти, педагогічних працівників)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20" w:rsidRDefault="009B6520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Форма спостереження за навчальним заняттям (питання 7 п. 3).</w:t>
            </w:r>
          </w:p>
          <w:p w:rsidR="009B6520" w:rsidRDefault="009B65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 Перелік питань для інтерв’ю із заступником керівника (п. 21).</w:t>
            </w:r>
          </w:p>
          <w:p w:rsidR="009B6520" w:rsidRDefault="009B65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3. Анкета для учня/учениці (п. 25).</w:t>
            </w:r>
          </w:p>
          <w:p w:rsidR="009B6520" w:rsidRDefault="009B65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4. Анкета для педагогічних працівників (п. 7)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20" w:rsidRDefault="009B6520">
            <w:pPr>
              <w:tabs>
                <w:tab w:val="left" w:pos="0"/>
                <w:tab w:val="left" w:pos="34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20" w:rsidRDefault="009B6520">
            <w:pPr>
              <w:tabs>
                <w:tab w:val="left" w:pos="0"/>
                <w:tab w:val="left" w:pos="34"/>
              </w:tabs>
              <w:rPr>
                <w:b/>
                <w:color w:val="000000"/>
                <w:sz w:val="36"/>
                <w:szCs w:val="36"/>
                <w:lang w:val="uk-UA"/>
              </w:rPr>
            </w:pPr>
          </w:p>
          <w:p w:rsidR="009B6520" w:rsidRDefault="009B6520">
            <w:pPr>
              <w:tabs>
                <w:tab w:val="left" w:pos="0"/>
                <w:tab w:val="left" w:pos="34"/>
              </w:tabs>
              <w:rPr>
                <w:b/>
                <w:color w:val="000000"/>
                <w:sz w:val="36"/>
                <w:szCs w:val="36"/>
                <w:lang w:val="uk-UA"/>
              </w:rPr>
            </w:pPr>
          </w:p>
          <w:p w:rsidR="009B6520" w:rsidRDefault="009B6520">
            <w:pPr>
              <w:tabs>
                <w:tab w:val="left" w:pos="0"/>
                <w:tab w:val="left" w:pos="34"/>
              </w:tabs>
              <w:rPr>
                <w:b/>
                <w:color w:val="000000"/>
                <w:sz w:val="36"/>
                <w:szCs w:val="36"/>
                <w:lang w:val="uk-UA"/>
              </w:rPr>
            </w:pPr>
          </w:p>
          <w:p w:rsidR="009B6520" w:rsidRDefault="009B6520">
            <w:pPr>
              <w:tabs>
                <w:tab w:val="left" w:pos="0"/>
                <w:tab w:val="left" w:pos="34"/>
              </w:tabs>
              <w:rPr>
                <w:b/>
                <w:color w:val="000000"/>
                <w:sz w:val="36"/>
                <w:szCs w:val="36"/>
                <w:lang w:val="uk-UA"/>
              </w:rPr>
            </w:pPr>
          </w:p>
          <w:p w:rsidR="009B6520" w:rsidRDefault="009B6520">
            <w:pPr>
              <w:tabs>
                <w:tab w:val="left" w:pos="0"/>
                <w:tab w:val="left" w:pos="34"/>
              </w:tabs>
              <w:rPr>
                <w:b/>
                <w:color w:val="000000"/>
                <w:sz w:val="36"/>
                <w:szCs w:val="36"/>
                <w:lang w:val="uk-UA"/>
              </w:rPr>
            </w:pPr>
            <w:r>
              <w:rPr>
                <w:b/>
                <w:color w:val="000000"/>
                <w:sz w:val="36"/>
                <w:szCs w:val="36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20" w:rsidRDefault="009B6520">
            <w:pPr>
              <w:tabs>
                <w:tab w:val="left" w:pos="0"/>
                <w:tab w:val="left" w:pos="34"/>
              </w:tabs>
              <w:rPr>
                <w:b/>
                <w:color w:val="000000"/>
                <w:sz w:val="36"/>
                <w:szCs w:val="36"/>
                <w:lang w:val="uk-UA"/>
              </w:rPr>
            </w:pPr>
            <w:r>
              <w:rPr>
                <w:b/>
                <w:color w:val="000000"/>
                <w:sz w:val="36"/>
                <w:szCs w:val="36"/>
                <w:lang w:val="uk-UA"/>
              </w:rPr>
              <w:t>+</w:t>
            </w:r>
          </w:p>
          <w:p w:rsidR="009B6520" w:rsidRDefault="009B6520">
            <w:pPr>
              <w:tabs>
                <w:tab w:val="left" w:pos="0"/>
                <w:tab w:val="left" w:pos="34"/>
              </w:tabs>
              <w:rPr>
                <w:b/>
                <w:color w:val="000000"/>
                <w:sz w:val="36"/>
                <w:szCs w:val="36"/>
                <w:lang w:val="uk-UA"/>
              </w:rPr>
            </w:pPr>
          </w:p>
          <w:p w:rsidR="009B6520" w:rsidRDefault="009B6520">
            <w:pPr>
              <w:tabs>
                <w:tab w:val="left" w:pos="0"/>
                <w:tab w:val="left" w:pos="34"/>
              </w:tabs>
              <w:rPr>
                <w:b/>
                <w:color w:val="000000"/>
                <w:sz w:val="36"/>
                <w:szCs w:val="36"/>
                <w:lang w:val="uk-UA"/>
              </w:rPr>
            </w:pPr>
          </w:p>
          <w:p w:rsidR="009B6520" w:rsidRDefault="009B6520">
            <w:pPr>
              <w:tabs>
                <w:tab w:val="left" w:pos="0"/>
                <w:tab w:val="left" w:pos="34"/>
              </w:tabs>
              <w:rPr>
                <w:b/>
                <w:color w:val="000000"/>
                <w:sz w:val="36"/>
                <w:szCs w:val="36"/>
                <w:lang w:val="uk-UA"/>
              </w:rPr>
            </w:pPr>
          </w:p>
          <w:p w:rsidR="009B6520" w:rsidRDefault="009B6520">
            <w:pPr>
              <w:tabs>
                <w:tab w:val="left" w:pos="0"/>
                <w:tab w:val="left" w:pos="34"/>
              </w:tabs>
              <w:rPr>
                <w:b/>
                <w:color w:val="000000"/>
                <w:sz w:val="36"/>
                <w:szCs w:val="36"/>
                <w:lang w:val="uk-UA"/>
              </w:rPr>
            </w:pPr>
          </w:p>
          <w:p w:rsidR="009B6520" w:rsidRDefault="009B6520">
            <w:pPr>
              <w:tabs>
                <w:tab w:val="left" w:pos="0"/>
                <w:tab w:val="left" w:pos="34"/>
              </w:tabs>
              <w:rPr>
                <w:b/>
                <w:color w:val="000000"/>
                <w:sz w:val="36"/>
                <w:szCs w:val="36"/>
                <w:lang w:val="uk-UA"/>
              </w:rPr>
            </w:pPr>
            <w:r>
              <w:rPr>
                <w:b/>
                <w:color w:val="000000"/>
                <w:sz w:val="36"/>
                <w:szCs w:val="36"/>
                <w:lang w:val="uk-UA"/>
              </w:rPr>
              <w:t>+</w:t>
            </w:r>
          </w:p>
          <w:p w:rsidR="009B6520" w:rsidRDefault="009B6520">
            <w:pPr>
              <w:tabs>
                <w:tab w:val="left" w:pos="0"/>
                <w:tab w:val="left" w:pos="34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20" w:rsidRDefault="009B6520">
            <w:pPr>
              <w:tabs>
                <w:tab w:val="left" w:pos="0"/>
                <w:tab w:val="left" w:pos="34"/>
              </w:tabs>
              <w:rPr>
                <w:sz w:val="36"/>
                <w:szCs w:val="36"/>
                <w:lang w:val="uk-UA"/>
              </w:rPr>
            </w:pPr>
          </w:p>
        </w:tc>
      </w:tr>
    </w:tbl>
    <w:p w:rsidR="009B6520" w:rsidRDefault="009B6520" w:rsidP="009B6520">
      <w:pPr>
        <w:spacing w:before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Інформація за одним індикатором, отримана під час спостереження і опитування, може різнитися між собою. Розглянемо такий випадок на прикладі індикатору 2.3.2.1 «Учителі в системі оцінювання результатів навчання використовують прийоми </w:t>
      </w:r>
      <w:proofErr w:type="spellStart"/>
      <w:r>
        <w:rPr>
          <w:sz w:val="28"/>
          <w:szCs w:val="28"/>
          <w:lang w:val="uk-UA"/>
        </w:rPr>
        <w:t>самооцінювання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взаємооцінювання</w:t>
      </w:r>
      <w:proofErr w:type="spellEnd"/>
      <w:r>
        <w:rPr>
          <w:sz w:val="28"/>
          <w:szCs w:val="28"/>
          <w:lang w:val="uk-UA"/>
        </w:rPr>
        <w:t xml:space="preserve"> здобувачів освіти». За результатами анкетування педагогів переважна більшість (91%) вказала, що використовують прийоми </w:t>
      </w:r>
      <w:proofErr w:type="spellStart"/>
      <w:r>
        <w:rPr>
          <w:sz w:val="28"/>
          <w:szCs w:val="28"/>
          <w:lang w:val="uk-UA"/>
        </w:rPr>
        <w:t>самооцінювання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взаємооцінювання</w:t>
      </w:r>
      <w:proofErr w:type="spellEnd"/>
      <w:r>
        <w:rPr>
          <w:sz w:val="28"/>
          <w:szCs w:val="28"/>
          <w:lang w:val="uk-UA"/>
        </w:rPr>
        <w:t xml:space="preserve"> здобувачів освіти. Це відповідає високому рівню. Разом з тим, учні відповіли, що педагоги рідко використовують прийоми </w:t>
      </w:r>
      <w:proofErr w:type="spellStart"/>
      <w:r>
        <w:rPr>
          <w:sz w:val="28"/>
          <w:szCs w:val="28"/>
          <w:lang w:val="uk-UA"/>
        </w:rPr>
        <w:t>самооцінювання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взаємооцінювання</w:t>
      </w:r>
      <w:proofErr w:type="spellEnd"/>
      <w:r>
        <w:rPr>
          <w:sz w:val="28"/>
          <w:szCs w:val="28"/>
          <w:lang w:val="uk-UA"/>
        </w:rPr>
        <w:t xml:space="preserve"> (рівень, що вимагає покращення). Експерти, які відвідували навчальні заняття, у аналітичних довідках вказали, що лише окремі вчителі використовують прийоми </w:t>
      </w:r>
      <w:proofErr w:type="spellStart"/>
      <w:r>
        <w:rPr>
          <w:sz w:val="28"/>
          <w:szCs w:val="28"/>
          <w:lang w:val="uk-UA"/>
        </w:rPr>
        <w:t>самооцінювання</w:t>
      </w:r>
      <w:proofErr w:type="spellEnd"/>
      <w:r>
        <w:rPr>
          <w:sz w:val="28"/>
          <w:szCs w:val="28"/>
          <w:lang w:val="uk-UA"/>
        </w:rPr>
        <w:t xml:space="preserve"> і </w:t>
      </w:r>
      <w:proofErr w:type="spellStart"/>
      <w:r>
        <w:rPr>
          <w:sz w:val="28"/>
          <w:szCs w:val="28"/>
          <w:lang w:val="uk-UA"/>
        </w:rPr>
        <w:t>взаємоцінювання</w:t>
      </w:r>
      <w:proofErr w:type="spellEnd"/>
      <w:r>
        <w:rPr>
          <w:sz w:val="28"/>
          <w:szCs w:val="28"/>
          <w:lang w:val="uk-UA"/>
        </w:rPr>
        <w:t xml:space="preserve"> в системі оцінювання результатів навчання. У такому випадку, пріоритетною є інформація, отримана за результатами спостереження за проведенням навчального заняття.</w:t>
      </w:r>
    </w:p>
    <w:p w:rsidR="009B6520" w:rsidRDefault="009B6520" w:rsidP="009B6520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Висновку голова експертної групи констатує результати анкетувань та спостережень за проведенням навчальних занять, освітнім середовищем, описуючи досягнення і потреби ЗЗСО в удосконаленні освітньої діяльності та внутрішньої системи забезпечення якості освіти. </w:t>
      </w:r>
    </w:p>
    <w:p w:rsidR="009B6520" w:rsidRDefault="009B6520" w:rsidP="009B6520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Рекомендаціях можна запропонувати </w:t>
      </w:r>
      <w:r>
        <w:rPr>
          <w:sz w:val="28"/>
          <w:szCs w:val="28"/>
          <w:shd w:val="clear" w:color="auto" w:fill="FFFFFF"/>
          <w:lang w:val="uk-UA"/>
        </w:rPr>
        <w:t>педагогічній раді, шкільним методичним об’єднанням вчителів</w:t>
      </w:r>
      <w:r>
        <w:rPr>
          <w:sz w:val="28"/>
          <w:szCs w:val="28"/>
          <w:lang w:val="uk-UA"/>
        </w:rPr>
        <w:t xml:space="preserve"> наприклад, ознайомити вчителів з особливостями застосування формувального оцінювання учнів, а саме: активній участі учнів у процесі оцінювання.</w:t>
      </w:r>
    </w:p>
    <w:p w:rsidR="009B6520" w:rsidRDefault="009B6520" w:rsidP="009B6520">
      <w:pPr>
        <w:spacing w:before="120" w:after="120"/>
        <w:ind w:left="1066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ІІІ. Зіставлення узагальненої інформації з вербальним шаблоном, наведеним у таблиці «Орієнтовні рівні оцінювання якості освітньої діяльності закладу освіти» </w:t>
      </w:r>
    </w:p>
    <w:p w:rsidR="009B6520" w:rsidRDefault="009B6520" w:rsidP="009B65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оцінювання вимоги/правила голова експертної групи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співставляє</w:t>
      </w:r>
      <w:proofErr w:type="spellEnd"/>
      <w:r>
        <w:rPr>
          <w:sz w:val="28"/>
          <w:szCs w:val="28"/>
          <w:lang w:val="uk-UA"/>
        </w:rPr>
        <w:t xml:space="preserve"> узагальнену інформацію, описану експертами в пункті 2 аналітичної довідки, з вербальним шаблоном «Орієнтовні рівні оцінювання закладу загальної середньої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освіти щодо дотримання вимоги/правила організації освітніх і управлінських процесів закладу освіти та внутрішньої системи забезпечення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якості» (додаток 2 до Методики) та відмічає всі збіги. </w:t>
      </w:r>
    </w:p>
    <w:p w:rsidR="009B6520" w:rsidRDefault="009B6520" w:rsidP="009B652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Розглянемо на прикладі вимоги 2.1. «Наявність відкритої, прозорої і зрозумілої для здобувачів освіти системи оцінювання їх навчальних досягнень».</w:t>
      </w:r>
    </w:p>
    <w:p w:rsidR="009B6520" w:rsidRDefault="009B6520" w:rsidP="009B6520">
      <w:pPr>
        <w:spacing w:before="120" w:after="120"/>
        <w:ind w:firstLine="567"/>
        <w:jc w:val="right"/>
        <w:rPr>
          <w:i/>
          <w:sz w:val="28"/>
          <w:szCs w:val="28"/>
          <w:lang w:val="uk-UA"/>
        </w:rPr>
      </w:pPr>
    </w:p>
    <w:p w:rsidR="009B6520" w:rsidRDefault="009B6520" w:rsidP="009B6520">
      <w:pPr>
        <w:spacing w:before="120" w:after="120"/>
        <w:ind w:firstLine="567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Таблиця 4</w:t>
      </w:r>
    </w:p>
    <w:p w:rsidR="009B6520" w:rsidRDefault="009B6520" w:rsidP="009B652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Орієнтовані рівні оцінювання</w:t>
      </w:r>
    </w:p>
    <w:p w:rsidR="009B6520" w:rsidRDefault="009B6520" w:rsidP="009B652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закладу загальної середньої освіти щодо дотримання</w:t>
      </w:r>
    </w:p>
    <w:p w:rsidR="009B6520" w:rsidRDefault="009B6520" w:rsidP="009B652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вимоги/правила організації освітніх і управлінських процесів закладу освіти та внутрішньої системи забезпечення якості освіти</w:t>
      </w:r>
    </w:p>
    <w:p w:rsidR="009B6520" w:rsidRDefault="009B6520" w:rsidP="009B652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(витяг із таблиці)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692"/>
        <w:gridCol w:w="2551"/>
        <w:gridCol w:w="2267"/>
      </w:tblGrid>
      <w:tr w:rsidR="009B6520" w:rsidTr="009B6520">
        <w:trPr>
          <w:trHeight w:val="420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ind w:firstLine="56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Рівні оцінювання якості освітньої діяльності ЗЗСО</w:t>
            </w:r>
          </w:p>
        </w:tc>
      </w:tr>
      <w:tr w:rsidR="009B6520" w:rsidTr="009B6520">
        <w:trPr>
          <w:trHeight w:val="7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Перший (високий)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Другий (достатній)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Третій </w:t>
            </w:r>
            <w:r>
              <w:rPr>
                <w:b/>
                <w:sz w:val="28"/>
                <w:szCs w:val="28"/>
                <w:lang w:val="uk-UA"/>
              </w:rPr>
              <w:br/>
              <w:t>(вимагає покращення)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Четвертий (низький)</w:t>
            </w:r>
          </w:p>
        </w:tc>
      </w:tr>
      <w:tr w:rsidR="009B6520" w:rsidTr="009B6520">
        <w:trPr>
          <w:trHeight w:val="260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Напрям оцінювання 2. </w:t>
            </w:r>
            <w:r>
              <w:rPr>
                <w:b/>
                <w:sz w:val="28"/>
                <w:szCs w:val="28"/>
                <w:lang w:val="uk-UA"/>
              </w:rPr>
              <w:t>СИСТЕМА ОЦІНЮВАННЯ ЗДОБУВАЧІВ ОСВІТИ</w:t>
            </w:r>
          </w:p>
        </w:tc>
      </w:tr>
      <w:tr w:rsidR="009B6520" w:rsidTr="009B6520">
        <w:trPr>
          <w:trHeight w:val="260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Вимога/правило організації освітніх і управлінських процесів закладу освіти та внутрішньої системи забезпечення якості освіти</w:t>
            </w:r>
          </w:p>
          <w:p w:rsidR="009B6520" w:rsidRDefault="009B6520">
            <w:pPr>
              <w:ind w:firstLine="56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2.1. Наявність відкритої, прозорої і зрозумілої для здобувачів освіти системи оцінювання їх результатів навчання</w:t>
            </w:r>
          </w:p>
        </w:tc>
      </w:tr>
      <w:tr w:rsidR="009B6520" w:rsidTr="009B6520">
        <w:trPr>
          <w:trHeight w:val="9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rPr>
                <w:b/>
                <w:sz w:val="28"/>
                <w:szCs w:val="28"/>
                <w:u w:val="single"/>
                <w:lang w:val="uk-UA"/>
              </w:rPr>
            </w:pPr>
            <w:r>
              <w:rPr>
                <w:b/>
                <w:sz w:val="28"/>
                <w:szCs w:val="28"/>
                <w:u w:val="single"/>
                <w:lang w:val="uk-UA"/>
              </w:rPr>
              <w:t>2.1.1.</w:t>
            </w:r>
            <w:r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 xml:space="preserve">Критерії, правила та процедури оцінювання </w:t>
            </w:r>
            <w:r>
              <w:rPr>
                <w:sz w:val="28"/>
                <w:szCs w:val="28"/>
                <w:u w:val="single"/>
                <w:lang w:val="uk-UA"/>
              </w:rPr>
              <w:t xml:space="preserve">результатів навчання оприлюднено 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>у різних</w:t>
            </w:r>
            <w:r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>формах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2.1.1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b/>
                <w:sz w:val="28"/>
                <w:szCs w:val="28"/>
                <w:lang w:val="uk-UA"/>
              </w:rPr>
              <w:t>Критерії</w:t>
            </w:r>
            <w:r>
              <w:rPr>
                <w:sz w:val="28"/>
                <w:szCs w:val="28"/>
                <w:lang w:val="uk-UA"/>
              </w:rPr>
              <w:t xml:space="preserve"> оцінювання результатів навчання оприлюднено</w:t>
            </w:r>
            <w:r>
              <w:rPr>
                <w:b/>
                <w:sz w:val="28"/>
                <w:szCs w:val="28"/>
                <w:lang w:val="uk-UA"/>
              </w:rPr>
              <w:t xml:space="preserve"> в різних формах</w:t>
            </w:r>
            <w:r>
              <w:rPr>
                <w:sz w:val="28"/>
                <w:szCs w:val="28"/>
                <w:lang w:val="uk-UA"/>
              </w:rPr>
              <w:t xml:space="preserve">, а </w:t>
            </w:r>
            <w:r>
              <w:rPr>
                <w:b/>
                <w:sz w:val="28"/>
                <w:szCs w:val="28"/>
                <w:lang w:val="uk-UA"/>
              </w:rPr>
              <w:t>правила і процедури оцінювання</w:t>
            </w:r>
            <w:r>
              <w:rPr>
                <w:sz w:val="28"/>
                <w:szCs w:val="28"/>
                <w:lang w:val="uk-UA"/>
              </w:rPr>
              <w:t xml:space="preserve"> висвітлено на</w:t>
            </w:r>
            <w:r>
              <w:rPr>
                <w:b/>
                <w:sz w:val="28"/>
                <w:szCs w:val="28"/>
                <w:lang w:val="uk-UA"/>
              </w:rPr>
              <w:t xml:space="preserve"> сайті </w:t>
            </w:r>
            <w:r>
              <w:rPr>
                <w:sz w:val="28"/>
                <w:szCs w:val="28"/>
                <w:lang w:val="uk-UA"/>
              </w:rPr>
              <w:t>закладу освіти та/або</w:t>
            </w:r>
            <w:r>
              <w:rPr>
                <w:b/>
                <w:sz w:val="28"/>
                <w:szCs w:val="28"/>
                <w:lang w:val="uk-UA"/>
              </w:rPr>
              <w:t xml:space="preserve"> в </w:t>
            </w:r>
            <w:r>
              <w:rPr>
                <w:sz w:val="28"/>
                <w:szCs w:val="28"/>
                <w:lang w:val="uk-UA"/>
              </w:rPr>
              <w:t xml:space="preserve">змісті </w:t>
            </w:r>
            <w:r>
              <w:rPr>
                <w:b/>
                <w:sz w:val="28"/>
                <w:szCs w:val="28"/>
                <w:lang w:val="uk-UA"/>
              </w:rPr>
              <w:t>освітньої програми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2.1.1. Критерії, правила та процедури</w:t>
            </w:r>
            <w:r>
              <w:rPr>
                <w:sz w:val="28"/>
                <w:szCs w:val="28"/>
                <w:lang w:val="uk-UA"/>
              </w:rPr>
              <w:t xml:space="preserve"> оцінювання результатів навчання оприлюднено </w:t>
            </w:r>
            <w:r>
              <w:rPr>
                <w:b/>
                <w:sz w:val="28"/>
                <w:szCs w:val="28"/>
                <w:lang w:val="uk-UA"/>
              </w:rPr>
              <w:t>лише на сайті закладу освіти (</w:t>
            </w:r>
            <w:r>
              <w:rPr>
                <w:sz w:val="28"/>
                <w:szCs w:val="28"/>
                <w:lang w:val="uk-UA"/>
              </w:rPr>
              <w:t>наприклад,</w:t>
            </w:r>
            <w:r>
              <w:rPr>
                <w:b/>
                <w:sz w:val="28"/>
                <w:szCs w:val="28"/>
                <w:lang w:val="uk-UA"/>
              </w:rPr>
              <w:t xml:space="preserve"> у змісті освітньої програми)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2.1.1</w:t>
            </w:r>
            <w:r>
              <w:rPr>
                <w:sz w:val="28"/>
                <w:szCs w:val="28"/>
                <w:lang w:val="uk-UA"/>
              </w:rPr>
              <w:t xml:space="preserve">. Критерії, правила та процедури оцінювання результатів навчання учнів </w:t>
            </w:r>
            <w:r>
              <w:rPr>
                <w:b/>
                <w:sz w:val="28"/>
                <w:szCs w:val="28"/>
                <w:lang w:val="uk-UA"/>
              </w:rPr>
              <w:t>не оприлюднено</w:t>
            </w:r>
          </w:p>
        </w:tc>
      </w:tr>
      <w:tr w:rsidR="009B6520" w:rsidTr="009B6520">
        <w:trPr>
          <w:trHeight w:val="4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rPr>
                <w:b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 xml:space="preserve">Здобувачі освіти 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 xml:space="preserve">отримують </w:t>
            </w:r>
            <w:r>
              <w:rPr>
                <w:sz w:val="28"/>
                <w:szCs w:val="28"/>
                <w:u w:val="single"/>
                <w:lang w:val="uk-UA"/>
              </w:rPr>
              <w:t xml:space="preserve">інформацію про критерії, правила та процедури оцінювання їхніх результатів навчання із 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 xml:space="preserve">сайту </w:t>
            </w:r>
            <w:r>
              <w:rPr>
                <w:sz w:val="28"/>
                <w:szCs w:val="28"/>
                <w:u w:val="single"/>
                <w:lang w:val="uk-UA"/>
              </w:rPr>
              <w:t xml:space="preserve">закладу, в усній формі від 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 xml:space="preserve">педагогічних працівників </w:t>
            </w:r>
            <w:r>
              <w:rPr>
                <w:sz w:val="28"/>
                <w:szCs w:val="28"/>
                <w:u w:val="single"/>
                <w:lang w:val="uk-UA"/>
              </w:rPr>
              <w:t xml:space="preserve">за допомогою 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 xml:space="preserve">інформаційних </w:t>
            </w:r>
            <w:r>
              <w:rPr>
                <w:b/>
                <w:sz w:val="28"/>
                <w:szCs w:val="28"/>
                <w:u w:val="single"/>
                <w:lang w:val="uk-UA"/>
              </w:rPr>
              <w:lastRenderedPageBreak/>
              <w:t>стендів</w:t>
            </w:r>
            <w:r>
              <w:rPr>
                <w:sz w:val="28"/>
                <w:szCs w:val="28"/>
                <w:u w:val="single"/>
                <w:lang w:val="uk-UA"/>
              </w:rPr>
              <w:t xml:space="preserve"> у навчальних кабінетах та інших приміщеннях закладу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 xml:space="preserve">Більшість </w:t>
            </w:r>
            <w:r>
              <w:rPr>
                <w:sz w:val="28"/>
                <w:szCs w:val="28"/>
                <w:lang w:val="uk-UA"/>
              </w:rPr>
              <w:t xml:space="preserve">здобувачів освіти </w:t>
            </w:r>
            <w:r>
              <w:rPr>
                <w:b/>
                <w:sz w:val="28"/>
                <w:szCs w:val="28"/>
                <w:lang w:val="uk-UA"/>
              </w:rPr>
              <w:t xml:space="preserve">отримують </w:t>
            </w:r>
            <w:r>
              <w:rPr>
                <w:sz w:val="28"/>
                <w:szCs w:val="28"/>
                <w:lang w:val="uk-UA"/>
              </w:rPr>
              <w:t xml:space="preserve">інформацію про критерії, правила та процедури оцінювання їхніх результатів навчання визначеним у закладі способом, у тому числі від </w:t>
            </w:r>
            <w:r>
              <w:rPr>
                <w:b/>
                <w:sz w:val="28"/>
                <w:szCs w:val="28"/>
                <w:lang w:val="uk-UA"/>
              </w:rPr>
              <w:t xml:space="preserve">педагогічних працівників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Більшість</w:t>
            </w:r>
            <w:r>
              <w:rPr>
                <w:sz w:val="28"/>
                <w:szCs w:val="28"/>
                <w:lang w:val="uk-UA"/>
              </w:rPr>
              <w:t xml:space="preserve"> здобувачів освіти </w:t>
            </w:r>
            <w:r>
              <w:rPr>
                <w:b/>
                <w:sz w:val="28"/>
                <w:szCs w:val="28"/>
                <w:lang w:val="uk-UA"/>
              </w:rPr>
              <w:t>не отримують</w:t>
            </w:r>
            <w:r>
              <w:rPr>
                <w:sz w:val="28"/>
                <w:szCs w:val="28"/>
                <w:lang w:val="uk-UA"/>
              </w:rPr>
              <w:t xml:space="preserve"> інформацію, у тому числі й від педагогічних працівників, про критерії, правила і процедури оцінювання їхніх результатів навчання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Здобувачі освіти практично </w:t>
            </w:r>
            <w:r>
              <w:rPr>
                <w:b/>
                <w:sz w:val="28"/>
                <w:szCs w:val="28"/>
                <w:lang w:val="uk-UA"/>
              </w:rPr>
              <w:t>не отримують</w:t>
            </w:r>
            <w:r>
              <w:rPr>
                <w:sz w:val="28"/>
                <w:szCs w:val="28"/>
                <w:lang w:val="uk-UA"/>
              </w:rPr>
              <w:t xml:space="preserve"> інформацію, у тому числі й від педагогічних працівників, про критерії, правила і процедури оцінювання їхніх результатів навчання</w:t>
            </w:r>
          </w:p>
        </w:tc>
      </w:tr>
      <w:tr w:rsidR="009B6520" w:rsidTr="009B6520">
        <w:trPr>
          <w:trHeight w:val="9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2.1.2.</w:t>
            </w:r>
            <w:r>
              <w:rPr>
                <w:sz w:val="28"/>
                <w:szCs w:val="28"/>
                <w:lang w:val="uk-UA"/>
              </w:rPr>
              <w:t xml:space="preserve"> Система оцінювання у закладі освіти </w:t>
            </w:r>
            <w:r>
              <w:rPr>
                <w:b/>
                <w:sz w:val="28"/>
                <w:szCs w:val="28"/>
                <w:lang w:val="uk-UA"/>
              </w:rPr>
              <w:t xml:space="preserve">ґрунтується на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компетентнісному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підході.</w:t>
            </w:r>
            <w:r>
              <w:rPr>
                <w:sz w:val="28"/>
                <w:szCs w:val="28"/>
                <w:lang w:val="uk-UA"/>
              </w:rPr>
              <w:t xml:space="preserve"> Вчителі </w:t>
            </w:r>
            <w:r>
              <w:rPr>
                <w:b/>
                <w:sz w:val="28"/>
                <w:szCs w:val="28"/>
                <w:lang w:val="uk-UA"/>
              </w:rPr>
              <w:t>застосовують різні</w:t>
            </w:r>
            <w:r>
              <w:rPr>
                <w:sz w:val="28"/>
                <w:szCs w:val="28"/>
                <w:lang w:val="uk-UA"/>
              </w:rPr>
              <w:t xml:space="preserve"> прийоми формувального оцінювання результатів навчання учнів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 xml:space="preserve">.1.2. </w:t>
            </w:r>
            <w:r>
              <w:rPr>
                <w:sz w:val="28"/>
                <w:szCs w:val="28"/>
                <w:u w:val="single"/>
                <w:lang w:val="uk-UA"/>
              </w:rPr>
              <w:t xml:space="preserve">Система оцінювання у закладі освіти 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 xml:space="preserve">ґрунтується на </w:t>
            </w:r>
            <w:proofErr w:type="spellStart"/>
            <w:r>
              <w:rPr>
                <w:b/>
                <w:sz w:val="28"/>
                <w:szCs w:val="28"/>
                <w:u w:val="single"/>
                <w:lang w:val="uk-UA"/>
              </w:rPr>
              <w:t>компетентнісному</w:t>
            </w:r>
            <w:proofErr w:type="spellEnd"/>
            <w:r>
              <w:rPr>
                <w:b/>
                <w:sz w:val="28"/>
                <w:szCs w:val="28"/>
                <w:u w:val="single"/>
                <w:lang w:val="uk-UA"/>
              </w:rPr>
              <w:t xml:space="preserve"> підході.</w:t>
            </w:r>
            <w:r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>Переважна більшість</w:t>
            </w:r>
            <w:r>
              <w:rPr>
                <w:sz w:val="28"/>
                <w:szCs w:val="28"/>
                <w:u w:val="single"/>
                <w:lang w:val="uk-UA"/>
              </w:rPr>
              <w:t xml:space="preserve"> учителів застосовують 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 xml:space="preserve">різні </w:t>
            </w:r>
            <w:r>
              <w:rPr>
                <w:sz w:val="28"/>
                <w:szCs w:val="28"/>
                <w:u w:val="single"/>
                <w:lang w:val="uk-UA"/>
              </w:rPr>
              <w:t>прийоми формувального оцінювання результатів</w:t>
            </w:r>
            <w:r>
              <w:rPr>
                <w:sz w:val="28"/>
                <w:szCs w:val="28"/>
                <w:lang w:val="uk-UA"/>
              </w:rPr>
              <w:t xml:space="preserve"> навчання учнів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2.1.2. </w:t>
            </w:r>
            <w:r>
              <w:rPr>
                <w:sz w:val="28"/>
                <w:szCs w:val="28"/>
                <w:lang w:val="uk-UA"/>
              </w:rPr>
              <w:t xml:space="preserve">Система оцінювання у закладі освіти </w:t>
            </w:r>
            <w:r>
              <w:rPr>
                <w:b/>
                <w:sz w:val="28"/>
                <w:szCs w:val="28"/>
                <w:lang w:val="uk-UA"/>
              </w:rPr>
              <w:t xml:space="preserve">не враховує всіх вимог </w:t>
            </w:r>
            <w:proofErr w:type="spellStart"/>
            <w:r>
              <w:rPr>
                <w:sz w:val="28"/>
                <w:szCs w:val="28"/>
                <w:lang w:val="uk-UA"/>
              </w:rPr>
              <w:t>компетентнісного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підходу. </w:t>
            </w:r>
            <w:r>
              <w:rPr>
                <w:b/>
                <w:sz w:val="28"/>
                <w:szCs w:val="28"/>
                <w:lang w:val="uk-UA"/>
              </w:rPr>
              <w:t>Більшість</w:t>
            </w:r>
            <w:r>
              <w:rPr>
                <w:sz w:val="28"/>
                <w:szCs w:val="28"/>
                <w:lang w:val="uk-UA"/>
              </w:rPr>
              <w:t xml:space="preserve"> учителів застосовують </w:t>
            </w:r>
            <w:r>
              <w:rPr>
                <w:b/>
                <w:sz w:val="28"/>
                <w:szCs w:val="28"/>
                <w:lang w:val="uk-UA"/>
              </w:rPr>
              <w:t>елементи</w:t>
            </w:r>
            <w:r>
              <w:rPr>
                <w:sz w:val="28"/>
                <w:szCs w:val="28"/>
                <w:lang w:val="uk-UA"/>
              </w:rPr>
              <w:t xml:space="preserve"> формувального оцінювання результатів навчання учнів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2.1.2.</w:t>
            </w:r>
            <w:r>
              <w:rPr>
                <w:sz w:val="28"/>
                <w:szCs w:val="28"/>
                <w:lang w:val="uk-UA"/>
              </w:rPr>
              <w:t xml:space="preserve"> Здебільшого вчителі </w:t>
            </w:r>
            <w:r>
              <w:rPr>
                <w:b/>
                <w:sz w:val="28"/>
                <w:szCs w:val="28"/>
                <w:lang w:val="uk-UA"/>
              </w:rPr>
              <w:t>не застосовують</w:t>
            </w:r>
            <w:r>
              <w:rPr>
                <w:sz w:val="28"/>
                <w:szCs w:val="28"/>
                <w:lang w:val="uk-UA"/>
              </w:rPr>
              <w:t xml:space="preserve"> систему оцінювання, що ґрунтується на </w:t>
            </w:r>
            <w:proofErr w:type="spellStart"/>
            <w:r>
              <w:rPr>
                <w:sz w:val="28"/>
                <w:szCs w:val="28"/>
                <w:lang w:val="uk-UA"/>
              </w:rPr>
              <w:t>компетентнісному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підході, не застосовують формувальне оцінювання</w:t>
            </w:r>
          </w:p>
        </w:tc>
      </w:tr>
      <w:tr w:rsidR="009B6520" w:rsidTr="009B6520">
        <w:trPr>
          <w:trHeight w:val="9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2.1.3.Здобувачі освіти вважають</w:t>
            </w:r>
            <w:r>
              <w:rPr>
                <w:sz w:val="28"/>
                <w:szCs w:val="28"/>
                <w:lang w:val="uk-UA"/>
              </w:rPr>
              <w:t>, що оцінювання результатів їхнього навчання у закладі освіти є справедливим і об’єктивним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2.1.3. Переважна більшість</w:t>
            </w:r>
            <w:r>
              <w:rPr>
                <w:sz w:val="28"/>
                <w:szCs w:val="28"/>
                <w:lang w:val="uk-UA"/>
              </w:rPr>
              <w:t xml:space="preserve"> здобувачів освіти вважають оцінювання результатів їхнього навчання в закладі освіти справедливим і об’єктивним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rPr>
                <w:b/>
                <w:sz w:val="28"/>
                <w:szCs w:val="28"/>
                <w:u w:val="single"/>
                <w:lang w:val="uk-UA"/>
              </w:rPr>
            </w:pPr>
            <w:r>
              <w:rPr>
                <w:b/>
                <w:sz w:val="28"/>
                <w:szCs w:val="28"/>
                <w:u w:val="single"/>
                <w:lang w:val="uk-UA"/>
              </w:rPr>
              <w:t>2.1.3. Більшість</w:t>
            </w:r>
            <w:r>
              <w:rPr>
                <w:sz w:val="28"/>
                <w:szCs w:val="28"/>
                <w:u w:val="single"/>
                <w:lang w:val="uk-UA"/>
              </w:rPr>
              <w:t xml:space="preserve"> опитаних здобувачів освіти вважають оцінювання їхніх результатів навчання в закладі освіти справедливим і об’єктивним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2.1.3. Менше </w:t>
            </w:r>
            <w:r>
              <w:rPr>
                <w:sz w:val="28"/>
                <w:szCs w:val="28"/>
                <w:lang w:val="uk-UA"/>
              </w:rPr>
              <w:t>половини здобувачів освіти вважають оцінювання результатів їхнього навчання в закладі освіти справедливим і об’єктивним</w:t>
            </w:r>
          </w:p>
        </w:tc>
      </w:tr>
    </w:tbl>
    <w:p w:rsidR="009B6520" w:rsidRDefault="009B6520" w:rsidP="009B6520">
      <w:pPr>
        <w:jc w:val="center"/>
        <w:rPr>
          <w:sz w:val="28"/>
          <w:szCs w:val="28"/>
          <w:lang w:val="uk-UA"/>
        </w:rPr>
      </w:pPr>
    </w:p>
    <w:p w:rsidR="009B6520" w:rsidRDefault="009B6520" w:rsidP="009B6520">
      <w:pPr>
        <w:spacing w:before="120" w:after="1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Оцінювання вимоги/правила</w:t>
      </w:r>
    </w:p>
    <w:p w:rsidR="009B6520" w:rsidRDefault="009B6520" w:rsidP="009B652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експертної групи визначає рівень якості освітньої діяльності вимоги/правила за більшістю </w:t>
      </w:r>
      <w:proofErr w:type="spellStart"/>
      <w:r>
        <w:rPr>
          <w:sz w:val="28"/>
          <w:szCs w:val="28"/>
          <w:lang w:val="uk-UA"/>
        </w:rPr>
        <w:t>співпадінь</w:t>
      </w:r>
      <w:proofErr w:type="spellEnd"/>
      <w:r>
        <w:rPr>
          <w:sz w:val="28"/>
          <w:szCs w:val="28"/>
          <w:lang w:val="uk-UA"/>
        </w:rPr>
        <w:t xml:space="preserve"> інформації, отриманої у ЗЗСО, з вербальним шаблоном, описаним у додатку 2 до Методики, по кожному із критеріїв вимоги.</w:t>
      </w:r>
    </w:p>
    <w:p w:rsidR="009B6520" w:rsidRDefault="009B6520" w:rsidP="009B652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Наприклад, у таблиці № 3 кількість збігів розподілилася таким чином:</w:t>
      </w:r>
    </w:p>
    <w:p w:rsidR="009B6520" w:rsidRDefault="009B6520" w:rsidP="009B652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високий рівень − 1 </w:t>
      </w:r>
      <w:proofErr w:type="spellStart"/>
      <w:r>
        <w:rPr>
          <w:sz w:val="28"/>
          <w:szCs w:val="28"/>
          <w:lang w:val="uk-UA"/>
        </w:rPr>
        <w:t>співпадіння</w:t>
      </w:r>
      <w:proofErr w:type="spellEnd"/>
      <w:r>
        <w:rPr>
          <w:sz w:val="28"/>
          <w:szCs w:val="28"/>
          <w:lang w:val="uk-UA"/>
        </w:rPr>
        <w:t>;</w:t>
      </w:r>
    </w:p>
    <w:p w:rsidR="009B6520" w:rsidRDefault="009B6520" w:rsidP="009B652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достатній рівень – 2 </w:t>
      </w:r>
      <w:proofErr w:type="spellStart"/>
      <w:r>
        <w:rPr>
          <w:sz w:val="28"/>
          <w:szCs w:val="28"/>
          <w:lang w:val="uk-UA"/>
        </w:rPr>
        <w:t>співпадіння</w:t>
      </w:r>
      <w:proofErr w:type="spellEnd"/>
      <w:r>
        <w:rPr>
          <w:sz w:val="28"/>
          <w:szCs w:val="28"/>
          <w:lang w:val="uk-UA"/>
        </w:rPr>
        <w:t>;</w:t>
      </w:r>
    </w:p>
    <w:p w:rsidR="009B6520" w:rsidRDefault="009B6520" w:rsidP="009B652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рівень, що вимагає покращення – 1 </w:t>
      </w:r>
      <w:proofErr w:type="spellStart"/>
      <w:r>
        <w:rPr>
          <w:sz w:val="28"/>
          <w:szCs w:val="28"/>
          <w:lang w:val="uk-UA"/>
        </w:rPr>
        <w:t>співпадіння</w:t>
      </w:r>
      <w:proofErr w:type="spellEnd"/>
      <w:r>
        <w:rPr>
          <w:sz w:val="28"/>
          <w:szCs w:val="28"/>
          <w:lang w:val="uk-UA"/>
        </w:rPr>
        <w:t>;</w:t>
      </w:r>
    </w:p>
    <w:p w:rsidR="009B6520" w:rsidRDefault="009B6520" w:rsidP="009B652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низький рівень – жодного </w:t>
      </w:r>
      <w:proofErr w:type="spellStart"/>
      <w:r>
        <w:rPr>
          <w:sz w:val="28"/>
          <w:szCs w:val="28"/>
          <w:lang w:val="uk-UA"/>
        </w:rPr>
        <w:t>співпадіння</w:t>
      </w:r>
      <w:proofErr w:type="spellEnd"/>
      <w:r>
        <w:rPr>
          <w:sz w:val="28"/>
          <w:szCs w:val="28"/>
          <w:lang w:val="uk-UA"/>
        </w:rPr>
        <w:t>.</w:t>
      </w:r>
    </w:p>
    <w:p w:rsidR="009B6520" w:rsidRDefault="009B6520" w:rsidP="009B652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Таким чином, вимогу 2.1. оцінено на </w:t>
      </w:r>
      <w:r>
        <w:rPr>
          <w:b/>
          <w:sz w:val="28"/>
          <w:szCs w:val="28"/>
          <w:lang w:val="uk-UA"/>
        </w:rPr>
        <w:t>достатній</w:t>
      </w:r>
      <w:r>
        <w:rPr>
          <w:sz w:val="28"/>
          <w:szCs w:val="28"/>
          <w:lang w:val="uk-UA"/>
        </w:rPr>
        <w:t xml:space="preserve"> рівень.</w:t>
      </w:r>
    </w:p>
    <w:p w:rsidR="009B6520" w:rsidRDefault="009B6520" w:rsidP="009B652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цьому, якщо є одне і більше </w:t>
      </w:r>
      <w:proofErr w:type="spellStart"/>
      <w:r>
        <w:rPr>
          <w:sz w:val="28"/>
          <w:szCs w:val="28"/>
          <w:lang w:val="uk-UA"/>
        </w:rPr>
        <w:t>співпадінь</w:t>
      </w:r>
      <w:proofErr w:type="spellEnd"/>
      <w:r>
        <w:rPr>
          <w:sz w:val="28"/>
          <w:szCs w:val="28"/>
          <w:lang w:val="uk-UA"/>
        </w:rPr>
        <w:t xml:space="preserve"> з вербальним шаблоном, що відповідає низькому рівню, вимога не може бути оцінена на високий чи достатній рівень. Якщо кількість </w:t>
      </w:r>
      <w:proofErr w:type="spellStart"/>
      <w:r>
        <w:rPr>
          <w:sz w:val="28"/>
          <w:szCs w:val="28"/>
          <w:lang w:val="uk-UA"/>
        </w:rPr>
        <w:t>співпадінь</w:t>
      </w:r>
      <w:proofErr w:type="spellEnd"/>
      <w:r>
        <w:rPr>
          <w:sz w:val="28"/>
          <w:szCs w:val="28"/>
          <w:lang w:val="uk-UA"/>
        </w:rPr>
        <w:t xml:space="preserve"> розподілилася порівну між високим, достатнім і рівнем, що вимагає покращення, то використовується </w:t>
      </w:r>
      <w:r>
        <w:rPr>
          <w:sz w:val="28"/>
          <w:szCs w:val="28"/>
          <w:lang w:val="uk-UA"/>
        </w:rPr>
        <w:lastRenderedPageBreak/>
        <w:t xml:space="preserve">метод відкидання крайніх правих і лівих результатів вибірки. Тобто відкидається високий рівень та рівень, що вимагає покращення. Отже, вимога оцінюється на достатній рівень. </w:t>
      </w:r>
    </w:p>
    <w:p w:rsidR="009B6520" w:rsidRDefault="009B6520" w:rsidP="009B652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Критерії 1.1.2., 1.1.3., 1.1.4., 1.1.5., 1.1.6., 1.1.7., 1.3.3., 1.3.4., 1.3.5., 2.2.1., 2.3.1., 3.2.2., 3.3.1., 4.3.1., 4.3.3., 4.5.1. складаються з двох індикаторів. При зіставленні інформації, отриманої в закладі освіти, з вербальним шаблоном, можливі випадки, коли </w:t>
      </w:r>
      <w:proofErr w:type="spellStart"/>
      <w:r>
        <w:rPr>
          <w:sz w:val="28"/>
          <w:szCs w:val="28"/>
          <w:lang w:val="uk-UA"/>
        </w:rPr>
        <w:t>співпадіння</w:t>
      </w:r>
      <w:proofErr w:type="spellEnd"/>
      <w:r>
        <w:rPr>
          <w:sz w:val="28"/>
          <w:szCs w:val="28"/>
          <w:lang w:val="uk-UA"/>
        </w:rPr>
        <w:t xml:space="preserve"> в межах критерію, що складається з двох індикаторів, розподілилися між різними рівнями. Тобто, у разі виникнення спірної ситуації, оцінювання здійснюється за нижчим зазначеним рівнем. Наприклад, при оцінюванні вимоги 2.1. </w:t>
      </w:r>
      <w:proofErr w:type="spellStart"/>
      <w:r>
        <w:rPr>
          <w:sz w:val="28"/>
          <w:szCs w:val="28"/>
          <w:lang w:val="uk-UA"/>
        </w:rPr>
        <w:t>співпадіння</w:t>
      </w:r>
      <w:proofErr w:type="spellEnd"/>
      <w:r>
        <w:rPr>
          <w:sz w:val="28"/>
          <w:szCs w:val="28"/>
          <w:lang w:val="uk-UA"/>
        </w:rPr>
        <w:t xml:space="preserve"> інформації, отриманої в ЗЗСО з вербальним шаблоном, в межах критерію 2.1.1. розподілилися між достатнім рівнем і рівнем, що вимагає покращення. Відповідно при оцінюванні вимоги до уваги береться рівень, що вимагає покращення. </w:t>
      </w:r>
    </w:p>
    <w:p w:rsidR="009B6520" w:rsidRDefault="009B6520" w:rsidP="009B652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Водночас, коли </w:t>
      </w:r>
      <w:proofErr w:type="spellStart"/>
      <w:r>
        <w:rPr>
          <w:sz w:val="28"/>
          <w:szCs w:val="28"/>
          <w:lang w:val="uk-UA"/>
        </w:rPr>
        <w:t>співпадіння</w:t>
      </w:r>
      <w:proofErr w:type="spellEnd"/>
      <w:r>
        <w:rPr>
          <w:sz w:val="28"/>
          <w:szCs w:val="28"/>
          <w:lang w:val="uk-UA"/>
        </w:rPr>
        <w:t xml:space="preserve"> розподілилися між високим і достатнім рівнями, при оцінюванні вимоги враховуємо </w:t>
      </w:r>
      <w:proofErr w:type="spellStart"/>
      <w:r>
        <w:rPr>
          <w:sz w:val="28"/>
          <w:szCs w:val="28"/>
          <w:lang w:val="uk-UA"/>
        </w:rPr>
        <w:t>співпадіння</w:t>
      </w:r>
      <w:proofErr w:type="spellEnd"/>
      <w:r>
        <w:rPr>
          <w:sz w:val="28"/>
          <w:szCs w:val="28"/>
          <w:lang w:val="uk-UA"/>
        </w:rPr>
        <w:t>, що відповідають високому рівню.</w:t>
      </w:r>
    </w:p>
    <w:p w:rsidR="009B6520" w:rsidRDefault="009B6520" w:rsidP="009B6520">
      <w:pPr>
        <w:spacing w:before="120" w:after="120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9B6520" w:rsidRDefault="009B6520" w:rsidP="009B6520">
      <w:pPr>
        <w:spacing w:before="120" w:after="120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V. Оцінювання напряму </w:t>
      </w:r>
    </w:p>
    <w:p w:rsidR="009B6520" w:rsidRDefault="009B6520" w:rsidP="009B6520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Оцінювання напряму здійснюється </w:t>
      </w:r>
      <w:r>
        <w:rPr>
          <w:sz w:val="28"/>
          <w:szCs w:val="28"/>
          <w:lang w:val="uk-UA"/>
        </w:rPr>
        <w:t>шляхом знаходження середньоарифметичного значення отриманих оцінок за кожною з вимог/правил, що входять до напряму.</w:t>
      </w:r>
    </w:p>
    <w:p w:rsidR="009B6520" w:rsidRDefault="009B6520" w:rsidP="009B652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оцінити напрям за вимогами/правилами потрібно зробити два кроки:</w:t>
      </w:r>
    </w:p>
    <w:p w:rsidR="009B6520" w:rsidRDefault="009B6520" w:rsidP="009B6520">
      <w:pPr>
        <w:numPr>
          <w:ilvl w:val="0"/>
          <w:numId w:val="8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Вирахувати середньоарифметичне значення вимог/правил освітнього напряму.</w:t>
      </w:r>
    </w:p>
    <w:p w:rsidR="009B6520" w:rsidRDefault="009B6520" w:rsidP="009B6520">
      <w:pPr>
        <w:numPr>
          <w:ilvl w:val="0"/>
          <w:numId w:val="8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Співвіднести отримане середньоарифметичне значення зі шкалою визначення рівня якості освітньої діяльності.</w:t>
      </w:r>
    </w:p>
    <w:p w:rsidR="009B6520" w:rsidRDefault="009B6520" w:rsidP="009B652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Наприклад, напрям «Освітнє середовище» складається з трьох вимог/правил. Розподіл балів за вимогами/правилами становить: </w:t>
      </w:r>
    </w:p>
    <w:p w:rsidR="009B6520" w:rsidRDefault="009B6520" w:rsidP="009B6520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оцінка вимоги/правила 1.1. «Освітнє середовище забезпечує комфортні та безпечні умови навчання та праці» відповідає рівню, що вимагає покращення </w:t>
      </w:r>
      <w:r>
        <w:rPr>
          <w:sz w:val="28"/>
          <w:szCs w:val="28"/>
          <w:lang w:val="uk-UA"/>
        </w:rPr>
        <w:br/>
        <w:t>(2 бали);</w:t>
      </w:r>
    </w:p>
    <w:p w:rsidR="009B6520" w:rsidRDefault="009B6520" w:rsidP="009B6520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оцінка вимоги/правила 1.2. «Освітнє середовище закладу освіти вільне від будь-яких форм насильства та дискримінації» відповідає достатньому рівню (3 бали);</w:t>
      </w:r>
    </w:p>
    <w:p w:rsidR="009B6520" w:rsidRDefault="009B6520" w:rsidP="009B6520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оцінка вимоги/правила 1.3. «Формування інклюзивного, розвивального та мотивуючого до навчання освітнього простору» відповідає низькому рівню </w:t>
      </w:r>
      <w:r>
        <w:rPr>
          <w:sz w:val="28"/>
          <w:szCs w:val="28"/>
          <w:lang w:val="uk-UA"/>
        </w:rPr>
        <w:br/>
        <w:t xml:space="preserve">(1 бал). </w:t>
      </w:r>
    </w:p>
    <w:p w:rsidR="009B6520" w:rsidRDefault="009B6520" w:rsidP="009B6520">
      <w:pPr>
        <w:ind w:left="36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Знаходимо середньоарифметичне значення за формулою:</w:t>
      </w:r>
    </w:p>
    <w:p w:rsidR="009B6520" w:rsidRDefault="009B6520" w:rsidP="009B6520">
      <w:pPr>
        <w:ind w:left="360" w:firstLine="567"/>
        <w:jc w:val="both"/>
        <w:rPr>
          <w:sz w:val="16"/>
          <w:szCs w:val="16"/>
          <w:lang w:val="uk-UA"/>
        </w:rPr>
      </w:pPr>
    </w:p>
    <w:p w:rsidR="009B6520" w:rsidRDefault="009B6520" w:rsidP="009B6520">
      <w:pPr>
        <w:ind w:firstLine="3828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p</w:t>
      </w:r>
      <w:r>
        <w:rPr>
          <w:rFonts w:eastAsia="Calibri"/>
          <w:sz w:val="28"/>
          <w:szCs w:val="28"/>
          <w:vertAlign w:val="subscript"/>
          <w:lang w:val="uk-UA" w:eastAsia="en-US"/>
        </w:rPr>
        <w:t>1</w:t>
      </w:r>
      <w:r>
        <w:rPr>
          <w:rFonts w:eastAsia="Calibri"/>
          <w:sz w:val="28"/>
          <w:szCs w:val="28"/>
          <w:lang w:val="uk-UA" w:eastAsia="en-US"/>
        </w:rPr>
        <w:t xml:space="preserve"> +  p</w:t>
      </w:r>
      <w:r>
        <w:rPr>
          <w:rFonts w:eastAsia="Calibri"/>
          <w:sz w:val="28"/>
          <w:szCs w:val="28"/>
          <w:vertAlign w:val="subscript"/>
          <w:lang w:val="uk-UA" w:eastAsia="en-US"/>
        </w:rPr>
        <w:t>2</w:t>
      </w:r>
      <w:r>
        <w:rPr>
          <w:rFonts w:eastAsia="Calibri"/>
          <w:sz w:val="28"/>
          <w:szCs w:val="28"/>
          <w:lang w:val="uk-UA" w:eastAsia="en-US"/>
        </w:rPr>
        <w:t xml:space="preserve"> + … + </w:t>
      </w:r>
      <w:proofErr w:type="spellStart"/>
      <w:r>
        <w:rPr>
          <w:rFonts w:eastAsia="Calibri"/>
          <w:sz w:val="28"/>
          <w:szCs w:val="28"/>
          <w:lang w:val="uk-UA" w:eastAsia="en-US"/>
        </w:rPr>
        <w:t>p</w:t>
      </w:r>
      <w:r>
        <w:rPr>
          <w:rFonts w:eastAsia="Calibri"/>
          <w:sz w:val="28"/>
          <w:szCs w:val="28"/>
          <w:vertAlign w:val="subscript"/>
          <w:lang w:val="uk-UA" w:eastAsia="en-US"/>
        </w:rPr>
        <w:t>n</w:t>
      </w:r>
      <w:proofErr w:type="spellEnd"/>
    </w:p>
    <w:p w:rsidR="009B6520" w:rsidRDefault="009B6520" w:rsidP="009B6520">
      <w:pPr>
        <w:ind w:firstLine="567"/>
        <w:jc w:val="center"/>
        <w:rPr>
          <w:rFonts w:eastAsia="Calibri"/>
          <w:i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p</w:t>
      </w:r>
      <w:r>
        <w:rPr>
          <w:rFonts w:eastAsia="Calibri"/>
          <w:sz w:val="28"/>
          <w:szCs w:val="28"/>
          <w:vertAlign w:val="subscript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= ------------------------------       </w:t>
      </w:r>
      <w:r>
        <w:rPr>
          <w:rFonts w:eastAsia="Calibri"/>
          <w:i/>
          <w:sz w:val="28"/>
          <w:szCs w:val="28"/>
          <w:lang w:val="uk-UA" w:eastAsia="en-US"/>
        </w:rPr>
        <w:t xml:space="preserve">(формула 1), </w:t>
      </w:r>
    </w:p>
    <w:p w:rsidR="009B6520" w:rsidRDefault="009B6520" w:rsidP="009B6520">
      <w:pPr>
        <w:ind w:left="3540" w:firstLine="567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n</w:t>
      </w:r>
    </w:p>
    <w:p w:rsidR="009B6520" w:rsidRDefault="009B6520" w:rsidP="009B6520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де:</w:t>
      </w:r>
    </w:p>
    <w:p w:rsidR="009B6520" w:rsidRDefault="009B6520" w:rsidP="009B6520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p – середньоарифметична оцінка напряму;</w:t>
      </w:r>
    </w:p>
    <w:p w:rsidR="009B6520" w:rsidRDefault="009B6520" w:rsidP="009B6520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p</w:t>
      </w:r>
      <w:r>
        <w:rPr>
          <w:rFonts w:eastAsia="Calibri"/>
          <w:sz w:val="28"/>
          <w:szCs w:val="28"/>
          <w:vertAlign w:val="subscript"/>
          <w:lang w:val="uk-UA" w:eastAsia="en-US"/>
        </w:rPr>
        <w:t>n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– бал вимоги/правила; </w:t>
      </w:r>
    </w:p>
    <w:p w:rsidR="009B6520" w:rsidRDefault="009B6520" w:rsidP="009B6520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n - кількість вимог/правил у напрямі.</w:t>
      </w:r>
    </w:p>
    <w:p w:rsidR="009B6520" w:rsidRDefault="009B6520" w:rsidP="009B6520">
      <w:pPr>
        <w:ind w:left="3540" w:firstLine="567"/>
        <w:rPr>
          <w:rFonts w:eastAsia="Calibri"/>
          <w:sz w:val="16"/>
          <w:szCs w:val="16"/>
          <w:lang w:val="uk-UA" w:eastAsia="en-US"/>
        </w:rPr>
      </w:pPr>
    </w:p>
    <w:p w:rsidR="009B6520" w:rsidRDefault="009B6520" w:rsidP="009B6520">
      <w:pPr>
        <w:ind w:left="3540" w:firstLine="567"/>
        <w:rPr>
          <w:rFonts w:eastAsia="Calibri"/>
          <w:sz w:val="16"/>
          <w:szCs w:val="16"/>
          <w:lang w:val="uk-UA" w:eastAsia="en-US"/>
        </w:rPr>
      </w:pPr>
    </w:p>
    <w:p w:rsidR="009B6520" w:rsidRDefault="009B6520" w:rsidP="009B6520">
      <w:pPr>
        <w:ind w:left="3540" w:firstLine="567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>2+3+1</w:t>
      </w:r>
    </w:p>
    <w:p w:rsidR="009B6520" w:rsidRDefault="009B6520" w:rsidP="009B6520">
      <w:pPr>
        <w:tabs>
          <w:tab w:val="left" w:pos="3402"/>
        </w:tabs>
        <w:ind w:firstLine="3402"/>
        <w:rPr>
          <w:rFonts w:eastAsia="Calibri"/>
          <w:i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2 = -------------         </w:t>
      </w:r>
      <w:r>
        <w:rPr>
          <w:rFonts w:eastAsia="Calibri"/>
          <w:i/>
          <w:sz w:val="28"/>
          <w:szCs w:val="28"/>
          <w:lang w:val="uk-UA" w:eastAsia="en-US"/>
        </w:rPr>
        <w:t xml:space="preserve">(формула 1), </w:t>
      </w:r>
    </w:p>
    <w:p w:rsidR="009B6520" w:rsidRDefault="009B6520" w:rsidP="009B6520">
      <w:pPr>
        <w:ind w:firstLine="4395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3</w:t>
      </w:r>
    </w:p>
    <w:p w:rsidR="009B6520" w:rsidRDefault="009B6520" w:rsidP="009B6520">
      <w:pPr>
        <w:ind w:firstLine="4536"/>
        <w:rPr>
          <w:rFonts w:eastAsia="Calibri"/>
          <w:sz w:val="16"/>
          <w:szCs w:val="16"/>
          <w:lang w:val="uk-UA" w:eastAsia="en-US"/>
        </w:rPr>
      </w:pPr>
    </w:p>
    <w:p w:rsidR="009B6520" w:rsidRDefault="009B6520" w:rsidP="009B6520">
      <w:pPr>
        <w:spacing w:after="240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Співставляємо</w:t>
      </w:r>
      <w:proofErr w:type="spellEnd"/>
      <w:r>
        <w:rPr>
          <w:sz w:val="28"/>
          <w:szCs w:val="28"/>
          <w:lang w:val="uk-UA"/>
        </w:rPr>
        <w:t xml:space="preserve"> отримане значення середньоарифметичної оцінки напряму зі шкалою визначення рівня якості освітньої діяльності (таблиця 2).</w:t>
      </w:r>
    </w:p>
    <w:tbl>
      <w:tblPr>
        <w:tblpPr w:leftFromText="180" w:rightFromText="180" w:vertAnchor="text" w:horzAnchor="margin" w:tblpXSpec="center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946"/>
        <w:gridCol w:w="2151"/>
        <w:gridCol w:w="2408"/>
      </w:tblGrid>
      <w:tr w:rsidR="009B6520" w:rsidTr="009B652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ind w:firstLine="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1,0 </w:t>
            </w:r>
            <w:r>
              <w:rPr>
                <w:sz w:val="28"/>
                <w:szCs w:val="28"/>
                <w:lang w:val="uk-UA"/>
              </w:rPr>
              <w:sym w:font="Symbol" w:char="F02D"/>
            </w:r>
            <w:r>
              <w:rPr>
                <w:sz w:val="28"/>
                <w:szCs w:val="28"/>
                <w:lang w:val="uk-UA"/>
              </w:rPr>
              <w:t xml:space="preserve"> 1,65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ind w:firstLine="142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1,66 </w:t>
            </w:r>
            <w:r>
              <w:rPr>
                <w:b/>
                <w:sz w:val="28"/>
                <w:szCs w:val="28"/>
                <w:lang w:val="uk-UA"/>
              </w:rPr>
              <w:sym w:font="Symbol" w:char="F02D"/>
            </w:r>
            <w:r>
              <w:rPr>
                <w:b/>
                <w:sz w:val="28"/>
                <w:szCs w:val="28"/>
                <w:lang w:val="uk-UA"/>
              </w:rPr>
              <w:t xml:space="preserve"> 2,65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ind w:firstLine="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2,66 </w:t>
            </w:r>
            <w:r>
              <w:rPr>
                <w:sz w:val="28"/>
                <w:szCs w:val="28"/>
                <w:lang w:val="uk-UA"/>
              </w:rPr>
              <w:sym w:font="Symbol" w:char="F02D"/>
            </w:r>
            <w:r>
              <w:rPr>
                <w:sz w:val="28"/>
                <w:szCs w:val="28"/>
                <w:lang w:val="uk-UA"/>
              </w:rPr>
              <w:t>3,60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ind w:firstLine="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3,61 </w:t>
            </w:r>
            <w:r>
              <w:rPr>
                <w:sz w:val="28"/>
                <w:szCs w:val="28"/>
                <w:lang w:val="uk-UA"/>
              </w:rPr>
              <w:sym w:font="Symbol" w:char="F02D"/>
            </w:r>
            <w:r>
              <w:rPr>
                <w:sz w:val="28"/>
                <w:szCs w:val="28"/>
                <w:lang w:val="uk-UA"/>
              </w:rPr>
              <w:t xml:space="preserve"> 4,0</w:t>
            </w:r>
          </w:p>
        </w:tc>
      </w:tr>
      <w:tr w:rsidR="009B6520" w:rsidTr="009B6520">
        <w:trPr>
          <w:trHeight w:val="43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ind w:firstLine="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низький рівень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ind w:firstLine="142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рівень, що вимагає покращення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ind w:firstLine="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достатній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20" w:rsidRDefault="009B6520">
            <w:pPr>
              <w:ind w:firstLine="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Високий</w:t>
            </w:r>
          </w:p>
        </w:tc>
      </w:tr>
    </w:tbl>
    <w:p w:rsidR="009B6520" w:rsidRDefault="009B6520" w:rsidP="009B6520">
      <w:pPr>
        <w:ind w:firstLine="567"/>
        <w:rPr>
          <w:sz w:val="28"/>
          <w:szCs w:val="28"/>
          <w:lang w:val="uk-UA"/>
        </w:rPr>
      </w:pPr>
    </w:p>
    <w:p w:rsidR="009B6520" w:rsidRDefault="009B6520" w:rsidP="009B6520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Отриманий середньоарифметичний бал 2,0 знаходиться у проміжку між 1,66 та 2,65 і відповідає рівню, що </w:t>
      </w:r>
      <w:r>
        <w:rPr>
          <w:b/>
          <w:sz w:val="28"/>
          <w:szCs w:val="28"/>
          <w:lang w:val="uk-UA"/>
        </w:rPr>
        <w:t>«вимагає покращення»</w:t>
      </w:r>
      <w:r>
        <w:rPr>
          <w:sz w:val="28"/>
          <w:szCs w:val="28"/>
          <w:lang w:val="uk-UA"/>
        </w:rPr>
        <w:t xml:space="preserve"> якості освітньої діяльності.</w:t>
      </w:r>
    </w:p>
    <w:p w:rsidR="009B6520" w:rsidRDefault="009B6520" w:rsidP="009B6520">
      <w:pPr>
        <w:jc w:val="center"/>
        <w:rPr>
          <w:b/>
          <w:sz w:val="28"/>
          <w:szCs w:val="28"/>
          <w:lang w:val="uk-UA"/>
        </w:rPr>
      </w:pPr>
    </w:p>
    <w:p w:rsidR="009B6520" w:rsidRDefault="009B6520" w:rsidP="009B652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VI. Оформлення Звіту </w:t>
      </w:r>
    </w:p>
    <w:p w:rsidR="009B6520" w:rsidRDefault="009B6520" w:rsidP="009B6520">
      <w:pPr>
        <w:jc w:val="center"/>
        <w:rPr>
          <w:b/>
          <w:sz w:val="16"/>
          <w:szCs w:val="16"/>
          <w:lang w:val="uk-UA"/>
        </w:rPr>
      </w:pPr>
    </w:p>
    <w:p w:rsidR="009B6520" w:rsidRDefault="009B6520" w:rsidP="009B652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Визначені рівні вимог/правил та напрямів у балах (для напрямів це – отримане середньоарифметичне значення) фіксуються головою експертної групи у Звіті, який разом із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Висновку надсилається керівнику ЗЗСО. Звіт може бути оприлюднений на </w:t>
      </w:r>
      <w:proofErr w:type="spellStart"/>
      <w:r>
        <w:rPr>
          <w:sz w:val="28"/>
          <w:szCs w:val="28"/>
          <w:lang w:val="uk-UA"/>
        </w:rPr>
        <w:t>вебсайті</w:t>
      </w:r>
      <w:proofErr w:type="spellEnd"/>
      <w:r>
        <w:rPr>
          <w:sz w:val="28"/>
          <w:szCs w:val="28"/>
          <w:lang w:val="uk-UA"/>
        </w:rPr>
        <w:t xml:space="preserve"> засновника та/або </w:t>
      </w:r>
      <w:proofErr w:type="spellStart"/>
      <w:r>
        <w:rPr>
          <w:sz w:val="28"/>
          <w:szCs w:val="28"/>
          <w:lang w:val="uk-UA"/>
        </w:rPr>
        <w:t>вебсайті</w:t>
      </w:r>
      <w:proofErr w:type="spellEnd"/>
      <w:r>
        <w:rPr>
          <w:sz w:val="28"/>
          <w:szCs w:val="28"/>
          <w:lang w:val="uk-UA"/>
        </w:rPr>
        <w:t xml:space="preserve"> ЗЗСО. Інформація, відображена в Звіті, може використовуватися керівником ЗЗСО у роботі, спрямованій на:</w:t>
      </w:r>
    </w:p>
    <w:p w:rsidR="009B6520" w:rsidRDefault="009B6520" w:rsidP="009B652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підвищення рівня організації освітніх та управлінських процесів;</w:t>
      </w:r>
    </w:p>
    <w:p w:rsidR="009B6520" w:rsidRDefault="009B6520" w:rsidP="009B652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визначенні коефіцієнту прогресу при проведенні закладом комплексного </w:t>
      </w:r>
      <w:proofErr w:type="spellStart"/>
      <w:r>
        <w:rPr>
          <w:sz w:val="28"/>
          <w:szCs w:val="28"/>
          <w:lang w:val="uk-UA"/>
        </w:rPr>
        <w:t>самооцінювання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9B6520" w:rsidRDefault="009B6520" w:rsidP="009B652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Коефіцієнт кореляції обраховується по кожному з напрямів як різниця між цифровим значенням отриманими під час інституційного аудиту та комплексного </w:t>
      </w:r>
      <w:proofErr w:type="spellStart"/>
      <w:r>
        <w:rPr>
          <w:sz w:val="28"/>
          <w:szCs w:val="28"/>
          <w:lang w:val="uk-UA"/>
        </w:rPr>
        <w:t>самооцінювання</w:t>
      </w:r>
      <w:proofErr w:type="spellEnd"/>
      <w:r>
        <w:rPr>
          <w:sz w:val="28"/>
          <w:szCs w:val="28"/>
          <w:lang w:val="uk-UA"/>
        </w:rPr>
        <w:t xml:space="preserve">, що передувало інституційному аудиту </w:t>
      </w:r>
      <w:r>
        <w:rPr>
          <w:i/>
          <w:sz w:val="28"/>
          <w:szCs w:val="28"/>
          <w:lang w:val="uk-UA"/>
        </w:rPr>
        <w:t>(формула2).</w:t>
      </w:r>
      <w:r>
        <w:rPr>
          <w:sz w:val="28"/>
          <w:szCs w:val="28"/>
          <w:lang w:val="uk-UA"/>
        </w:rPr>
        <w:t xml:space="preserve"> </w:t>
      </w:r>
    </w:p>
    <w:p w:rsidR="009B6520" w:rsidRDefault="009B6520" w:rsidP="009B6520">
      <w:pPr>
        <w:ind w:firstLine="567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Формула 2</w:t>
      </w:r>
    </w:p>
    <w:p w:rsidR="009B6520" w:rsidRDefault="009B6520" w:rsidP="009B6520">
      <w:pPr>
        <w:ind w:firstLine="567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Кp</w:t>
      </w:r>
      <w:proofErr w:type="spellEnd"/>
      <w:r>
        <w:rPr>
          <w:sz w:val="28"/>
          <w:szCs w:val="28"/>
          <w:lang w:val="uk-UA"/>
        </w:rPr>
        <w:t xml:space="preserve"> = </w:t>
      </w:r>
      <w:proofErr w:type="spellStart"/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ia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rFonts w:ascii="Cambria Math" w:hAnsi="Cambria Math" w:cs="Cambria Math"/>
          <w:sz w:val="28"/>
          <w:szCs w:val="28"/>
          <w:lang w:val="uk-UA"/>
        </w:rPr>
        <w:t>₋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k</w:t>
      </w:r>
      <w:proofErr w:type="spellEnd"/>
    </w:p>
    <w:p w:rsidR="009B6520" w:rsidRDefault="009B6520" w:rsidP="009B6520">
      <w:pPr>
        <w:spacing w:before="120" w:after="120"/>
        <w:ind w:firstLine="567"/>
        <w:jc w:val="both"/>
        <w:rPr>
          <w:color w:val="FF0000"/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  <w:lang w:val="en-US"/>
        </w:rPr>
        <w:t>Kp</w:t>
      </w:r>
      <w:proofErr w:type="spellEnd"/>
      <w:r>
        <w:rPr>
          <w:sz w:val="28"/>
          <w:szCs w:val="28"/>
          <w:vertAlign w:val="subscript"/>
          <w:lang w:val="uk-UA"/>
        </w:rPr>
        <w:t xml:space="preserve">  </w:t>
      </w:r>
      <w:r>
        <w:rPr>
          <w:rFonts w:ascii="Cambria Math" w:hAnsi="Cambria Math" w:cs="Cambria Math"/>
          <w:sz w:val="30"/>
          <w:szCs w:val="30"/>
          <w:lang w:val="uk-UA"/>
        </w:rPr>
        <w:t>₋</w:t>
      </w:r>
      <w:proofErr w:type="gramEnd"/>
      <w:r>
        <w:rPr>
          <w:sz w:val="30"/>
          <w:szCs w:val="30"/>
          <w:lang w:val="uk-UA"/>
        </w:rPr>
        <w:t xml:space="preserve">  </w:t>
      </w:r>
      <w:r>
        <w:rPr>
          <w:sz w:val="28"/>
          <w:szCs w:val="28"/>
          <w:lang w:val="uk-UA"/>
        </w:rPr>
        <w:t>коефіцієнт кореляції;</w:t>
      </w:r>
    </w:p>
    <w:p w:rsidR="009B6520" w:rsidRDefault="009B6520" w:rsidP="009B6520">
      <w:pPr>
        <w:spacing w:before="120" w:after="120"/>
        <w:ind w:left="1276" w:hanging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ia</w:t>
      </w:r>
      <w:proofErr w:type="spellEnd"/>
      <w:r>
        <w:rPr>
          <w:sz w:val="28"/>
          <w:szCs w:val="28"/>
          <w:vertAlign w:val="subscript"/>
          <w:lang w:val="uk-UA"/>
        </w:rPr>
        <w:t xml:space="preserve"> </w:t>
      </w:r>
      <w:r>
        <w:rPr>
          <w:rFonts w:ascii="Cambria Math" w:hAnsi="Cambria Math" w:cs="Cambria Math"/>
          <w:sz w:val="28"/>
          <w:szCs w:val="28"/>
          <w:lang w:val="uk-UA"/>
        </w:rPr>
        <w:t>₋</w:t>
      </w:r>
      <w:r>
        <w:rPr>
          <w:sz w:val="28"/>
          <w:szCs w:val="28"/>
          <w:lang w:val="uk-UA"/>
        </w:rPr>
        <w:t xml:space="preserve"> середньоарифметичний бал освітнього напряму, отриманий підчас інституційного аудиту; </w:t>
      </w:r>
    </w:p>
    <w:p w:rsidR="009B6520" w:rsidRDefault="009B6520" w:rsidP="009B6520">
      <w:pPr>
        <w:spacing w:before="120" w:after="120"/>
        <w:ind w:left="1276" w:hanging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Sk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rFonts w:ascii="Cambria Math" w:hAnsi="Cambria Math" w:cs="Cambria Math"/>
          <w:sz w:val="28"/>
          <w:szCs w:val="28"/>
          <w:lang w:val="uk-UA"/>
        </w:rPr>
        <w:t>₋</w:t>
      </w:r>
      <w:r>
        <w:rPr>
          <w:sz w:val="28"/>
          <w:szCs w:val="28"/>
          <w:lang w:val="uk-UA"/>
        </w:rPr>
        <w:t xml:space="preserve"> середньоарифметичний бал освітнього напряму, отриманий підчас комплексного </w:t>
      </w:r>
      <w:proofErr w:type="spellStart"/>
      <w:r>
        <w:rPr>
          <w:sz w:val="28"/>
          <w:szCs w:val="28"/>
          <w:lang w:val="uk-UA"/>
        </w:rPr>
        <w:t>самооцінювання</w:t>
      </w:r>
      <w:proofErr w:type="spellEnd"/>
    </w:p>
    <w:p w:rsidR="009B6520" w:rsidRDefault="009B6520" w:rsidP="009B6520">
      <w:pPr>
        <w:spacing w:before="120"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Коефіцієнт кореляції (</w:t>
      </w:r>
      <w:proofErr w:type="spellStart"/>
      <w:r>
        <w:rPr>
          <w:sz w:val="28"/>
          <w:szCs w:val="28"/>
          <w:lang w:val="uk-UA"/>
        </w:rPr>
        <w:t>Кp</w:t>
      </w:r>
      <w:proofErr w:type="spellEnd"/>
      <w:r>
        <w:rPr>
          <w:sz w:val="28"/>
          <w:szCs w:val="28"/>
          <w:lang w:val="uk-UA"/>
        </w:rPr>
        <w:t>) може мати позитивне, від’ємне та нульове цифрове значення. Цифрові значення зі знаком «+» вказують на позитивні тенденції в освітній діяльності ЗЗСО. Нульові та від’ємні цифрові значення мотивують керівництво ЗЗСО до вжиття належних заходів щодо підвищення рівня організації освітніх та управлінських процесів.</w:t>
      </w:r>
    </w:p>
    <w:p w:rsidR="009B6520" w:rsidRDefault="009B6520" w:rsidP="009B652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Наприклад, за напрямом «Освітнє середовище» заклад отримав підчас інституційного аудиту середньоарифметичний бал – 2 (достатній рівень). Тоді як при комплексному </w:t>
      </w:r>
      <w:proofErr w:type="spellStart"/>
      <w:r>
        <w:rPr>
          <w:sz w:val="28"/>
          <w:szCs w:val="28"/>
          <w:lang w:val="uk-UA"/>
        </w:rPr>
        <w:t>самооцінюванні</w:t>
      </w:r>
      <w:proofErr w:type="spellEnd"/>
      <w:r>
        <w:rPr>
          <w:sz w:val="28"/>
          <w:szCs w:val="28"/>
          <w:lang w:val="uk-UA"/>
        </w:rPr>
        <w:t xml:space="preserve"> середньоарифметичний бал становив – 1,66 (достатній рівень).</w:t>
      </w:r>
    </w:p>
    <w:p w:rsidR="009B6520" w:rsidRDefault="009B6520" w:rsidP="009B6520">
      <w:pPr>
        <w:spacing w:before="120" w:after="120"/>
        <w:ind w:firstLine="567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Kp</w:t>
      </w:r>
      <w:proofErr w:type="spellEnd"/>
      <w:r>
        <w:rPr>
          <w:sz w:val="28"/>
          <w:szCs w:val="28"/>
          <w:lang w:val="uk-UA"/>
        </w:rPr>
        <w:t xml:space="preserve"> = 2 – 1,66     </w:t>
      </w:r>
      <w:proofErr w:type="spellStart"/>
      <w:r>
        <w:rPr>
          <w:sz w:val="28"/>
          <w:szCs w:val="28"/>
          <w:lang w:val="uk-UA"/>
        </w:rPr>
        <w:t>Kp</w:t>
      </w:r>
      <w:proofErr w:type="spellEnd"/>
      <w:r>
        <w:rPr>
          <w:sz w:val="28"/>
          <w:szCs w:val="28"/>
          <w:lang w:val="uk-UA"/>
        </w:rPr>
        <w:t xml:space="preserve"> становить 0,34 </w:t>
      </w:r>
    </w:p>
    <w:p w:rsidR="009B6520" w:rsidRDefault="009B6520" w:rsidP="009B652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Хоча і при комплексному </w:t>
      </w:r>
      <w:proofErr w:type="spellStart"/>
      <w:r>
        <w:rPr>
          <w:sz w:val="28"/>
          <w:szCs w:val="28"/>
          <w:lang w:val="uk-UA"/>
        </w:rPr>
        <w:t>самооцінюванні</w:t>
      </w:r>
      <w:proofErr w:type="spellEnd"/>
      <w:r>
        <w:rPr>
          <w:sz w:val="28"/>
          <w:szCs w:val="28"/>
          <w:lang w:val="uk-UA"/>
        </w:rPr>
        <w:t xml:space="preserve"> і під час інституційного аудиту освітнє середовище ЗЗСО відповідає достатньому рівню, простежується позитивна динаміка в організації освітніх й управлінських процесів за напрямом «Освітнє середовище».  </w:t>
      </w:r>
    </w:p>
    <w:p w:rsidR="009B6520" w:rsidRDefault="009B6520" w:rsidP="009B6520">
      <w:pPr>
        <w:spacing w:before="120" w:after="1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VII. Заповнення Висновку</w:t>
      </w:r>
    </w:p>
    <w:p w:rsidR="009B6520" w:rsidRDefault="009B6520" w:rsidP="009B652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експертної групи заповнює форму Висновку, де вказує рівень освітньої діяльності кожного із чотирьох напрямів, описує досягнення ЗЗСО і потребу у вдосконаленні освітньої діяльності та внутрішньої системи забезпечення якості освіти. </w:t>
      </w:r>
    </w:p>
    <w:p w:rsidR="009B6520" w:rsidRDefault="009B6520" w:rsidP="009B6520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 написанні Висновку голова експертної групи обов’язково прописує у досягненнях ЗЗСО позитивну динаміку, що простежується за останні три навчальних роки.</w:t>
      </w:r>
    </w:p>
    <w:p w:rsidR="009B6520" w:rsidRDefault="009B6520" w:rsidP="009B6520">
      <w:pPr>
        <w:spacing w:before="120" w:after="1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VIII. Надання рекомендацій</w:t>
      </w:r>
    </w:p>
    <w:p w:rsidR="009B6520" w:rsidRDefault="009B6520" w:rsidP="009B6520">
      <w:pPr>
        <w:spacing w:before="120"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проведеного інституційного аудиту голова експертної групи готує Рекомендації керівнику ЗЗСО та засновнику щодо підвищення ефективності внутрішньої системи забезпечення якості освіти.</w:t>
      </w:r>
    </w:p>
    <w:p w:rsidR="0054634E" w:rsidRPr="009B6520" w:rsidRDefault="0054634E">
      <w:pPr>
        <w:rPr>
          <w:lang w:val="uk-UA"/>
        </w:rPr>
      </w:pPr>
    </w:p>
    <w:sectPr w:rsidR="0054634E" w:rsidRPr="009B6520" w:rsidSect="009B6520">
      <w:pgSz w:w="11906" w:h="16838"/>
      <w:pgMar w:top="567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2F04"/>
    <w:multiLevelType w:val="hybridMultilevel"/>
    <w:tmpl w:val="F2E8393E"/>
    <w:lvl w:ilvl="0" w:tplc="D340C45A">
      <w:start w:val="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A2B6CB6"/>
    <w:multiLevelType w:val="hybridMultilevel"/>
    <w:tmpl w:val="51DE28A2"/>
    <w:lvl w:ilvl="0" w:tplc="04220013">
      <w:start w:val="1"/>
      <w:numFmt w:val="upperRoman"/>
      <w:lvlText w:val="%1."/>
      <w:lvlJc w:val="righ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4135E1"/>
    <w:multiLevelType w:val="hybridMultilevel"/>
    <w:tmpl w:val="3E2EE34A"/>
    <w:lvl w:ilvl="0" w:tplc="32D0B210">
      <w:start w:val="6"/>
      <w:numFmt w:val="bullet"/>
      <w:lvlText w:val="-"/>
      <w:lvlJc w:val="left"/>
      <w:pPr>
        <w:ind w:left="1562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3">
    <w:nsid w:val="36040305"/>
    <w:multiLevelType w:val="hybridMultilevel"/>
    <w:tmpl w:val="5A8E7968"/>
    <w:lvl w:ilvl="0" w:tplc="0C66F44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AE874EF"/>
    <w:multiLevelType w:val="hybridMultilevel"/>
    <w:tmpl w:val="C3DEAE32"/>
    <w:lvl w:ilvl="0" w:tplc="A61612F6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DC554A1"/>
    <w:multiLevelType w:val="hybridMultilevel"/>
    <w:tmpl w:val="D7C2B0CE"/>
    <w:lvl w:ilvl="0" w:tplc="D340C45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C64CBE"/>
    <w:multiLevelType w:val="hybridMultilevel"/>
    <w:tmpl w:val="B8BED91A"/>
    <w:lvl w:ilvl="0" w:tplc="D340C45A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7B00FF"/>
    <w:multiLevelType w:val="hybridMultilevel"/>
    <w:tmpl w:val="D52CB392"/>
    <w:lvl w:ilvl="0" w:tplc="9FA4E4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20"/>
    <w:rsid w:val="0054634E"/>
    <w:rsid w:val="0077178F"/>
    <w:rsid w:val="009B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52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uk-UA"/>
    </w:rPr>
  </w:style>
  <w:style w:type="paragraph" w:customStyle="1" w:styleId="11">
    <w:name w:val="Кольоровий список — акцент 11"/>
    <w:basedOn w:val="a"/>
    <w:uiPriority w:val="34"/>
    <w:qFormat/>
    <w:rsid w:val="009B6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52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uk-UA"/>
    </w:rPr>
  </w:style>
  <w:style w:type="paragraph" w:customStyle="1" w:styleId="11">
    <w:name w:val="Кольоровий список — акцент 11"/>
    <w:basedOn w:val="a"/>
    <w:uiPriority w:val="34"/>
    <w:qFormat/>
    <w:rsid w:val="009B6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7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14573</Words>
  <Characters>8307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2021-04-07T07:53:00Z</dcterms:created>
  <dcterms:modified xsi:type="dcterms:W3CDTF">2021-04-07T08:09:00Z</dcterms:modified>
</cp:coreProperties>
</file>