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ЗАТВЕРДЖУЮ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відділу освіти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міськї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Тернопільської області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_______ Надія ПІДГРЕБЯ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____ серпня 2022 року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К Т</w:t>
      </w:r>
    </w:p>
    <w:p w:rsidR="00B25AC9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прийому готовності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загальноосвітньої школи І-ІІІ ступенів №2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м.Заліщики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Тернопільської області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941">
        <w:rPr>
          <w:rFonts w:ascii="Times New Roman" w:hAnsi="Times New Roman" w:cs="Times New Roman"/>
          <w:color w:val="000000" w:themeColor="text1"/>
          <w:sz w:val="24"/>
          <w:szCs w:val="24"/>
        </w:rPr>
        <w:t>(найменування закладу освіти)</w:t>
      </w:r>
    </w:p>
    <w:p w:rsidR="006D4941" w:rsidRPr="006D4941" w:rsidRDefault="006D4941" w:rsidP="006D494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нового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2022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2023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навчального року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Повна адреса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48630 вул. О.Ольжича, 3а,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м.Заліщики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Чортківський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район Терно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пільська область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 (035 54) 2 24 55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Прізвище, ім’я, по батькові керівника 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Пав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ловська Іванна Мирославівна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наказу відділу освіти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Тернопільської області від 29.07.2022 № 70-од «Про вивчення стану готовності закладів загальної середньої, дошкільної та позашкільної освіти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до роботи в новому навчальному році та в осінньо-зимовий період 2022/2023 років» перевірку проводила комісія в складі: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Надія ПІДГРЕБЯ, начальник відділу освіти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ради, голова                                                             комісії (від органу управління освітою);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Зіновій КОВАЛЬЧУК, завідувач групи з господарської діяльності відділу освіти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Заліщицької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Іванна ПАВЛОВСЬКА, директорка загальноосвітньої школи І-ІІІ ступенів №2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 (від закладу освіти);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Іванна СВАРИЧЕВСЬКА, голова профспілкової організації загальноосвітньої школи І-ІІІ ступенів №2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 КРАВЧУК, провідний фахівець відділу НС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Чортківського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 ГУ ДСНС України в Тернопільській області (за згодою);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Олексій ПЕРЕПЕЛИЦЯ, інструктор СЮП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Чортківського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РВП ГУНП у Тернопільській області, лейтенант поліції (за згодою);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Ярослав СТРЕЛЬБІЦЬКИЙ, начальник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Заліщицького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Головного управління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r w:rsidR="00403BB7">
        <w:rPr>
          <w:rFonts w:ascii="Times New Roman" w:hAnsi="Times New Roman" w:cs="Times New Roman"/>
          <w:color w:val="000000" w:themeColor="text1"/>
          <w:sz w:val="28"/>
          <w:szCs w:val="28"/>
        </w:rPr>
        <w:t>прод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споживслужби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Тернопільській області (за згодою):  </w:t>
      </w:r>
    </w:p>
    <w:p w:rsidR="006D4941" w:rsidRPr="006D4941" w:rsidRDefault="006D4941" w:rsidP="006D494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Комісією встановлено: </w:t>
      </w:r>
    </w:p>
    <w:p w:rsidR="00530B04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1.Наявність наказу МОН України «Про закріплення державного майна на праві оперативного управління за закладом освіти ______________________» (нак</w:t>
      </w:r>
      <w:r w:rsidR="00530B04">
        <w:rPr>
          <w:rFonts w:ascii="Times New Roman" w:hAnsi="Times New Roman" w:cs="Times New Roman"/>
          <w:color w:val="000000" w:themeColor="text1"/>
          <w:sz w:val="28"/>
          <w:szCs w:val="28"/>
        </w:rPr>
        <w:t>аз МОН від ____ _________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20___ р. №____)</w:t>
      </w:r>
      <w:r w:rsidR="00530B0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6D4941" w:rsidRPr="006D4941" w:rsidRDefault="00530B04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 w:rsidR="006D4941"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2.У 20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23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навчальному році в закладі освіти буде навчатися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17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класів, </w:t>
      </w:r>
      <w:r w:rsidR="00E0685A">
        <w:rPr>
          <w:rFonts w:ascii="Times New Roman" w:hAnsi="Times New Roman" w:cs="Times New Roman"/>
          <w:color w:val="C00000"/>
          <w:sz w:val="28"/>
          <w:szCs w:val="28"/>
          <w:u w:val="single"/>
        </w:rPr>
        <w:t>313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учнів.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3.Наявність плану роботи закладу освіти на новий навчальний рік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наявний.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4.Стан та якість ремонту приміщень: 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капітального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не проводився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поточного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задовільний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Хто виконував роботи з ремонту будівель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5.Стан території та її площа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220 м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 xml:space="preserve">2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задовільний.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6.Кількість і стан допоміжних споруд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одна, потребує капітального ремонту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цементованих майданчиків для сміттєзбиральників, їх стан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наявни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й, задовільний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B25AC9" w:rsidRDefault="00AF785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D4941"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.Огорожа навколо території закладу освіти та її стан </w:t>
      </w:r>
      <w:r w:rsidR="006D4941"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наявна, потребує покр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ащення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Default="00AF785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8.Стан укриттів фонду захисних споруд цивільного захисту, їх характеристика:</w:t>
      </w:r>
    </w:p>
    <w:p w:rsidR="00AF7851" w:rsidRDefault="00AF785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загальна інформація про укриття фонду захисних споруд цивільного захисту закладу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2"/>
        <w:gridCol w:w="2202"/>
        <w:gridCol w:w="696"/>
        <w:gridCol w:w="779"/>
        <w:gridCol w:w="951"/>
        <w:gridCol w:w="1958"/>
        <w:gridCol w:w="1037"/>
      </w:tblGrid>
      <w:tr w:rsidR="00535FCB" w:rsidRPr="00C926ED" w:rsidTr="00535FCB">
        <w:trPr>
          <w:cantSplit/>
          <w:trHeight w:val="979"/>
        </w:trPr>
        <w:tc>
          <w:tcPr>
            <w:tcW w:w="2231" w:type="dxa"/>
            <w:vMerge w:val="restart"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укриття фонду захисних споруд цивільного захисту</w:t>
            </w:r>
          </w:p>
        </w:tc>
        <w:tc>
          <w:tcPr>
            <w:tcW w:w="2272" w:type="dxa"/>
            <w:vMerge w:val="restart"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розташування</w:t>
            </w:r>
          </w:p>
        </w:tc>
        <w:tc>
          <w:tcPr>
            <w:tcW w:w="708" w:type="dxa"/>
            <w:vMerge w:val="restart"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Місткість укриття, осіб</w:t>
            </w:r>
          </w:p>
        </w:tc>
        <w:tc>
          <w:tcPr>
            <w:tcW w:w="1511" w:type="dxa"/>
            <w:gridSpan w:val="2"/>
          </w:tcPr>
          <w:p w:rsidR="00535FCB" w:rsidRPr="00C926ED" w:rsidRDefault="00535FCB" w:rsidP="00535FC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 забезпеченості</w:t>
            </w:r>
          </w:p>
        </w:tc>
        <w:tc>
          <w:tcPr>
            <w:tcW w:w="2096" w:type="dxa"/>
            <w:vMerge w:val="restart"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Наявність актів оцінки стану готовність ЗСЦЗ, або акту оцінки об’єкта (будівлі, споруди, приміщення) щодо можливості його використання для укриття учасників  освітнього процесу як найпростішого укриття, так/ні </w:t>
            </w:r>
          </w:p>
        </w:tc>
        <w:tc>
          <w:tcPr>
            <w:tcW w:w="1037" w:type="dxa"/>
            <w:vMerge w:val="restart"/>
            <w:textDirection w:val="btLr"/>
          </w:tcPr>
          <w:p w:rsidR="00535FCB" w:rsidRPr="00C926ED" w:rsidRDefault="00535FCB" w:rsidP="00C926ED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 готовності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готовий, обмежено готовий, не готовий</w:t>
            </w: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35FCB" w:rsidRPr="00C926ED" w:rsidTr="00535FCB">
        <w:trPr>
          <w:cantSplit/>
          <w:trHeight w:val="3402"/>
        </w:trPr>
        <w:tc>
          <w:tcPr>
            <w:tcW w:w="2231" w:type="dxa"/>
            <w:vMerge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vMerge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Засобами </w:t>
            </w:r>
            <w:proofErr w:type="spellStart"/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звязку</w:t>
            </w:r>
            <w:proofErr w:type="spellEnd"/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так/ні</w:t>
            </w:r>
          </w:p>
        </w:tc>
        <w:tc>
          <w:tcPr>
            <w:tcW w:w="817" w:type="dxa"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Підключенням до мережі Інтернет,так/ні</w:t>
            </w:r>
          </w:p>
        </w:tc>
        <w:tc>
          <w:tcPr>
            <w:tcW w:w="2096" w:type="dxa"/>
            <w:vMerge/>
            <w:textDirection w:val="btLr"/>
          </w:tcPr>
          <w:p w:rsidR="00535FCB" w:rsidRPr="00C926ED" w:rsidRDefault="00535FCB" w:rsidP="00AF7851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vMerge/>
            <w:textDirection w:val="btLr"/>
          </w:tcPr>
          <w:p w:rsidR="00535FCB" w:rsidRPr="00C926ED" w:rsidRDefault="00535FCB" w:rsidP="00C926ED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5FCB" w:rsidRPr="00C926ED" w:rsidTr="00535FCB">
        <w:tc>
          <w:tcPr>
            <w:tcW w:w="2231" w:type="dxa"/>
          </w:tcPr>
          <w:p w:rsidR="00AF7851" w:rsidRPr="00C926ED" w:rsidRDefault="00C926E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Сховище</w:t>
            </w:r>
          </w:p>
        </w:tc>
        <w:tc>
          <w:tcPr>
            <w:tcW w:w="2272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5FCB" w:rsidRPr="00C926ED" w:rsidTr="00535FCB">
        <w:tc>
          <w:tcPr>
            <w:tcW w:w="2231" w:type="dxa"/>
          </w:tcPr>
          <w:p w:rsidR="00AF7851" w:rsidRPr="00C926ED" w:rsidRDefault="00C926E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Протирадіаційне укриття</w:t>
            </w:r>
          </w:p>
        </w:tc>
        <w:tc>
          <w:tcPr>
            <w:tcW w:w="2272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5FCB" w:rsidRPr="00C926ED" w:rsidTr="00535FCB">
        <w:tc>
          <w:tcPr>
            <w:tcW w:w="2231" w:type="dxa"/>
          </w:tcPr>
          <w:p w:rsidR="00AF7851" w:rsidRPr="00C926ED" w:rsidRDefault="00C926E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Споруда подвійного призначення</w:t>
            </w:r>
          </w:p>
        </w:tc>
        <w:tc>
          <w:tcPr>
            <w:tcW w:w="2272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AF7851" w:rsidRPr="00C926ED" w:rsidRDefault="00AF785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5FCB" w:rsidRPr="00C926ED" w:rsidTr="00535FCB">
        <w:tc>
          <w:tcPr>
            <w:tcW w:w="2231" w:type="dxa"/>
          </w:tcPr>
          <w:p w:rsidR="00AF7851" w:rsidRPr="00C926ED" w:rsidRDefault="00C926E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Найпростіше укриття</w:t>
            </w:r>
          </w:p>
        </w:tc>
        <w:tc>
          <w:tcPr>
            <w:tcW w:w="2272" w:type="dxa"/>
          </w:tcPr>
          <w:p w:rsidR="00AF7851" w:rsidRPr="00C926ED" w:rsidRDefault="00535FCB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вул.Ольжича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м.Заліщики</w:t>
            </w:r>
            <w:proofErr w:type="spellEnd"/>
          </w:p>
        </w:tc>
        <w:tc>
          <w:tcPr>
            <w:tcW w:w="708" w:type="dxa"/>
          </w:tcPr>
          <w:p w:rsidR="00AF7851" w:rsidRPr="00C926ED" w:rsidRDefault="00C926E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694" w:type="dxa"/>
          </w:tcPr>
          <w:p w:rsidR="00AF7851" w:rsidRPr="00C926ED" w:rsidRDefault="00535FCB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C9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</w:tc>
        <w:tc>
          <w:tcPr>
            <w:tcW w:w="817" w:type="dxa"/>
          </w:tcPr>
          <w:p w:rsidR="00AF7851" w:rsidRPr="00C926ED" w:rsidRDefault="00535FCB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9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</w:t>
            </w:r>
          </w:p>
        </w:tc>
        <w:tc>
          <w:tcPr>
            <w:tcW w:w="2096" w:type="dxa"/>
          </w:tcPr>
          <w:p w:rsidR="00AF7851" w:rsidRPr="00C926ED" w:rsidRDefault="00535FCB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C9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аявний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</w:t>
            </w:r>
          </w:p>
        </w:tc>
        <w:tc>
          <w:tcPr>
            <w:tcW w:w="1037" w:type="dxa"/>
          </w:tcPr>
          <w:p w:rsidR="00AF7851" w:rsidRPr="00C926ED" w:rsidRDefault="00535FCB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Готове</w:t>
            </w:r>
          </w:p>
        </w:tc>
      </w:tr>
    </w:tbl>
    <w:p w:rsidR="00AF7851" w:rsidRDefault="00535FCB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загальна інформація про забезпечення об’єктів (будівель) закладу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8"/>
        <w:gridCol w:w="1381"/>
        <w:gridCol w:w="1126"/>
        <w:gridCol w:w="1126"/>
        <w:gridCol w:w="1111"/>
        <w:gridCol w:w="1111"/>
        <w:gridCol w:w="764"/>
        <w:gridCol w:w="903"/>
        <w:gridCol w:w="675"/>
      </w:tblGrid>
      <w:tr w:rsidR="007463FE" w:rsidTr="00B23970">
        <w:trPr>
          <w:cantSplit/>
          <w:trHeight w:val="4581"/>
        </w:trPr>
        <w:tc>
          <w:tcPr>
            <w:tcW w:w="1658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74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Найменування об’єкту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(будівлі) закладу освіти</w:t>
            </w:r>
          </w:p>
        </w:tc>
        <w:tc>
          <w:tcPr>
            <w:tcW w:w="1381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розташування</w:t>
            </w:r>
          </w:p>
        </w:tc>
        <w:tc>
          <w:tcPr>
            <w:tcW w:w="1126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Покажчиками руху на маршрутах  слідування учасників освітнього процесу до укриття, так/ні</w:t>
            </w:r>
          </w:p>
        </w:tc>
        <w:tc>
          <w:tcPr>
            <w:tcW w:w="1126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74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єктовими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системами оповіщення (гучномовці, </w:t>
            </w:r>
            <w:r w:rsidRPr="00B23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шкільні дзвінки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радіоточки тощо) так/ні</w:t>
            </w:r>
          </w:p>
        </w:tc>
        <w:tc>
          <w:tcPr>
            <w:tcW w:w="1111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Сигнально-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гучномовними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пристроями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(сиренами), так/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</w:p>
        </w:tc>
        <w:tc>
          <w:tcPr>
            <w:tcW w:w="1111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табло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ічних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оповіщення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слуху, так/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764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так/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</w:p>
        </w:tc>
        <w:tc>
          <w:tcPr>
            <w:tcW w:w="903" w:type="dxa"/>
            <w:textDirection w:val="btLr"/>
          </w:tcPr>
          <w:p w:rsidR="007463FE" w:rsidRPr="007463FE" w:rsidRDefault="007463FE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Підключенням до мережі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Інтнрнет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так/ні</w:t>
            </w:r>
          </w:p>
        </w:tc>
        <w:tc>
          <w:tcPr>
            <w:tcW w:w="675" w:type="dxa"/>
            <w:textDirection w:val="btLr"/>
          </w:tcPr>
          <w:p w:rsidR="007463FE" w:rsidRPr="007463FE" w:rsidRDefault="00A7464D" w:rsidP="007463FE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7463FE" w:rsidTr="00B23970">
        <w:tc>
          <w:tcPr>
            <w:tcW w:w="1658" w:type="dxa"/>
          </w:tcPr>
          <w:p w:rsidR="007463FE" w:rsidRDefault="00A7464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Навчальний корпус</w:t>
            </w:r>
          </w:p>
        </w:tc>
        <w:tc>
          <w:tcPr>
            <w:tcW w:w="1381" w:type="dxa"/>
          </w:tcPr>
          <w:p w:rsidR="007463FE" w:rsidRPr="00862D05" w:rsidRDefault="00862D05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2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вул.Ольжича</w:t>
            </w:r>
            <w:proofErr w:type="spellEnd"/>
            <w:r w:rsidRPr="00862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3а, </w:t>
            </w:r>
            <w:proofErr w:type="spellStart"/>
            <w:r w:rsidRPr="00862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м.Заліщики</w:t>
            </w:r>
            <w:proofErr w:type="spellEnd"/>
          </w:p>
        </w:tc>
        <w:tc>
          <w:tcPr>
            <w:tcW w:w="1126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1126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1111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1111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764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903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675" w:type="dxa"/>
          </w:tcPr>
          <w:p w:rsidR="007463FE" w:rsidRDefault="007463FE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63FE" w:rsidTr="00B23970">
        <w:tc>
          <w:tcPr>
            <w:tcW w:w="1658" w:type="dxa"/>
          </w:tcPr>
          <w:p w:rsidR="007463FE" w:rsidRDefault="00A7464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Укриття </w:t>
            </w:r>
          </w:p>
        </w:tc>
        <w:tc>
          <w:tcPr>
            <w:tcW w:w="1381" w:type="dxa"/>
          </w:tcPr>
          <w:p w:rsidR="007463FE" w:rsidRPr="00862D05" w:rsidRDefault="00862D05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2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вул.Ольжича</w:t>
            </w:r>
            <w:proofErr w:type="spellEnd"/>
            <w:r w:rsidRPr="00862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3а, </w:t>
            </w:r>
            <w:proofErr w:type="spellStart"/>
            <w:r w:rsidRPr="00862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м.Заліщики</w:t>
            </w:r>
            <w:proofErr w:type="spellEnd"/>
          </w:p>
        </w:tc>
        <w:tc>
          <w:tcPr>
            <w:tcW w:w="1126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1126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1111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1111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764" w:type="dxa"/>
          </w:tcPr>
          <w:p w:rsidR="007463FE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903" w:type="dxa"/>
          </w:tcPr>
          <w:p w:rsidR="007463FE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675" w:type="dxa"/>
          </w:tcPr>
          <w:p w:rsidR="007463FE" w:rsidRDefault="007463FE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35FCB" w:rsidRPr="00C926ED" w:rsidRDefault="00AB03EF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9.Забезпеченість засобами індивідуального захисту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7"/>
        <w:gridCol w:w="1405"/>
        <w:gridCol w:w="1406"/>
        <w:gridCol w:w="1404"/>
        <w:gridCol w:w="1403"/>
        <w:gridCol w:w="1404"/>
        <w:gridCol w:w="1406"/>
      </w:tblGrid>
      <w:tr w:rsidR="00AB03EF" w:rsidTr="00A5195B">
        <w:tc>
          <w:tcPr>
            <w:tcW w:w="1407" w:type="dxa"/>
            <w:vMerge w:val="restart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Категорія учасників освітнього процесу закладу освіти</w:t>
            </w:r>
          </w:p>
        </w:tc>
        <w:tc>
          <w:tcPr>
            <w:tcW w:w="1408" w:type="dxa"/>
            <w:vMerge w:val="restart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Загальна кількість</w:t>
            </w:r>
          </w:p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(осіб)</w:t>
            </w:r>
          </w:p>
        </w:tc>
        <w:tc>
          <w:tcPr>
            <w:tcW w:w="5632" w:type="dxa"/>
            <w:gridSpan w:val="4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Забезпечено засобами індивідуального захисту</w:t>
            </w:r>
          </w:p>
        </w:tc>
        <w:tc>
          <w:tcPr>
            <w:tcW w:w="1408" w:type="dxa"/>
            <w:vMerge w:val="restart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AB03EF" w:rsidTr="000D29A7">
        <w:tc>
          <w:tcPr>
            <w:tcW w:w="1407" w:type="dxa"/>
            <w:vMerge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Фільтрувальними протигазами</w:t>
            </w:r>
          </w:p>
        </w:tc>
        <w:tc>
          <w:tcPr>
            <w:tcW w:w="2816" w:type="dxa"/>
            <w:gridSpan w:val="2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Респіраторами (ватно-марлевими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язками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08" w:type="dxa"/>
            <w:vMerge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EF" w:rsidTr="00AB03EF">
        <w:trPr>
          <w:cantSplit/>
          <w:trHeight w:val="1498"/>
        </w:trPr>
        <w:tc>
          <w:tcPr>
            <w:tcW w:w="1407" w:type="dxa"/>
            <w:vMerge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extDirection w:val="btLr"/>
          </w:tcPr>
          <w:p w:rsidR="00AB03EF" w:rsidRPr="00AB03EF" w:rsidRDefault="00AB03EF" w:rsidP="00AB03EF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1408" w:type="dxa"/>
            <w:textDirection w:val="btLr"/>
          </w:tcPr>
          <w:p w:rsidR="00AB03EF" w:rsidRDefault="00AB03EF" w:rsidP="00AB03EF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відсоток від загальної кількості</w:t>
            </w:r>
          </w:p>
        </w:tc>
        <w:tc>
          <w:tcPr>
            <w:tcW w:w="1408" w:type="dxa"/>
            <w:textDirection w:val="btLr"/>
          </w:tcPr>
          <w:p w:rsidR="00AB03EF" w:rsidRDefault="00AB03EF" w:rsidP="00AB03EF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1408" w:type="dxa"/>
            <w:textDirection w:val="btLr"/>
          </w:tcPr>
          <w:p w:rsidR="00AB03EF" w:rsidRDefault="00AB03EF" w:rsidP="00AB03EF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відсоток від загальної кількості</w:t>
            </w:r>
          </w:p>
        </w:tc>
        <w:tc>
          <w:tcPr>
            <w:tcW w:w="1408" w:type="dxa"/>
            <w:vMerge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EF" w:rsidTr="00AB03EF">
        <w:tc>
          <w:tcPr>
            <w:tcW w:w="1407" w:type="dxa"/>
          </w:tcPr>
          <w:p w:rsidR="00AB03EF" w:rsidRDefault="00584F4A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</w:t>
            </w:r>
          </w:p>
        </w:tc>
        <w:tc>
          <w:tcPr>
            <w:tcW w:w="1408" w:type="dxa"/>
          </w:tcPr>
          <w:p w:rsidR="00AB03EF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1408" w:type="dxa"/>
          </w:tcPr>
          <w:p w:rsidR="00AB03EF" w:rsidRPr="00C7273D" w:rsidRDefault="00C7273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08" w:type="dxa"/>
          </w:tcPr>
          <w:p w:rsidR="00AB03EF" w:rsidRPr="00C7273D" w:rsidRDefault="00C7273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1408" w:type="dxa"/>
          </w:tcPr>
          <w:p w:rsidR="00AB03EF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08" w:type="dxa"/>
          </w:tcPr>
          <w:p w:rsidR="00AB03EF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08" w:type="dxa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EF" w:rsidTr="00AB03EF">
        <w:tc>
          <w:tcPr>
            <w:tcW w:w="1407" w:type="dxa"/>
          </w:tcPr>
          <w:p w:rsidR="00AB03EF" w:rsidRDefault="00584F4A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Здобувачі освіти</w:t>
            </w:r>
          </w:p>
        </w:tc>
        <w:tc>
          <w:tcPr>
            <w:tcW w:w="1408" w:type="dxa"/>
          </w:tcPr>
          <w:p w:rsidR="00AB03EF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313</w:t>
            </w:r>
          </w:p>
        </w:tc>
        <w:tc>
          <w:tcPr>
            <w:tcW w:w="1408" w:type="dxa"/>
          </w:tcPr>
          <w:p w:rsidR="00AB03EF" w:rsidRPr="00C7273D" w:rsidRDefault="00C7273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8" w:type="dxa"/>
          </w:tcPr>
          <w:p w:rsidR="00AB03EF" w:rsidRPr="00C7273D" w:rsidRDefault="00C7273D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  <w:tc>
          <w:tcPr>
            <w:tcW w:w="1408" w:type="dxa"/>
          </w:tcPr>
          <w:p w:rsidR="00AB03EF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408" w:type="dxa"/>
          </w:tcPr>
          <w:p w:rsidR="00AB03EF" w:rsidRPr="00B23970" w:rsidRDefault="00B23970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2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0%</w:t>
            </w:r>
          </w:p>
        </w:tc>
        <w:tc>
          <w:tcPr>
            <w:tcW w:w="1408" w:type="dxa"/>
          </w:tcPr>
          <w:p w:rsidR="00AB03EF" w:rsidRDefault="00AB03EF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4941" w:rsidRDefault="00584F4A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F4A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охорони закладу освіти:</w:t>
      </w:r>
    </w:p>
    <w:p w:rsidR="00584F4A" w:rsidRPr="006B638E" w:rsidRDefault="00584F4A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наявність договору з охоронною організацією (так/ні) </w:t>
      </w:r>
      <w:r w:rsidRPr="00AD5B3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так</w:t>
      </w:r>
      <w:r w:rsidRPr="006B63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5B35" w:rsidRDefault="006B638E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3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D5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наявність тривожної кнопки виклику Національної поліції або підрозділу охорони </w:t>
      </w:r>
      <w:r w:rsidR="00567E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</w:t>
      </w:r>
      <w:r w:rsidR="00AD5B3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має</w:t>
      </w:r>
      <w:r w:rsidR="00AD5B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4F4A" w:rsidRDefault="00AD5B35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забезпечення турнікетами закладу освіти, що опускаються у разі потреби евакуації</w:t>
      </w:r>
      <w:r w:rsidR="006B638E" w:rsidRPr="006B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учасників освітнього процесу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5B35" w:rsidRDefault="00AD5B35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наявність зовнішнього відеоспостереження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наявні та направлені на локацію закладу освіти;</w:t>
      </w:r>
    </w:p>
    <w:p w:rsidR="00AD5B35" w:rsidRPr="002B7A36" w:rsidRDefault="00AD5B35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внутрішнього відеоспостереження </w:t>
      </w:r>
      <w:r w:rsidR="002B7A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наявні.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11.Спортивні споруди і майданчики, їх розміри та технічний стан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наявний майданчик,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1701м</w:t>
      </w:r>
      <w:r w:rsidR="00862D05" w:rsidRP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2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 xml:space="preserve">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P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потребує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капітального ремонту (реконструкції).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12.Наявність та стан готовності до нового навчального року кабінетів: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348" w:type="dxa"/>
        <w:tblInd w:w="-562" w:type="dxa"/>
        <w:tblLook w:val="04A0" w:firstRow="1" w:lastRow="0" w:firstColumn="1" w:lastColumn="0" w:noHBand="0" w:noVBand="1"/>
      </w:tblPr>
      <w:tblGrid>
        <w:gridCol w:w="1701"/>
        <w:gridCol w:w="709"/>
        <w:gridCol w:w="1706"/>
        <w:gridCol w:w="1432"/>
        <w:gridCol w:w="982"/>
        <w:gridCol w:w="1550"/>
        <w:gridCol w:w="2268"/>
      </w:tblGrid>
      <w:tr w:rsidR="006D4941" w:rsidRPr="006D4941" w:rsidTr="00BD0826">
        <w:trPr>
          <w:trHeight w:val="20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Кабінети (лабораторії)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 кість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Наявність перспективного плану обладнання кабінету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Наявність правил безпеки і пам’яток для кабінетів, їх виконання</w:t>
            </w:r>
          </w:p>
        </w:tc>
      </w:tr>
      <w:tr w:rsidR="006D4941" w:rsidRPr="006D4941" w:rsidTr="00BD0826">
        <w:trPr>
          <w:trHeight w:val="35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немає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4941" w:rsidRPr="006D4941" w:rsidTr="00BD0826">
        <w:trPr>
          <w:trHeight w:val="13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Біології, фізики, хімії  тощо, Суміщені (комбіновані)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6D4941" w:rsidRDefault="006D4941" w:rsidP="006D49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наявні</w:t>
            </w:r>
          </w:p>
        </w:tc>
      </w:tr>
    </w:tbl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13.Готовність до занять навчальних майстерень, їх характеристика: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348" w:type="dxa"/>
        <w:tblInd w:w="-562" w:type="dxa"/>
        <w:tblLook w:val="04A0" w:firstRow="1" w:lastRow="0" w:firstColumn="1" w:lastColumn="0" w:noHBand="0" w:noVBand="1"/>
      </w:tblPr>
      <w:tblGrid>
        <w:gridCol w:w="2268"/>
        <w:gridCol w:w="1134"/>
        <w:gridCol w:w="1066"/>
        <w:gridCol w:w="2053"/>
        <w:gridCol w:w="992"/>
        <w:gridCol w:w="948"/>
        <w:gridCol w:w="1887"/>
      </w:tblGrid>
      <w:tr w:rsidR="006D4941" w:rsidRPr="006D4941" w:rsidTr="00567E20">
        <w:trPr>
          <w:trHeight w:val="1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майстерень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Площа,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Кількість робочих місць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підлоги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Освітле-</w:t>
            </w:r>
            <w:proofErr w:type="spellEnd"/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ність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Наявність актів перевірки (електрозахист, вентиляція)</w:t>
            </w:r>
          </w:p>
        </w:tc>
      </w:tr>
      <w:tr w:rsidR="006D4941" w:rsidRPr="006D4941" w:rsidTr="00567E20">
        <w:trPr>
          <w:trHeight w:val="1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обробки металу та деревини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обробки  харчових продуктів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обробки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тканини 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 м</w:t>
            </w: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м</w:t>
            </w: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Наявне, потребує покращення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Наявне, потребує покращення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Задо-</w:t>
            </w:r>
            <w:proofErr w:type="spellEnd"/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вільна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Задо-</w:t>
            </w:r>
            <w:proofErr w:type="spellEnd"/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вільна</w:t>
            </w:r>
          </w:p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41" w:rsidRPr="00567E20" w:rsidRDefault="006D4941" w:rsidP="00567E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14.Наявність методичного кабінету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наявний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15.Наявність кабінету відпочинку педагогічних працівників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немає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16.Наявність технічних засобів навчання (ТНЗ), їх стан і зберігання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4724"/>
        <w:gridCol w:w="1276"/>
        <w:gridCol w:w="1275"/>
        <w:gridCol w:w="1995"/>
      </w:tblGrid>
      <w:tr w:rsidR="006D4941" w:rsidRPr="006D4941" w:rsidTr="00BD0826">
        <w:trPr>
          <w:trHeight w:val="706"/>
        </w:trPr>
        <w:tc>
          <w:tcPr>
            <w:tcW w:w="1220" w:type="dxa"/>
            <w:vAlign w:val="center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4724" w:type="dxa"/>
            <w:vAlign w:val="center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Справні</w:t>
            </w:r>
          </w:p>
        </w:tc>
        <w:tc>
          <w:tcPr>
            <w:tcW w:w="1995" w:type="dxa"/>
            <w:vAlign w:val="center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Несправні</w:t>
            </w:r>
          </w:p>
        </w:tc>
      </w:tr>
      <w:tr w:rsidR="006D4941" w:rsidRPr="006D4941" w:rsidTr="00BD0826">
        <w:trPr>
          <w:trHeight w:val="3123"/>
        </w:trPr>
        <w:tc>
          <w:tcPr>
            <w:tcW w:w="1220" w:type="dxa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4" w:type="dxa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Комп’ютери  та комп’ютерна техніка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Магнітофони Телевізори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Електрофони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Кінопроектори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Діапроектори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Радіовузол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Мовна лабораторія</w:t>
            </w:r>
          </w:p>
          <w:p w:rsidR="006D4941" w:rsidRPr="006D4941" w:rsidRDefault="00DE684C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Епіпроє</w:t>
            </w:r>
            <w:r w:rsidR="006D4941"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ктори</w:t>
            </w:r>
            <w:proofErr w:type="spellEnd"/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Пристрій для </w:t>
            </w:r>
            <w:proofErr w:type="spellStart"/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зашторювання</w:t>
            </w:r>
            <w:proofErr w:type="spellEnd"/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Екрани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Інші пристрої</w:t>
            </w:r>
          </w:p>
        </w:tc>
        <w:tc>
          <w:tcPr>
            <w:tcW w:w="1276" w:type="dxa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Немає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Немає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Немає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Немає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Немає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6D4941" w:rsidRPr="006D4941" w:rsidRDefault="006D4941" w:rsidP="006D49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17.Розміри спортивного залу, наявність та стан обладнання та інвентарю за нормами </w:t>
      </w:r>
      <w:r w:rsidR="00567E20" w:rsidRPr="00567E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81 м</w:t>
      </w:r>
      <w:r w:rsidR="00567E20" w:rsidRPr="00567E20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2</w:t>
      </w:r>
      <w:r w:rsidR="00567E20" w:rsidRPr="00567E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567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потребує покращення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18.Наявність та розміри актового залу та забезпечення пожежної безпеки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наявний, 81м</w:t>
      </w:r>
      <w:r w:rsidR="00567E20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2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забезпечений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19.Стан меблів (у кімнатах, кабінетах тощо)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потребує покращення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Зазначити, яких меблів не вистачає відповідно до норм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учнівські парти і стільці 5 комплектів,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7 стінок для класних кімнат, 17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учительсь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ких столів.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20.Наявність їдальні або буфету кількість посадочних місць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100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забезпеченість та стан меблів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наявна , потребує покращення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забезпеченість технологічним обладнанням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потребує покращення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санітарний стан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задовільний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умови для миття рук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наявні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проточної води: холодної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наявна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гарячої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наявна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21.Організація питного режиму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організований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22.Наявність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медичного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стоматологічного кабінетів: хто здійснює медичний контроль за станом здоров’я учнів, слухачів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медична працівниця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Чорна Галина Василівна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23.Наявність і стан бібліотеки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наявна,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24.Фонд підручників, посібників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636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художньої літератури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561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, періодичних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видань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«Колос»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Забезпеченість підручниками за предметами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99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%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25.Забезпеченість освітлення в кабінетах згідно з нормами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задовільне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26.Наявність актів перевірки опору ізоляції електромереж і заземлення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ні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="006D4941"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Стан пожежної безпеки: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та відповідність документації щодо протипожежного захисту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наявна;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та справність (зовнішнього та внутрішнього) протипожежного водопостачання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наявне справне зовнішнє протипожежне водопостачання;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та справність первинних засобів пожежогасіння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наявні, справні;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Справність електромереж та електрообладнання, </w:t>
      </w:r>
      <w:proofErr w:type="spellStart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блискавкозахисту</w:t>
      </w:r>
      <w:proofErr w:type="spellEnd"/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справне;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та справність автоматичних систем протипожежного захисту, їх обслуговування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наявне;</w:t>
      </w:r>
    </w:p>
    <w:p w:rsid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та відповідність евакуаційних шляхів та виходів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наявні, справні;</w:t>
      </w:r>
    </w:p>
    <w:p w:rsid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Проведення обробляння будівельних конструкцій вогнестійкими засобами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проводилось;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 п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итання пожежної безпеки 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 покрівлі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задовільний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 і стан інженерних комунікацій: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водопостачання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наявна, задовільний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газопостачання (електропостачання)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аявна, задовільний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каналізація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наявна, задовільний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 центральної вентиляції, можливості дотримання повітрообміну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немає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підсобного господарства та його стан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немає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Наявність гуртожитку та його стан 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немає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B25AC9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забезпечен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і</w:t>
      </w:r>
      <w:r w:rsidR="00B2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</w:t>
      </w:r>
      <w:r w:rsidRPr="00DE68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котельня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теплоцентраль, пічне), її стан </w:t>
      </w:r>
    </w:p>
    <w:p w:rsidR="006D4941" w:rsidRPr="006D4941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наявні, задовільний</w:t>
      </w:r>
      <w:r w:rsidR="006D4941"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Забезпеченість педагогічними кадрами та техперсоналом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100%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Наявність та реєстрація колективного договору </w:t>
      </w:r>
      <w:r w:rsidRPr="006D4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наявний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4941">
        <w:rPr>
          <w:rFonts w:ascii="Times New Roman" w:hAnsi="Times New Roman" w:cs="Times New Roman"/>
          <w:color w:val="000000" w:themeColor="text1"/>
          <w:sz w:val="28"/>
          <w:szCs w:val="28"/>
        </w:rPr>
        <w:t>Висновок комісії про готовність закладу освіти до нового навчального року: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941" w:rsidRPr="006D4941" w:rsidRDefault="006D4941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E6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комісії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_____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Надія ПІДГРЕБЯ</w:t>
      </w:r>
    </w:p>
    <w:p w:rsidR="00B25AC9" w:rsidRPr="00B25AC9" w:rsidRDefault="00B25AC9" w:rsidP="00B25AC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p w:rsidR="00B25AC9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Члени комісії:                               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Зіновій КОВАЛЬЧУК</w:t>
      </w:r>
    </w:p>
    <w:p w:rsidR="00B25AC9" w:rsidRPr="00B25AC9" w:rsidRDefault="00B25AC9" w:rsidP="00B25AC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p w:rsidR="00B25AC9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_____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Іванна ПАВЛОВСЬКА</w:t>
      </w:r>
    </w:p>
    <w:p w:rsidR="00B25AC9" w:rsidRPr="00B25AC9" w:rsidRDefault="00B25AC9" w:rsidP="00B25AC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p w:rsidR="00B25AC9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Іванна СВАРИЧЕВСЬКА</w:t>
      </w:r>
    </w:p>
    <w:p w:rsidR="00B25AC9" w:rsidRPr="00B25AC9" w:rsidRDefault="00B25AC9" w:rsidP="00B25AC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p w:rsidR="00B25AC9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КРАВЧУК</w:t>
      </w:r>
    </w:p>
    <w:p w:rsidR="00B25AC9" w:rsidRPr="00B25AC9" w:rsidRDefault="00B25AC9" w:rsidP="00B25AC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p w:rsidR="00B25AC9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Олексій ПЕРЕПЕЛИЦЯ</w:t>
      </w:r>
    </w:p>
    <w:p w:rsidR="00B25AC9" w:rsidRPr="00B25AC9" w:rsidRDefault="00B25AC9" w:rsidP="00B25AC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p w:rsidR="00B25AC9" w:rsidRDefault="00B25AC9" w:rsidP="006D49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Ярослав СТЕЛЬБІЦЬКИЙ</w:t>
      </w:r>
    </w:p>
    <w:p w:rsidR="00B25AC9" w:rsidRPr="00E0685A" w:rsidRDefault="00B25AC9" w:rsidP="00E0685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підпис</w:t>
      </w:r>
    </w:p>
    <w:sectPr w:rsidR="00B25AC9" w:rsidRPr="00E0685A" w:rsidSect="00AB03E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C2916"/>
    <w:multiLevelType w:val="hybridMultilevel"/>
    <w:tmpl w:val="52C01C4C"/>
    <w:lvl w:ilvl="0" w:tplc="A5A4FA5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41"/>
    <w:rsid w:val="000C18E6"/>
    <w:rsid w:val="002B7A36"/>
    <w:rsid w:val="00403BB7"/>
    <w:rsid w:val="00530B04"/>
    <w:rsid w:val="00535FCB"/>
    <w:rsid w:val="00567E20"/>
    <w:rsid w:val="00584F4A"/>
    <w:rsid w:val="00644600"/>
    <w:rsid w:val="006B638E"/>
    <w:rsid w:val="006D4941"/>
    <w:rsid w:val="007463FE"/>
    <w:rsid w:val="00862D05"/>
    <w:rsid w:val="00A7464D"/>
    <w:rsid w:val="00AB03EF"/>
    <w:rsid w:val="00AD5B35"/>
    <w:rsid w:val="00AF7851"/>
    <w:rsid w:val="00B23970"/>
    <w:rsid w:val="00B25AC9"/>
    <w:rsid w:val="00B779F8"/>
    <w:rsid w:val="00C7273D"/>
    <w:rsid w:val="00C926ED"/>
    <w:rsid w:val="00DE684C"/>
    <w:rsid w:val="00E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494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4941"/>
    <w:pPr>
      <w:ind w:left="720"/>
      <w:contextualSpacing/>
    </w:pPr>
  </w:style>
  <w:style w:type="paragraph" w:styleId="a4">
    <w:name w:val="No Spacing"/>
    <w:uiPriority w:val="1"/>
    <w:qFormat/>
    <w:rsid w:val="006D4941"/>
    <w:pPr>
      <w:spacing w:after="0" w:line="240" w:lineRule="auto"/>
    </w:pPr>
  </w:style>
  <w:style w:type="table" w:styleId="a5">
    <w:name w:val="Table Grid"/>
    <w:basedOn w:val="a1"/>
    <w:uiPriority w:val="59"/>
    <w:rsid w:val="00AF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494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4941"/>
    <w:pPr>
      <w:ind w:left="720"/>
      <w:contextualSpacing/>
    </w:pPr>
  </w:style>
  <w:style w:type="paragraph" w:styleId="a4">
    <w:name w:val="No Spacing"/>
    <w:uiPriority w:val="1"/>
    <w:qFormat/>
    <w:rsid w:val="006D4941"/>
    <w:pPr>
      <w:spacing w:after="0" w:line="240" w:lineRule="auto"/>
    </w:pPr>
  </w:style>
  <w:style w:type="table" w:styleId="a5">
    <w:name w:val="Table Grid"/>
    <w:basedOn w:val="a1"/>
    <w:uiPriority w:val="59"/>
    <w:rsid w:val="00AF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6878</Words>
  <Characters>3922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2022-08-19T08:20:00Z</cp:lastPrinted>
  <dcterms:created xsi:type="dcterms:W3CDTF">2022-08-03T10:41:00Z</dcterms:created>
  <dcterms:modified xsi:type="dcterms:W3CDTF">2022-08-19T08:21:00Z</dcterms:modified>
</cp:coreProperties>
</file>