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1" w:rsidRPr="00C41B06" w:rsidRDefault="002676C1" w:rsidP="005C7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41B0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2676C1" w:rsidRDefault="002676C1" w:rsidP="005C7E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на тему:</w:t>
      </w:r>
    </w:p>
    <w:p w:rsidR="002676C1" w:rsidRDefault="002676C1" w:rsidP="005C7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76C1">
        <w:rPr>
          <w:rFonts w:ascii="Times New Roman" w:hAnsi="Times New Roman" w:cs="Times New Roman"/>
          <w:sz w:val="28"/>
          <w:szCs w:val="28"/>
          <w:lang w:val="uk-UA"/>
        </w:rPr>
        <w:t>Реалізація ІІІ (формувального) етапу інноваційного освітнього експерименту «ЕКО-школа» у закладах освіти Тернопільської області: виклики і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76C1" w:rsidRDefault="002676C1" w:rsidP="006C1F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9D4" w:rsidRDefault="006C1F59" w:rsidP="006C1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Головним аспектом розбудови системи національної освіти у напрямку входження до європейського та світового освітніх просторів на сучасному етапі є готовність педагогічних працівників до інноваційної діяльності. </w:t>
      </w:r>
      <w:r w:rsidRPr="00BF65C8">
        <w:rPr>
          <w:rFonts w:ascii="Times New Roman" w:hAnsi="Times New Roman" w:cs="Times New Roman"/>
          <w:sz w:val="28"/>
          <w:szCs w:val="28"/>
          <w:lang w:val="uk-UA"/>
        </w:rPr>
        <w:t>Ключове завдання освіти України у ХХІ сторіччі полягає у формуванні здорової, екологічно толерантної, соціально активної, високо інтелектуальної та національно свідомої особистості.</w:t>
      </w:r>
    </w:p>
    <w:p w:rsidR="000703E7" w:rsidRPr="000703E7" w:rsidRDefault="000703E7" w:rsidP="006C1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Метою реформи «Нова українська школа» є створення закладу освіти з високим рівнем екологічної культури, у якому «буде приємно навчатись», який «даватиме учням не тільки знання, а й вміння застосовувати їх у житті», а також «виховає інноватора та громадянина, який вміє ухвалювати відповідальні рішення». Єдиним правильним і ефективним шляхом перевірки результативності запровадження інновацій у системі освіти є експеримент або дослідно-експериментальна робота. Відповідно, у сучасному суспільстві все частіше виникає потреба у школах нового покоління, а тому особливого значення набуває реалізація Тернопільським ОКІППО за сприяння управління освіти і науки Тернопільської ОДА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експерименту регіонального рівня на тему «ЕКО-школа»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екологічно безпечного здоров’язбережувального освітнього середовища у закладах освіти Тернопільської області.</w:t>
      </w:r>
    </w:p>
    <w:p w:rsidR="006C1F59" w:rsidRDefault="000703E7" w:rsidP="006C1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Мета експерименту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розробленні та перевірці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моделі формування навичок експериментальної роботи та науково-дослідної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ності, вирішенні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 проблем інноваційного розвитку закладу освіти з урахуванням пріоритетів збереження та зміцнення здоров’я всіх суб’єктів педагогічного процесу, спрямованого на особистісний розвиток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чнів, шляхом збереження довкілля, а також створенні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умов для впровадження дослідницького методу навчання.</w:t>
      </w:r>
    </w:p>
    <w:p w:rsidR="000703E7" w:rsidRPr="005C7E23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Завданнями експерименту є:</w:t>
      </w:r>
    </w:p>
    <w:p w:rsidR="000703E7" w:rsidRP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проаналізувати та визначити стан проблеми щодо  формування дослідницького (експериментального) середовища у закладі освіти;</w:t>
      </w:r>
    </w:p>
    <w:p w:rsidR="000703E7" w:rsidRP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ab/>
        <w:t>розробити та апробувати концепції формування дослідницького (експериментального) середовища у закладі освіти та відповідної моделі її реалізації;</w:t>
      </w:r>
    </w:p>
    <w:p w:rsidR="000703E7" w:rsidRP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ab/>
        <w:t>визначити сутність поняття інноваційного освітнього середовища відповідно до теми експерименту;</w:t>
      </w:r>
    </w:p>
    <w:p w:rsidR="000703E7" w:rsidRPr="000703E7" w:rsidRDefault="00BF65C8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розробити моделі</w:t>
      </w:r>
      <w:r w:rsidR="000703E7" w:rsidRPr="000703E7">
        <w:rPr>
          <w:rFonts w:ascii="Times New Roman" w:hAnsi="Times New Roman" w:cs="Times New Roman"/>
          <w:sz w:val="28"/>
          <w:szCs w:val="28"/>
          <w:lang w:val="uk-UA"/>
        </w:rPr>
        <w:t xml:space="preserve"> нового освітнього середовища відповідно до теми експерименту;</w:t>
      </w:r>
    </w:p>
    <w:p w:rsidR="000703E7" w:rsidRP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ab/>
        <w:t>визначити критерії, показники та рівні ефективності моделі формування дослідницького (експериментального) середовища у закладі освіти;</w:t>
      </w:r>
    </w:p>
    <w:p w:rsid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ab/>
        <w:t>розробити комплекс навчально-методичного забезпечення реалізації моделі формування дослідницького (експериментального) середовища у закладі освіти.</w:t>
      </w:r>
    </w:p>
    <w:p w:rsidR="000703E7" w:rsidRDefault="000703E7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Термін проведення експерименту:</w:t>
      </w:r>
      <w:r w:rsidRPr="00070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03E7">
        <w:rPr>
          <w:rFonts w:ascii="Times New Roman" w:hAnsi="Times New Roman" w:cs="Times New Roman"/>
          <w:sz w:val="28"/>
          <w:szCs w:val="28"/>
          <w:lang w:val="uk-UA"/>
        </w:rPr>
        <w:t>вересень 2019 р. – травень 2023 р.</w:t>
      </w:r>
    </w:p>
    <w:p w:rsidR="000703E7" w:rsidRDefault="00D32FBA" w:rsidP="0007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Реалізовується експеримент у 16 закладах освіти Тернопільської області відповідно до п</w:t>
      </w:r>
      <w:r w:rsidR="000703E7">
        <w:rPr>
          <w:rFonts w:ascii="Times New Roman" w:hAnsi="Times New Roman" w:cs="Times New Roman"/>
          <w:sz w:val="28"/>
          <w:szCs w:val="28"/>
          <w:lang w:val="uk-UA"/>
        </w:rPr>
        <w:t>рог</w:t>
      </w:r>
      <w:r>
        <w:rPr>
          <w:rFonts w:ascii="Times New Roman" w:hAnsi="Times New Roman" w:cs="Times New Roman"/>
          <w:sz w:val="28"/>
          <w:szCs w:val="28"/>
          <w:lang w:val="uk-UA"/>
        </w:rPr>
        <w:t>рами</w:t>
      </w:r>
      <w:r w:rsidR="000703E7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за такими етапами: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FBA">
        <w:rPr>
          <w:rFonts w:ascii="Times New Roman" w:hAnsi="Times New Roman" w:cs="Times New Roman"/>
          <w:sz w:val="28"/>
          <w:szCs w:val="28"/>
          <w:lang w:val="uk-UA"/>
        </w:rPr>
        <w:t xml:space="preserve">І етап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організаційно-підготовчий: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вересень 2019 р. – травень 2020 р.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FBA">
        <w:rPr>
          <w:rFonts w:ascii="Times New Roman" w:hAnsi="Times New Roman" w:cs="Times New Roman"/>
          <w:sz w:val="28"/>
          <w:szCs w:val="28"/>
          <w:lang w:val="uk-UA"/>
        </w:rPr>
        <w:t xml:space="preserve">ІІ етап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0B533C">
        <w:rPr>
          <w:rFonts w:ascii="Times New Roman" w:hAnsi="Times New Roman" w:cs="Times New Roman"/>
          <w:sz w:val="28"/>
          <w:szCs w:val="28"/>
          <w:lang w:val="uk-UA"/>
        </w:rPr>
        <w:t>цептуально-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діагностичний: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че</w:t>
      </w:r>
      <w:r>
        <w:rPr>
          <w:rFonts w:ascii="Times New Roman" w:hAnsi="Times New Roman" w:cs="Times New Roman"/>
          <w:sz w:val="28"/>
          <w:szCs w:val="28"/>
          <w:lang w:val="uk-UA"/>
        </w:rPr>
        <w:t>рвень 2020 р. – грудень 2020 р.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FBA">
        <w:rPr>
          <w:rFonts w:ascii="Times New Roman" w:hAnsi="Times New Roman" w:cs="Times New Roman"/>
          <w:sz w:val="28"/>
          <w:szCs w:val="28"/>
          <w:lang w:val="uk-UA"/>
        </w:rPr>
        <w:t xml:space="preserve">ІІІ етап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формувальний: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ічень 2021 р. – серпень 2022 р.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FBA">
        <w:rPr>
          <w:rFonts w:ascii="Times New Roman" w:hAnsi="Times New Roman" w:cs="Times New Roman"/>
          <w:sz w:val="28"/>
          <w:szCs w:val="28"/>
          <w:lang w:val="uk-UA"/>
        </w:rPr>
        <w:t xml:space="preserve">ІV етап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32FBA">
        <w:rPr>
          <w:rFonts w:ascii="Times New Roman" w:hAnsi="Times New Roman" w:cs="Times New Roman"/>
          <w:sz w:val="28"/>
          <w:szCs w:val="28"/>
          <w:lang w:val="uk-UA"/>
        </w:rPr>
        <w:t>уз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вересень 2022 р. – червень 2023 р.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сьогоднішній день триває ІІІ –</w:t>
      </w:r>
      <w:r w:rsidR="005C7E23">
        <w:rPr>
          <w:rFonts w:ascii="Times New Roman" w:hAnsi="Times New Roman" w:cs="Times New Roman"/>
          <w:sz w:val="28"/>
          <w:szCs w:val="28"/>
          <w:lang w:val="uk-UA"/>
        </w:rPr>
        <w:t xml:space="preserve"> формувальний етап експерименту, під час якого заплановано: 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експериментальне апробування організаційно-педагогічних умов розвитку закладу освіти відповідно до теми експерименту «ЕКО-школа»  у закладах освіти Тернопільської області;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здійснення кількісного та якісного аналізу результатів експериментальної апробації інноваційного освітнього експерименту «ЕКО-школа» у закладах освіти Тернопільської області;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внесення коректив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організаційно-педагогічні умови розвитку закладів освіти Тернопільської області за результатами їх експериментальної апробації;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науково-методичний супровід експериментальної роботи «ЕКО-школа»  у закладах освіти Тернопільської області;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проведення педагогічних рад, семінарів, круглих столів, науково-практичних конференцій тощо відповідно до теми експерименту «ЕКО-школа»;</w:t>
      </w:r>
    </w:p>
    <w:p w:rsidR="005C7E23" w:rsidRP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висвітлення результатів педагогічних здобутків, напрацьованих у ході експерименту в освітянських виданнях, на сайтах навчальних закладів, в інших засобах масової інформації;</w:t>
      </w:r>
    </w:p>
    <w:p w:rsidR="005C7E23" w:rsidRDefault="005C7E23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ab/>
        <w:t>розроблення навчально-методичних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алів для формування екологічно безпечного здоров’язбережувального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в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Тернопільської області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FBA" w:rsidRDefault="00D32FBA" w:rsidP="00D32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Науково-методичний супровід реалізації інноваційного освітнього експерименту регіонального рівня на тему «ЕКО-школа» здійснюють:</w:t>
      </w:r>
    </w:p>
    <w:p w:rsidR="00D32FBA" w:rsidRPr="005C7E23" w:rsidRDefault="00D32FBA" w:rsidP="005C7E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аукові 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>О. М. Петровський, кандидат історичних наук, доцент, директор ТОКІППО</w:t>
      </w:r>
      <w:r w:rsidR="009517B7" w:rsidRPr="005C7E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517B7" w:rsidRPr="005C7E23">
        <w:rPr>
          <w:rFonts w:ascii="Times New Roman" w:hAnsi="Times New Roman" w:cs="Times New Roman"/>
          <w:sz w:val="28"/>
          <w:szCs w:val="28"/>
          <w:lang w:val="uk-UA"/>
        </w:rPr>
        <w:t>В. М. Черняк, доктор біологічних наук, професор, завідувач кафедри змісту і методик навчальних предметів ТОКІППО</w:t>
      </w:r>
      <w:r w:rsidRPr="005C7E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FBA" w:rsidRDefault="00D32FBA" w:rsidP="005C7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аукові консультанти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М. Вітенко, 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науково-методичної роботи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міжнародного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ітництва </w:t>
      </w:r>
      <w:r w:rsidRPr="00D32FBA">
        <w:rPr>
          <w:rFonts w:ascii="Times New Roman" w:hAnsi="Times New Roman" w:cs="Times New Roman"/>
          <w:sz w:val="28"/>
          <w:szCs w:val="28"/>
          <w:lang w:val="uk-UA"/>
        </w:rPr>
        <w:t>ТОКІППО</w:t>
      </w:r>
      <w:r w:rsidR="009517B7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>Г. Ф. Лопатка, кандидат біологічних наук, доцент кафедри змісту і методик навчальних предметів ТОКІППО</w:t>
      </w:r>
      <w:r w:rsidR="009517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7B7" w:rsidRDefault="009517B7" w:rsidP="00951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методисти лабораторії науково-дослідного та навчально-методичного забезпечення дисциплін еколого-природничого спрямування ТОКІППО.</w:t>
      </w:r>
    </w:p>
    <w:p w:rsidR="009517B7" w:rsidRDefault="009517B7" w:rsidP="00951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реалізації </w:t>
      </w:r>
      <w:r w:rsidRPr="009517B7">
        <w:rPr>
          <w:rFonts w:ascii="Times New Roman" w:hAnsi="Times New Roman" w:cs="Times New Roman"/>
          <w:sz w:val="28"/>
          <w:szCs w:val="28"/>
          <w:lang w:val="uk-UA"/>
        </w:rPr>
        <w:t>інноваційного освітнього експерименту регіонального рівня на тему «ЕКО-школа»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17B7" w:rsidRDefault="003366DD" w:rsidP="003366D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6DD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9517B7">
        <w:rPr>
          <w:rFonts w:ascii="Times New Roman" w:hAnsi="Times New Roman" w:cs="Times New Roman"/>
          <w:sz w:val="28"/>
          <w:szCs w:val="28"/>
          <w:lang w:val="uk-UA"/>
        </w:rPr>
        <w:t xml:space="preserve">ряд організаційних та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інформаційно-методичних заходів, 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>науково-методичних консультацій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7B7" w:rsidRDefault="003366DD" w:rsidP="000B765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9517B7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діагностику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>готовності учасників освітнього процесу до інноваційної діяльності в закладах освіти Тернопільської області</w:t>
      </w:r>
      <w:r w:rsidR="009517B7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якої проаналізовано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 xml:space="preserve">248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діагностичних карт для педагогічних працівників,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 xml:space="preserve">87 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діагностичних карт для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 xml:space="preserve">учнів початкової,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>533 діагностичні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 xml:space="preserve">основної та старшої школи, 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>471 діагностичну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765D"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517B7" w:rsidRPr="009517B7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0B765D">
        <w:rPr>
          <w:rFonts w:ascii="Times New Roman" w:hAnsi="Times New Roman" w:cs="Times New Roman"/>
          <w:sz w:val="28"/>
          <w:szCs w:val="28"/>
          <w:lang w:val="uk-UA"/>
        </w:rPr>
        <w:t xml:space="preserve">  школярів;</w:t>
      </w:r>
    </w:p>
    <w:p w:rsidR="000B765D" w:rsidRDefault="000B765D" w:rsidP="000B765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створено обласну творчу лабораторію «Реалізація інноваційного освітнього експерименту регіонального рівня на тему «ЕКО-школа», до складу якої увійшли кращі педагоги-новатори області;</w:t>
      </w:r>
    </w:p>
    <w:p w:rsidR="003366DD" w:rsidRPr="003366DD" w:rsidRDefault="003366DD" w:rsidP="003366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6DD">
        <w:rPr>
          <w:rFonts w:ascii="Times New Roman" w:hAnsi="Times New Roman" w:cs="Times New Roman"/>
          <w:sz w:val="28"/>
          <w:szCs w:val="28"/>
          <w:lang w:val="uk-UA"/>
        </w:rPr>
        <w:t>розроблено та обґрунтовано модель і концепцію формування екологічно безпечного здоров’язбережувального освітнього середовища у закладах освіти Тернопільської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765D" w:rsidRDefault="000B765D" w:rsidP="000B76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налагоджено співпрацю та підписано</w:t>
      </w:r>
      <w:r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про співробітництво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765D">
        <w:rPr>
          <w:rFonts w:ascii="Times New Roman" w:hAnsi="Times New Roman" w:cs="Times New Roman"/>
          <w:sz w:val="28"/>
          <w:szCs w:val="28"/>
          <w:lang w:val="uk-UA"/>
        </w:rPr>
        <w:t>з закладами вищої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іти, громадськими організаціями</w:t>
      </w:r>
      <w:r w:rsidRPr="000B765D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органами місцевого самоврядування;</w:t>
      </w:r>
    </w:p>
    <w:p w:rsidR="003366DD" w:rsidRDefault="003366DD" w:rsidP="000B76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і проведено семінари, вебінари, засідання круглих столів, тренінги, майстер-класи та інші методичні заходи підвищення кваліфікації педагогічних працівників.</w:t>
      </w:r>
    </w:p>
    <w:p w:rsidR="00202A7A" w:rsidRDefault="00202A7A" w:rsidP="00712E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В основі формування екологічно безпечного здоров’язбережувального освітнього середовища у закладах освіти шляхом упровадження інноваційного освітнього експерименту регіонального рівня «ЕКО-школа» лежить реалізація наскрізних змістових ліній «Екологічна безпека і сталий розвиток», «Здоров’я і безпека», що створює умови для розвитку здорової, екологічно толерантної, гармонійно розвинутої особистості та творчої самореалізації кожного громадянина України, розв’язує проблему підготовки </w:t>
      </w:r>
      <w:proofErr w:type="spellStart"/>
      <w:r w:rsidRPr="00202A7A">
        <w:rPr>
          <w:rFonts w:ascii="Times New Roman" w:hAnsi="Times New Roman" w:cs="Times New Roman"/>
          <w:sz w:val="28"/>
          <w:szCs w:val="28"/>
          <w:lang w:val="uk-UA"/>
        </w:rPr>
        <w:t>вчителя-інноватора</w:t>
      </w:r>
      <w:proofErr w:type="spellEnd"/>
      <w:r w:rsidRPr="00202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E00" w:rsidRDefault="00BF65C8" w:rsidP="00712E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Розробка, обґрунтування та</w:t>
      </w:r>
      <w:r w:rsidR="00712E00" w:rsidRPr="00712E00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експериментальна апробація системи формування екологічно безпечного здоров’язбережувального освітнього </w:t>
      </w:r>
      <w:r w:rsidR="00712E00" w:rsidRPr="00712E00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середовища у закладах освіти для розвитку ключових компетентностей учнів ґрунтується на засадах компетентнісного, особистісно зорієнтованого, діяльнісного, системного, диференційованого, модульного, аксіологічного та інтегративного наукових підходів.</w:t>
      </w:r>
    </w:p>
    <w:p w:rsidR="003366DD" w:rsidRDefault="00712E00" w:rsidP="00712E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педагогічні колективи закладів освіти, що беруть участь в інноваційному освітньому експерименті регіонального рівня на тему «ЕКО-школа», здійснюють активну навчально-виховну діяльність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еколого-освітнього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просвітництва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12E00" w:rsidRDefault="00712E00" w:rsidP="00202A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організовують е</w:t>
      </w:r>
      <w:r w:rsidRPr="00712E00">
        <w:rPr>
          <w:rFonts w:ascii="Times New Roman" w:hAnsi="Times New Roman" w:cs="Times New Roman"/>
          <w:sz w:val="28"/>
          <w:szCs w:val="28"/>
          <w:lang w:val="uk-UA"/>
        </w:rPr>
        <w:t>кологічні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2E00">
        <w:rPr>
          <w:rFonts w:ascii="Times New Roman" w:hAnsi="Times New Roman" w:cs="Times New Roman"/>
          <w:sz w:val="28"/>
          <w:szCs w:val="28"/>
          <w:lang w:val="uk-UA"/>
        </w:rPr>
        <w:t>доров’язбережувальні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12E00">
        <w:rPr>
          <w:rFonts w:ascii="Times New Roman" w:hAnsi="Times New Roman" w:cs="Times New Roman"/>
          <w:sz w:val="28"/>
          <w:szCs w:val="28"/>
          <w:lang w:val="uk-UA"/>
        </w:rPr>
        <w:t>колого-економічні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краєзнавчі, 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1CB2" w:rsidRPr="00051CB2">
        <w:rPr>
          <w:rFonts w:ascii="Times New Roman" w:hAnsi="Times New Roman" w:cs="Times New Roman"/>
          <w:sz w:val="28"/>
          <w:szCs w:val="28"/>
          <w:lang w:val="uk-UA"/>
        </w:rPr>
        <w:t>ворчі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051CB2" w:rsidRPr="00051CB2">
        <w:rPr>
          <w:rFonts w:ascii="Times New Roman" w:hAnsi="Times New Roman" w:cs="Times New Roman"/>
          <w:sz w:val="28"/>
          <w:szCs w:val="28"/>
          <w:lang w:val="uk-UA"/>
        </w:rPr>
        <w:t>ослідницькі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CB2" w:rsidRPr="0005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E00">
        <w:rPr>
          <w:rFonts w:ascii="Times New Roman" w:hAnsi="Times New Roman" w:cs="Times New Roman"/>
          <w:sz w:val="28"/>
          <w:szCs w:val="28"/>
          <w:lang w:val="uk-UA"/>
        </w:rPr>
        <w:t>STEM-проєкти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E00" w:rsidRDefault="00137B2C" w:rsidP="00202A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беруть участь у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A7A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конференціях та 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 xml:space="preserve">акціях </w:t>
      </w:r>
      <w:r w:rsidR="00202A7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міжнародного, </w:t>
      </w:r>
      <w:r w:rsidR="00051CB2">
        <w:rPr>
          <w:rFonts w:ascii="Times New Roman" w:hAnsi="Times New Roman" w:cs="Times New Roman"/>
          <w:sz w:val="28"/>
          <w:szCs w:val="28"/>
          <w:lang w:val="uk-UA"/>
        </w:rPr>
        <w:t>всеукраїнського, обласного та регіонального рівнів;</w:t>
      </w:r>
    </w:p>
    <w:p w:rsidR="00202A7A" w:rsidRDefault="00202A7A" w:rsidP="00202A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реалізовують</w:t>
      </w:r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граму</w:t>
      </w:r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02A7A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A7A">
        <w:rPr>
          <w:rFonts w:ascii="Times New Roman" w:hAnsi="Times New Roman" w:cs="Times New Roman"/>
          <w:sz w:val="28"/>
          <w:szCs w:val="28"/>
          <w:lang w:val="uk-UA"/>
        </w:rPr>
        <w:t>Schools</w:t>
      </w:r>
      <w:proofErr w:type="spellEnd"/>
      <w:r w:rsidRPr="00202A7A">
        <w:rPr>
          <w:rFonts w:ascii="Times New Roman" w:hAnsi="Times New Roman" w:cs="Times New Roman"/>
          <w:sz w:val="28"/>
          <w:szCs w:val="28"/>
          <w:lang w:val="uk-UA"/>
        </w:rPr>
        <w:t>: зарад</w:t>
      </w:r>
      <w:r>
        <w:rPr>
          <w:rFonts w:ascii="Times New Roman" w:hAnsi="Times New Roman" w:cs="Times New Roman"/>
          <w:sz w:val="28"/>
          <w:szCs w:val="28"/>
          <w:lang w:val="uk-UA"/>
        </w:rPr>
        <w:t>и здорових і радісних школярів»;</w:t>
      </w:r>
    </w:p>
    <w:p w:rsidR="00051CB2" w:rsidRDefault="00051CB2" w:rsidP="00202A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проводять інтегровані й нестандартні у</w:t>
      </w:r>
      <w:r w:rsidR="00137B2C">
        <w:rPr>
          <w:rFonts w:ascii="Times New Roman" w:hAnsi="Times New Roman" w:cs="Times New Roman"/>
          <w:sz w:val="28"/>
          <w:szCs w:val="28"/>
          <w:lang w:val="uk-UA"/>
        </w:rPr>
        <w:t xml:space="preserve">роки, </w:t>
      </w:r>
      <w:r>
        <w:rPr>
          <w:rFonts w:ascii="Times New Roman" w:hAnsi="Times New Roman" w:cs="Times New Roman"/>
          <w:sz w:val="28"/>
          <w:szCs w:val="28"/>
          <w:lang w:val="uk-UA"/>
        </w:rPr>
        <w:t>масові заходи на екологічну та здоров’язбережувальну тематику, ш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кільні туристичні змагання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туристсько-екологічної студії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онурси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наукові пікніки, 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Нобелівські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вікторини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 xml:space="preserve">ослідницькі </w:t>
      </w:r>
      <w:proofErr w:type="spellStart"/>
      <w:r w:rsidRPr="00051CB2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ковиставки</w:t>
      </w:r>
      <w:proofErr w:type="spellEnd"/>
      <w:r w:rsidRPr="00051CB2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оркошоп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51CB2">
        <w:rPr>
          <w:rFonts w:ascii="Times New Roman" w:hAnsi="Times New Roman" w:cs="Times New Roman"/>
          <w:sz w:val="28"/>
          <w:szCs w:val="28"/>
          <w:lang w:val="uk-UA"/>
        </w:rPr>
        <w:t>елендж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202A7A" w:rsidRDefault="00202A7A" w:rsidP="00202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дає змогу ефективно реалізовувати </w:t>
      </w:r>
      <w:r w:rsidR="000B533C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науково-педагогічні принципи, які </w:t>
      </w:r>
      <w:r w:rsidR="000B533C" w:rsidRPr="000B533C">
        <w:rPr>
          <w:rFonts w:ascii="Times New Roman" w:hAnsi="Times New Roman" w:cs="Times New Roman"/>
          <w:sz w:val="28"/>
          <w:szCs w:val="28"/>
          <w:lang w:val="uk-UA"/>
        </w:rPr>
        <w:t xml:space="preserve">узгоджуються із загальними педагогічними принципами, віддзеркалюють сучасний рівень розвитку та напрями окреслені Концепцією «Нова українська школа», сприяють формуванню </w:t>
      </w:r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життєвої компетентності громадян, які вмітимуть працювати в команді, вирішувати складні проблеми, швидко адаптуватися до нових вимог, володіти своїми емоціями та розуміти інших, усвідомлено ставитимуться до необхідності берегти здоров’я як своє, так і оточуючих </w:t>
      </w:r>
      <w:r w:rsidR="000B533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202A7A">
        <w:rPr>
          <w:rFonts w:ascii="Times New Roman" w:hAnsi="Times New Roman" w:cs="Times New Roman"/>
          <w:sz w:val="28"/>
          <w:szCs w:val="28"/>
          <w:lang w:val="uk-UA"/>
        </w:rPr>
        <w:t>людей, а також створювати для цього необхідні умови, адекватно реагувати на нові виклики, навчатися впродовж усього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A7A" w:rsidRDefault="00202A7A" w:rsidP="00202A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реалізація</w:t>
      </w:r>
      <w:r w:rsidRPr="00202A7A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освітнього експерименту регіонального рівня «ЕКО-школа» спрямована на вирішення проблем сталого розвитку закладів освіти засобами інтеграції змісту освіти й організаційних форм освітнього процесу щодо формування екологічно безпечного здоров’язбережувального освітнього середовища задля ефективної реалізації освітніх траєкторій та програм розвитку кожного учня з урахуванням пріоритетів збереження та зміцнення здоров’я всіх суб’єктів педагогічного процесу.</w:t>
      </w:r>
    </w:p>
    <w:sectPr w:rsidR="00202A7A" w:rsidSect="005C7E2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67C"/>
    <w:multiLevelType w:val="hybridMultilevel"/>
    <w:tmpl w:val="188E7A0C"/>
    <w:lvl w:ilvl="0" w:tplc="69EC1A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9"/>
    <w:rsid w:val="00051CB2"/>
    <w:rsid w:val="000703E7"/>
    <w:rsid w:val="000B533C"/>
    <w:rsid w:val="000B765D"/>
    <w:rsid w:val="00137B2C"/>
    <w:rsid w:val="00202A7A"/>
    <w:rsid w:val="002676C1"/>
    <w:rsid w:val="003366DD"/>
    <w:rsid w:val="005C7E23"/>
    <w:rsid w:val="006C1F59"/>
    <w:rsid w:val="00712E00"/>
    <w:rsid w:val="009517B7"/>
    <w:rsid w:val="00B40A0F"/>
    <w:rsid w:val="00B739D4"/>
    <w:rsid w:val="00BF65C8"/>
    <w:rsid w:val="00D32FBA"/>
    <w:rsid w:val="00E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5842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2021-11-22T15:03:00Z</dcterms:created>
  <dcterms:modified xsi:type="dcterms:W3CDTF">2021-11-22T15:03:00Z</dcterms:modified>
</cp:coreProperties>
</file>