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CD" w:rsidRDefault="005E64CD" w:rsidP="005E64CD">
      <w:pPr>
        <w:spacing w:line="360" w:lineRule="auto"/>
        <w:jc w:val="center"/>
        <w:rPr>
          <w:i/>
          <w:sz w:val="36"/>
          <w:szCs w:val="36"/>
          <w:lang w:val="uk-UA"/>
        </w:rPr>
      </w:pPr>
      <w:bookmarkStart w:id="0" w:name="OLE_LINK2"/>
      <w:bookmarkStart w:id="1" w:name="OLE_LINK1"/>
      <w:r>
        <w:rPr>
          <w:i/>
          <w:sz w:val="36"/>
          <w:szCs w:val="36"/>
          <w:lang w:val="uk-UA"/>
        </w:rPr>
        <w:t>Із досвіду роботи</w:t>
      </w:r>
    </w:p>
    <w:p w:rsidR="005E64CD" w:rsidRDefault="005E64CD" w:rsidP="005E64CD">
      <w:pPr>
        <w:spacing w:line="360" w:lineRule="auto"/>
        <w:jc w:val="center"/>
        <w:rPr>
          <w:i/>
          <w:sz w:val="36"/>
          <w:szCs w:val="36"/>
          <w:lang w:val="uk-UA"/>
        </w:rPr>
      </w:pPr>
      <w:r>
        <w:rPr>
          <w:i/>
          <w:sz w:val="36"/>
          <w:szCs w:val="36"/>
          <w:lang w:val="uk-UA"/>
        </w:rPr>
        <w:t>вчителя української мови та літератури</w:t>
      </w:r>
    </w:p>
    <w:p w:rsidR="005E64CD" w:rsidRDefault="005E64CD" w:rsidP="005E64CD">
      <w:pPr>
        <w:spacing w:line="360" w:lineRule="auto"/>
        <w:jc w:val="center"/>
        <w:rPr>
          <w:i/>
          <w:sz w:val="36"/>
          <w:szCs w:val="36"/>
          <w:lang w:val="uk-UA"/>
        </w:rPr>
      </w:pPr>
      <w:r>
        <w:rPr>
          <w:i/>
          <w:sz w:val="36"/>
          <w:szCs w:val="36"/>
          <w:lang w:val="uk-UA"/>
        </w:rPr>
        <w:t>Тернопільської загальноосвітньої школи</w:t>
      </w:r>
    </w:p>
    <w:p w:rsidR="005E64CD" w:rsidRPr="005511FD" w:rsidRDefault="005E64CD" w:rsidP="005E64CD">
      <w:pPr>
        <w:spacing w:line="360" w:lineRule="auto"/>
        <w:jc w:val="center"/>
        <w:rPr>
          <w:i/>
          <w:sz w:val="36"/>
          <w:szCs w:val="36"/>
        </w:rPr>
      </w:pPr>
      <w:r>
        <w:rPr>
          <w:i/>
          <w:sz w:val="36"/>
          <w:szCs w:val="36"/>
          <w:lang w:val="uk-UA"/>
        </w:rPr>
        <w:t xml:space="preserve">І – ІІІ ступенів № </w:t>
      </w:r>
      <w:r w:rsidR="005511FD" w:rsidRPr="00BA5B58">
        <w:rPr>
          <w:i/>
          <w:sz w:val="36"/>
          <w:szCs w:val="36"/>
          <w:lang w:val="uk-UA"/>
        </w:rPr>
        <w:t xml:space="preserve">14 ім. </w:t>
      </w:r>
      <w:r w:rsidR="005511FD" w:rsidRPr="005511FD">
        <w:rPr>
          <w:i/>
          <w:sz w:val="36"/>
          <w:szCs w:val="36"/>
        </w:rPr>
        <w:t xml:space="preserve">Богдана </w:t>
      </w:r>
      <w:proofErr w:type="spellStart"/>
      <w:r w:rsidR="005511FD" w:rsidRPr="005511FD">
        <w:rPr>
          <w:i/>
          <w:sz w:val="36"/>
          <w:szCs w:val="36"/>
        </w:rPr>
        <w:t>Лепкого</w:t>
      </w:r>
      <w:proofErr w:type="spellEnd"/>
    </w:p>
    <w:p w:rsidR="005E64CD" w:rsidRPr="00BA5B58" w:rsidRDefault="005511FD" w:rsidP="005E64CD">
      <w:pPr>
        <w:spacing w:line="360" w:lineRule="auto"/>
        <w:jc w:val="center"/>
        <w:rPr>
          <w:i/>
          <w:sz w:val="36"/>
          <w:szCs w:val="36"/>
        </w:rPr>
      </w:pPr>
      <w:r w:rsidRPr="00BA5B58">
        <w:rPr>
          <w:i/>
          <w:sz w:val="36"/>
          <w:szCs w:val="36"/>
        </w:rPr>
        <w:t>Снітовської Галини Петрівни</w:t>
      </w:r>
    </w:p>
    <w:p w:rsidR="005E64CD" w:rsidRDefault="005E64CD" w:rsidP="005E64CD">
      <w:pPr>
        <w:spacing w:line="360" w:lineRule="auto"/>
        <w:jc w:val="center"/>
        <w:rPr>
          <w:i/>
          <w:sz w:val="36"/>
          <w:szCs w:val="36"/>
          <w:lang w:val="uk-UA"/>
        </w:rPr>
      </w:pPr>
      <w:r>
        <w:rPr>
          <w:i/>
          <w:sz w:val="36"/>
          <w:szCs w:val="36"/>
          <w:lang w:val="uk-UA"/>
        </w:rPr>
        <w:t>над проблемою</w:t>
      </w:r>
    </w:p>
    <w:p w:rsidR="005E64CD" w:rsidRDefault="005E64CD" w:rsidP="005E64CD">
      <w:pPr>
        <w:spacing w:line="360" w:lineRule="auto"/>
        <w:jc w:val="both"/>
        <w:rPr>
          <w:i/>
          <w:sz w:val="32"/>
          <w:szCs w:val="32"/>
          <w:lang w:val="uk-UA"/>
        </w:rPr>
      </w:pPr>
    </w:p>
    <w:p w:rsidR="005E64CD" w:rsidRDefault="005E64CD" w:rsidP="005E64CD">
      <w:pPr>
        <w:spacing w:line="360" w:lineRule="auto"/>
        <w:jc w:val="both"/>
        <w:rPr>
          <w:i/>
          <w:sz w:val="32"/>
          <w:szCs w:val="32"/>
          <w:lang w:val="uk-UA"/>
        </w:rPr>
      </w:pPr>
    </w:p>
    <w:p w:rsidR="005E64CD" w:rsidRDefault="005E64CD" w:rsidP="005E64CD">
      <w:pPr>
        <w:spacing w:line="360" w:lineRule="auto"/>
        <w:jc w:val="both"/>
        <w:rPr>
          <w:i/>
          <w:sz w:val="32"/>
          <w:szCs w:val="32"/>
          <w:lang w:val="uk-UA"/>
        </w:rPr>
      </w:pPr>
    </w:p>
    <w:p w:rsidR="005E64CD" w:rsidRDefault="005E64CD" w:rsidP="005E64CD">
      <w:pPr>
        <w:spacing w:line="360" w:lineRule="auto"/>
        <w:jc w:val="both"/>
        <w:rPr>
          <w:i/>
          <w:sz w:val="32"/>
          <w:szCs w:val="32"/>
          <w:lang w:val="uk-UA"/>
        </w:rPr>
      </w:pPr>
    </w:p>
    <w:p w:rsidR="005E64CD" w:rsidRPr="005511FD" w:rsidRDefault="005511FD" w:rsidP="005E64CD">
      <w:pPr>
        <w:spacing w:line="360" w:lineRule="auto"/>
        <w:jc w:val="center"/>
        <w:rPr>
          <w:b/>
          <w:sz w:val="52"/>
          <w:szCs w:val="52"/>
          <w:lang w:val="uk-UA"/>
        </w:rPr>
      </w:pPr>
      <w:bookmarkStart w:id="2" w:name="OLE_LINK13"/>
      <w:bookmarkStart w:id="3" w:name="OLE_LINK14"/>
      <w:r w:rsidRPr="005511FD">
        <w:rPr>
          <w:b/>
          <w:sz w:val="52"/>
          <w:szCs w:val="52"/>
          <w:lang w:val="uk-UA"/>
        </w:rPr>
        <w:t>Форми і види мовленнєвої діяльності учнів як засіб формування комунікативної компетентності</w:t>
      </w:r>
    </w:p>
    <w:bookmarkEnd w:id="2"/>
    <w:bookmarkEnd w:id="3"/>
    <w:p w:rsidR="005E64CD" w:rsidRDefault="005E64CD" w:rsidP="005E64CD">
      <w:pPr>
        <w:spacing w:line="360" w:lineRule="auto"/>
        <w:ind w:firstLine="709"/>
        <w:jc w:val="both"/>
        <w:rPr>
          <w:b/>
          <w:sz w:val="36"/>
          <w:szCs w:val="36"/>
          <w:lang w:val="uk-UA"/>
        </w:rPr>
      </w:pPr>
    </w:p>
    <w:p w:rsidR="005E64CD" w:rsidRDefault="005E64CD" w:rsidP="005E64CD">
      <w:pPr>
        <w:spacing w:line="360" w:lineRule="auto"/>
        <w:ind w:firstLine="709"/>
        <w:jc w:val="both"/>
        <w:rPr>
          <w:b/>
          <w:sz w:val="36"/>
          <w:szCs w:val="36"/>
          <w:lang w:val="uk-UA"/>
        </w:rPr>
      </w:pPr>
    </w:p>
    <w:p w:rsidR="005E64CD" w:rsidRDefault="005E64CD" w:rsidP="005E64CD">
      <w:pPr>
        <w:spacing w:line="360" w:lineRule="auto"/>
        <w:ind w:firstLine="709"/>
        <w:jc w:val="both"/>
        <w:rPr>
          <w:b/>
          <w:sz w:val="36"/>
          <w:szCs w:val="36"/>
          <w:lang w:val="uk-UA"/>
        </w:rPr>
      </w:pPr>
    </w:p>
    <w:p w:rsidR="005E64CD" w:rsidRDefault="005E64CD" w:rsidP="005E64CD">
      <w:pPr>
        <w:spacing w:line="360" w:lineRule="auto"/>
        <w:ind w:firstLine="709"/>
        <w:jc w:val="both"/>
        <w:rPr>
          <w:b/>
          <w:sz w:val="36"/>
          <w:szCs w:val="36"/>
          <w:lang w:val="uk-UA"/>
        </w:rPr>
      </w:pPr>
    </w:p>
    <w:p w:rsidR="005E64CD" w:rsidRDefault="005E64CD" w:rsidP="005E64CD">
      <w:pPr>
        <w:spacing w:line="360" w:lineRule="auto"/>
        <w:ind w:firstLine="709"/>
        <w:jc w:val="both"/>
        <w:rPr>
          <w:b/>
          <w:sz w:val="36"/>
          <w:szCs w:val="36"/>
          <w:lang w:val="uk-UA"/>
        </w:rPr>
      </w:pPr>
    </w:p>
    <w:p w:rsidR="005E64CD" w:rsidRDefault="005E64CD" w:rsidP="005E64CD">
      <w:pPr>
        <w:spacing w:line="360" w:lineRule="auto"/>
        <w:ind w:firstLine="709"/>
        <w:jc w:val="both"/>
        <w:rPr>
          <w:b/>
          <w:sz w:val="28"/>
          <w:szCs w:val="28"/>
          <w:lang w:val="uk-UA"/>
        </w:rPr>
      </w:pPr>
    </w:p>
    <w:p w:rsidR="005E64CD" w:rsidRDefault="005E64CD" w:rsidP="005E64CD">
      <w:pPr>
        <w:spacing w:line="360" w:lineRule="auto"/>
        <w:ind w:firstLine="709"/>
        <w:jc w:val="both"/>
        <w:rPr>
          <w:b/>
          <w:sz w:val="36"/>
          <w:szCs w:val="36"/>
          <w:lang w:val="uk-UA"/>
        </w:rPr>
      </w:pPr>
    </w:p>
    <w:p w:rsidR="005E64CD" w:rsidRDefault="005E64CD" w:rsidP="005E64CD">
      <w:pPr>
        <w:spacing w:line="360" w:lineRule="auto"/>
        <w:ind w:firstLine="709"/>
        <w:jc w:val="both"/>
        <w:rPr>
          <w:b/>
          <w:sz w:val="36"/>
          <w:szCs w:val="36"/>
          <w:lang w:val="uk-UA"/>
        </w:rPr>
      </w:pPr>
    </w:p>
    <w:p w:rsidR="005E64CD" w:rsidRPr="005511FD" w:rsidRDefault="005E64CD" w:rsidP="005E64CD">
      <w:pPr>
        <w:spacing w:line="360" w:lineRule="auto"/>
        <w:ind w:firstLine="709"/>
        <w:jc w:val="both"/>
        <w:rPr>
          <w:b/>
          <w:sz w:val="36"/>
          <w:szCs w:val="36"/>
          <w:lang w:val="uk-UA"/>
        </w:rPr>
      </w:pPr>
    </w:p>
    <w:p w:rsidR="005E64CD" w:rsidRPr="005511FD" w:rsidRDefault="005E64CD" w:rsidP="005E64CD">
      <w:pPr>
        <w:spacing w:line="360" w:lineRule="auto"/>
        <w:ind w:firstLine="709"/>
        <w:jc w:val="both"/>
        <w:rPr>
          <w:b/>
          <w:sz w:val="36"/>
          <w:szCs w:val="36"/>
          <w:lang w:val="uk-UA"/>
        </w:rPr>
      </w:pPr>
    </w:p>
    <w:p w:rsidR="005E64CD" w:rsidRDefault="005E64CD" w:rsidP="005E64CD">
      <w:pPr>
        <w:spacing w:line="360" w:lineRule="auto"/>
        <w:jc w:val="both"/>
        <w:rPr>
          <w:b/>
          <w:sz w:val="36"/>
          <w:szCs w:val="36"/>
          <w:lang w:val="uk-UA"/>
        </w:rPr>
      </w:pPr>
    </w:p>
    <w:bookmarkEnd w:id="0"/>
    <w:bookmarkEnd w:id="1"/>
    <w:p w:rsidR="005511FD" w:rsidRPr="005511FD" w:rsidRDefault="005E64CD" w:rsidP="005511FD">
      <w:pPr>
        <w:spacing w:line="360" w:lineRule="auto"/>
        <w:rPr>
          <w:b/>
          <w:sz w:val="52"/>
          <w:szCs w:val="52"/>
          <w:lang w:val="uk-UA"/>
        </w:rPr>
      </w:pPr>
      <w:r>
        <w:rPr>
          <w:b/>
          <w:sz w:val="28"/>
          <w:szCs w:val="28"/>
          <w:lang w:val="uk-UA"/>
        </w:rPr>
        <w:lastRenderedPageBreak/>
        <w:t xml:space="preserve">Тема досвіду. </w:t>
      </w:r>
      <w:r w:rsidR="005511FD" w:rsidRPr="005511FD">
        <w:rPr>
          <w:sz w:val="28"/>
          <w:szCs w:val="28"/>
          <w:lang w:val="uk-UA"/>
        </w:rPr>
        <w:t>Форми і види мовленнєвої діяльності учнів як засіб формування комунікативної компетентності</w:t>
      </w:r>
    </w:p>
    <w:p w:rsidR="00E95336" w:rsidRPr="00AB1285" w:rsidRDefault="00E95336" w:rsidP="00AB1285">
      <w:pPr>
        <w:pStyle w:val="a4"/>
        <w:spacing w:before="0" w:beforeAutospacing="0" w:after="105" w:afterAutospacing="0" w:line="360" w:lineRule="auto"/>
        <w:ind w:firstLine="851"/>
        <w:jc w:val="both"/>
        <w:rPr>
          <w:rFonts w:eastAsiaTheme="minorHAnsi"/>
          <w:color w:val="0D0D0D" w:themeColor="text1" w:themeTint="F2"/>
          <w:sz w:val="28"/>
          <w:szCs w:val="28"/>
          <w:shd w:val="clear" w:color="auto" w:fill="FFFFFF"/>
          <w:lang w:eastAsia="en-US"/>
        </w:rPr>
      </w:pPr>
    </w:p>
    <w:p w:rsidR="000172A9" w:rsidRPr="00AB1285" w:rsidRDefault="00BE7E2D" w:rsidP="000172A9">
      <w:pPr>
        <w:pStyle w:val="a4"/>
        <w:spacing w:before="0" w:beforeAutospacing="0" w:after="105" w:afterAutospacing="0" w:line="360" w:lineRule="auto"/>
        <w:ind w:firstLine="851"/>
        <w:jc w:val="both"/>
        <w:rPr>
          <w:rFonts w:eastAsiaTheme="minorHAnsi"/>
          <w:color w:val="0D0D0D" w:themeColor="text1" w:themeTint="F2"/>
          <w:sz w:val="28"/>
          <w:szCs w:val="28"/>
          <w:shd w:val="clear" w:color="auto" w:fill="FFFFFF"/>
          <w:lang w:eastAsia="en-US"/>
        </w:rPr>
      </w:pPr>
      <w:r w:rsidRPr="00AB1285">
        <w:rPr>
          <w:b/>
          <w:sz w:val="28"/>
          <w:szCs w:val="28"/>
        </w:rPr>
        <w:t xml:space="preserve">Обґрунтування актуальності досвіду. </w:t>
      </w:r>
      <w:r w:rsidR="00A50D5D" w:rsidRPr="00AB1285">
        <w:rPr>
          <w:rFonts w:eastAsiaTheme="minorHAnsi"/>
          <w:color w:val="0D0D0D" w:themeColor="text1" w:themeTint="F2"/>
          <w:sz w:val="28"/>
          <w:szCs w:val="28"/>
          <w:shd w:val="clear" w:color="auto" w:fill="FFFFFF"/>
          <w:lang w:eastAsia="en-US"/>
        </w:rPr>
        <w:t>Сучасна концепція національної освіти ставить перед учителем української мови чітку вимогу: сприяти формуванню національно-мовної особистості, яка характеризується свідомим ставленням до мови, розвиненим мовленням, мисленням, інтелектом. Під час навчання мають бути створені умови для позитивного розвитку, психологічного комфорту, творчої реалізації.  Необхідно розвивати в учнів мовленнєву пам'ять, мовне чуття, тобто вміння наслідувати традиції використання мовних одиниць, коли необхідно відтворити особистий погляд в усному та писемному мовленні.</w:t>
      </w:r>
      <w:r w:rsidR="000172A9" w:rsidRPr="000172A9">
        <w:rPr>
          <w:color w:val="0D0D0D" w:themeColor="text1" w:themeTint="F2"/>
          <w:sz w:val="28"/>
          <w:szCs w:val="28"/>
          <w:shd w:val="clear" w:color="auto" w:fill="FFFFFF"/>
        </w:rPr>
        <w:t>Досягти цього сучасна школа може за умов підвищення рівня навчання мови, розв’язання методичних проблем, пошуків нових підходів до навчання мови в школах усіх типів. Це чітко відзначено в Законі про освіту в Україні, концепціях мовної освіти і Державному стандарті базової і повної середньої освіти.</w:t>
      </w:r>
    </w:p>
    <w:p w:rsidR="00A50D5D" w:rsidRPr="00E04CE6" w:rsidRDefault="00A50D5D" w:rsidP="00AB1285">
      <w:pPr>
        <w:pStyle w:val="a4"/>
        <w:spacing w:before="0" w:beforeAutospacing="0" w:after="105" w:afterAutospacing="0" w:line="360" w:lineRule="auto"/>
        <w:ind w:firstLine="851"/>
        <w:jc w:val="both"/>
        <w:rPr>
          <w:rFonts w:eastAsiaTheme="minorHAnsi"/>
          <w:color w:val="0D0D0D" w:themeColor="text1" w:themeTint="F2"/>
          <w:sz w:val="28"/>
          <w:szCs w:val="28"/>
          <w:shd w:val="clear" w:color="auto" w:fill="FFFFFF"/>
          <w:lang w:eastAsia="en-US"/>
        </w:rPr>
      </w:pPr>
      <w:r w:rsidRPr="00AB1285">
        <w:rPr>
          <w:rFonts w:eastAsiaTheme="minorHAnsi"/>
          <w:b/>
          <w:color w:val="0D0D0D" w:themeColor="text1" w:themeTint="F2"/>
          <w:sz w:val="28"/>
          <w:szCs w:val="28"/>
          <w:shd w:val="clear" w:color="auto" w:fill="FFFFFF"/>
          <w:lang w:eastAsia="en-US"/>
        </w:rPr>
        <w:t>Основна мета</w:t>
      </w:r>
      <w:r w:rsidRPr="00AB1285">
        <w:rPr>
          <w:rFonts w:eastAsiaTheme="minorHAnsi"/>
          <w:color w:val="0D0D0D" w:themeColor="text1" w:themeTint="F2"/>
          <w:sz w:val="28"/>
          <w:szCs w:val="28"/>
          <w:shd w:val="clear" w:color="auto" w:fill="FFFFFF"/>
          <w:lang w:eastAsia="en-US"/>
        </w:rPr>
        <w:t xml:space="preserve"> навчання української мови полягає у формуванні національно свідомої, духовно багатої мовної особистості, яка володіє вміннями й навичками вільно, комунікативно доцільно користуватися засобами мови </w:t>
      </w:r>
      <w:r w:rsidR="00F84FDC" w:rsidRPr="00020DD6">
        <w:rPr>
          <w:sz w:val="28"/>
          <w:szCs w:val="28"/>
        </w:rPr>
        <w:t>–</w:t>
      </w:r>
      <w:r w:rsidRPr="00AB1285">
        <w:rPr>
          <w:rFonts w:eastAsiaTheme="minorHAnsi"/>
          <w:color w:val="0D0D0D" w:themeColor="text1" w:themeTint="F2"/>
          <w:sz w:val="28"/>
          <w:szCs w:val="28"/>
          <w:shd w:val="clear" w:color="auto" w:fill="FFFFFF"/>
          <w:lang w:eastAsia="en-US"/>
        </w:rPr>
        <w:t xml:space="preserve"> її стилями, типами, жанрами в усіх видах мовленнєвої діяльності (аудіювання, читання, говоріння, письмо), тобто забезпечує належний рівень комунікативної компетенції.</w:t>
      </w:r>
      <w:r w:rsidR="006A5AD4" w:rsidRPr="006A5AD4">
        <w:rPr>
          <w:rFonts w:eastAsiaTheme="minorHAnsi"/>
          <w:color w:val="0D0D0D" w:themeColor="text1" w:themeTint="F2"/>
          <w:sz w:val="28"/>
          <w:szCs w:val="28"/>
          <w:shd w:val="clear" w:color="auto" w:fill="FFFFFF"/>
          <w:lang w:eastAsia="en-US"/>
        </w:rPr>
        <w:t xml:space="preserve"> Це і спонукало мене до вибору теми</w:t>
      </w:r>
      <w:r w:rsidR="00A0050C" w:rsidRPr="00A0050C">
        <w:rPr>
          <w:rFonts w:eastAsiaTheme="minorHAnsi"/>
          <w:color w:val="0D0D0D" w:themeColor="text1" w:themeTint="F2"/>
          <w:sz w:val="28"/>
          <w:szCs w:val="28"/>
          <w:shd w:val="clear" w:color="auto" w:fill="FFFFFF"/>
          <w:lang w:val="ru-RU" w:eastAsia="en-US"/>
        </w:rPr>
        <w:t>,</w:t>
      </w:r>
      <w:r w:rsidR="006A5AD4" w:rsidRPr="006A5AD4">
        <w:rPr>
          <w:rFonts w:eastAsiaTheme="minorHAnsi"/>
          <w:color w:val="0D0D0D" w:themeColor="text1" w:themeTint="F2"/>
          <w:sz w:val="28"/>
          <w:szCs w:val="28"/>
          <w:shd w:val="clear" w:color="auto" w:fill="FFFFFF"/>
          <w:lang w:eastAsia="en-US"/>
        </w:rPr>
        <w:t xml:space="preserve"> над якою я працюю – “Форми і види мовленнєвої діяльності учнів як засіб формування комунікативної компетенції”. Практика свідчить, що робота у цьому напрямі актуальна і методично зна</w:t>
      </w:r>
      <w:r w:rsidR="006A5AD4">
        <w:rPr>
          <w:rFonts w:eastAsiaTheme="minorHAnsi"/>
          <w:color w:val="0D0D0D" w:themeColor="text1" w:themeTint="F2"/>
          <w:sz w:val="28"/>
          <w:szCs w:val="28"/>
          <w:shd w:val="clear" w:color="auto" w:fill="FFFFFF"/>
          <w:lang w:eastAsia="en-US"/>
        </w:rPr>
        <w:t>чущ</w:t>
      </w:r>
      <w:r w:rsidR="006A5AD4" w:rsidRPr="006A5AD4">
        <w:rPr>
          <w:rFonts w:eastAsiaTheme="minorHAnsi"/>
          <w:color w:val="0D0D0D" w:themeColor="text1" w:themeTint="F2"/>
          <w:sz w:val="28"/>
          <w:szCs w:val="28"/>
          <w:shd w:val="clear" w:color="auto" w:fill="FFFFFF"/>
          <w:lang w:eastAsia="en-US"/>
        </w:rPr>
        <w:t>а, адже формування комунікативних умінь сприяє становленню комунікативного ядра особистості й підвищує якість висловлення як продукту мовленнєвої діяльності.</w:t>
      </w:r>
      <w:r w:rsidR="00E04CE6" w:rsidRPr="00E04CE6">
        <w:rPr>
          <w:rFonts w:eastAsiaTheme="minorHAnsi"/>
          <w:color w:val="0D0D0D" w:themeColor="text1" w:themeTint="F2"/>
          <w:sz w:val="28"/>
          <w:szCs w:val="28"/>
          <w:shd w:val="clear" w:color="auto" w:fill="FFFFFF"/>
          <w:lang w:eastAsia="en-US"/>
        </w:rPr>
        <w:t xml:space="preserve"> Адже на сучасному етапі вирішення проблеми комунікативного розвитку учнів пов</w:t>
      </w:r>
      <w:r w:rsidR="00E04CE6">
        <w:rPr>
          <w:rFonts w:eastAsiaTheme="minorHAnsi"/>
          <w:color w:val="0D0D0D" w:themeColor="text1" w:themeTint="F2"/>
          <w:sz w:val="28"/>
          <w:szCs w:val="28"/>
          <w:shd w:val="clear" w:color="auto" w:fill="FFFFFF"/>
          <w:lang w:eastAsia="en-US"/>
        </w:rPr>
        <w:t>’</w:t>
      </w:r>
      <w:r w:rsidR="00E04CE6" w:rsidRPr="00E04CE6">
        <w:rPr>
          <w:rFonts w:eastAsiaTheme="minorHAnsi"/>
          <w:color w:val="0D0D0D" w:themeColor="text1" w:themeTint="F2"/>
          <w:sz w:val="28"/>
          <w:szCs w:val="28"/>
          <w:shd w:val="clear" w:color="auto" w:fill="FFFFFF"/>
          <w:lang w:eastAsia="en-US"/>
        </w:rPr>
        <w:t>язане саме з формуванням життєво необхідних і соціально істотних комунікативних умінь (сприймати і продукувати висловлювання).</w:t>
      </w:r>
      <w:bookmarkStart w:id="4" w:name="OLE_LINK4"/>
      <w:bookmarkStart w:id="5" w:name="OLE_LINK5"/>
    </w:p>
    <w:bookmarkEnd w:id="4"/>
    <w:bookmarkEnd w:id="5"/>
    <w:p w:rsidR="00025B84" w:rsidRPr="006204AB" w:rsidRDefault="00025B84" w:rsidP="00AB1285">
      <w:pPr>
        <w:spacing w:line="360" w:lineRule="auto"/>
        <w:ind w:firstLine="708"/>
        <w:jc w:val="both"/>
        <w:rPr>
          <w:color w:val="0D0D0D" w:themeColor="text1" w:themeTint="F2"/>
          <w:sz w:val="28"/>
          <w:szCs w:val="28"/>
          <w:lang w:val="uk-UA"/>
        </w:rPr>
      </w:pPr>
      <w:r w:rsidRPr="00AB1285">
        <w:rPr>
          <w:color w:val="0D0D0D" w:themeColor="text1" w:themeTint="F2"/>
          <w:sz w:val="28"/>
          <w:szCs w:val="28"/>
          <w:shd w:val="clear" w:color="auto" w:fill="FFFFFF"/>
          <w:lang w:val="uk-UA"/>
        </w:rPr>
        <w:t xml:space="preserve">Мовна освіта в Україні передбачає удосконалення технології навчального </w:t>
      </w:r>
      <w:r w:rsidRPr="00AB1285">
        <w:rPr>
          <w:color w:val="0D0D0D" w:themeColor="text1" w:themeTint="F2"/>
          <w:sz w:val="28"/>
          <w:szCs w:val="28"/>
          <w:shd w:val="clear" w:color="auto" w:fill="FFFFFF"/>
          <w:lang w:val="uk-UA"/>
        </w:rPr>
        <w:lastRenderedPageBreak/>
        <w:t xml:space="preserve">процесу, наближення до вимог сучасного суспільства, що потребує високоосвічених, інтелектуально розвинених громадян, які вільно можуть спілкуватися між собою, утверджуючи статус української мови як рідної і державної. </w:t>
      </w:r>
    </w:p>
    <w:p w:rsidR="006A4559" w:rsidRPr="00A0050C" w:rsidRDefault="00025B84" w:rsidP="006A4559">
      <w:pPr>
        <w:spacing w:line="360" w:lineRule="auto"/>
        <w:ind w:firstLine="851"/>
        <w:jc w:val="both"/>
        <w:rPr>
          <w:b/>
          <w:bCs/>
          <w:spacing w:val="-2"/>
          <w:sz w:val="28"/>
          <w:szCs w:val="28"/>
          <w:lang w:val="uk-UA"/>
        </w:rPr>
      </w:pPr>
      <w:r w:rsidRPr="00A0050C">
        <w:rPr>
          <w:color w:val="0D0D0D" w:themeColor="text1" w:themeTint="F2"/>
          <w:sz w:val="28"/>
          <w:szCs w:val="28"/>
          <w:shd w:val="clear" w:color="auto" w:fill="FFFFFF"/>
          <w:lang w:val="uk-UA"/>
        </w:rPr>
        <w:t xml:space="preserve">Підготовка мовної особистості випускника є провідним завданням шкільного курсу української мови. Останнім часом це поняття широко використовується у методичній науці. </w:t>
      </w:r>
      <w:r w:rsidR="006A4559" w:rsidRPr="00A0050C">
        <w:rPr>
          <w:spacing w:val="-2"/>
          <w:sz w:val="28"/>
          <w:szCs w:val="28"/>
          <w:lang w:val="uk-UA"/>
        </w:rPr>
        <w:t>Щоб побачити масштаби проблемного питання, потрібно зазначити, яка кількість науковців брала участь у вдосконаленні методів на тему комунікативної компетенції: К.</w:t>
      </w:r>
      <w:proofErr w:type="spellStart"/>
      <w:r w:rsidR="006A4559" w:rsidRPr="00A0050C">
        <w:rPr>
          <w:spacing w:val="-2"/>
          <w:sz w:val="28"/>
          <w:szCs w:val="28"/>
          <w:lang w:val="uk-UA"/>
        </w:rPr>
        <w:t>Бархін</w:t>
      </w:r>
      <w:proofErr w:type="spellEnd"/>
      <w:r w:rsidR="006A4559" w:rsidRPr="00A0050C">
        <w:rPr>
          <w:spacing w:val="-2"/>
          <w:sz w:val="28"/>
          <w:szCs w:val="28"/>
          <w:lang w:val="uk-UA"/>
        </w:rPr>
        <w:t>, В.</w:t>
      </w:r>
      <w:proofErr w:type="spellStart"/>
      <w:r w:rsidR="006A4559" w:rsidRPr="00A0050C">
        <w:rPr>
          <w:spacing w:val="-2"/>
          <w:sz w:val="28"/>
          <w:szCs w:val="28"/>
          <w:lang w:val="uk-UA"/>
        </w:rPr>
        <w:t>Добромислов</w:t>
      </w:r>
      <w:proofErr w:type="spellEnd"/>
      <w:r w:rsidR="006A4559" w:rsidRPr="00A0050C">
        <w:rPr>
          <w:spacing w:val="-2"/>
          <w:sz w:val="28"/>
          <w:szCs w:val="28"/>
          <w:lang w:val="uk-UA"/>
        </w:rPr>
        <w:t>, А.</w:t>
      </w:r>
      <w:proofErr w:type="spellStart"/>
      <w:r w:rsidR="006A4559" w:rsidRPr="00A0050C">
        <w:rPr>
          <w:spacing w:val="-2"/>
          <w:sz w:val="28"/>
          <w:szCs w:val="28"/>
          <w:lang w:val="uk-UA"/>
        </w:rPr>
        <w:t>Міртов</w:t>
      </w:r>
      <w:proofErr w:type="spellEnd"/>
      <w:r w:rsidR="006A4559" w:rsidRPr="00A0050C">
        <w:rPr>
          <w:spacing w:val="-2"/>
          <w:sz w:val="28"/>
          <w:szCs w:val="28"/>
          <w:lang w:val="uk-UA"/>
        </w:rPr>
        <w:t>, Є.Соловйова, Д.</w:t>
      </w:r>
      <w:proofErr w:type="spellStart"/>
      <w:r w:rsidR="006A4559" w:rsidRPr="00A0050C">
        <w:rPr>
          <w:spacing w:val="-2"/>
          <w:sz w:val="28"/>
          <w:szCs w:val="28"/>
          <w:lang w:val="uk-UA"/>
        </w:rPr>
        <w:t>Ушаков</w:t>
      </w:r>
      <w:proofErr w:type="spellEnd"/>
      <w:r w:rsidR="006A4559" w:rsidRPr="00A0050C">
        <w:rPr>
          <w:spacing w:val="-2"/>
          <w:sz w:val="28"/>
          <w:szCs w:val="28"/>
          <w:lang w:val="uk-UA"/>
        </w:rPr>
        <w:t xml:space="preserve">, В. </w:t>
      </w:r>
      <w:proofErr w:type="spellStart"/>
      <w:r w:rsidR="006A4559" w:rsidRPr="00A0050C">
        <w:rPr>
          <w:spacing w:val="-2"/>
          <w:sz w:val="28"/>
          <w:szCs w:val="28"/>
          <w:lang w:val="uk-UA"/>
        </w:rPr>
        <w:t>Капінос</w:t>
      </w:r>
      <w:proofErr w:type="spellEnd"/>
      <w:r w:rsidR="006A4559" w:rsidRPr="00A0050C">
        <w:rPr>
          <w:spacing w:val="-2"/>
          <w:sz w:val="28"/>
          <w:szCs w:val="28"/>
          <w:lang w:val="uk-UA"/>
        </w:rPr>
        <w:t xml:space="preserve">, Н.Тарасенко, Г. </w:t>
      </w:r>
      <w:proofErr w:type="spellStart"/>
      <w:r w:rsidR="006A4559" w:rsidRPr="00A0050C">
        <w:rPr>
          <w:spacing w:val="-2"/>
          <w:sz w:val="28"/>
          <w:szCs w:val="28"/>
          <w:lang w:val="uk-UA"/>
        </w:rPr>
        <w:t>Дульнев</w:t>
      </w:r>
      <w:proofErr w:type="spellEnd"/>
      <w:r w:rsidR="006A4559" w:rsidRPr="00A0050C">
        <w:rPr>
          <w:spacing w:val="-2"/>
          <w:sz w:val="28"/>
          <w:szCs w:val="28"/>
          <w:lang w:val="uk-UA"/>
        </w:rPr>
        <w:t xml:space="preserve">, В.Петрова, З.Смірнова, А.Аксьонова, Т.Ульянова, шановні М. </w:t>
      </w:r>
      <w:proofErr w:type="spellStart"/>
      <w:r w:rsidR="006A4559" w:rsidRPr="00A0050C">
        <w:rPr>
          <w:spacing w:val="-2"/>
          <w:sz w:val="28"/>
          <w:szCs w:val="28"/>
          <w:lang w:val="uk-UA"/>
        </w:rPr>
        <w:t>Пентелюк</w:t>
      </w:r>
      <w:proofErr w:type="spellEnd"/>
      <w:r w:rsidR="006A4559" w:rsidRPr="00A0050C">
        <w:rPr>
          <w:spacing w:val="-2"/>
          <w:sz w:val="28"/>
          <w:szCs w:val="28"/>
          <w:lang w:val="uk-UA"/>
        </w:rPr>
        <w:t xml:space="preserve"> та Г.</w:t>
      </w:r>
      <w:proofErr w:type="spellStart"/>
      <w:r w:rsidR="006A4559" w:rsidRPr="00A0050C">
        <w:rPr>
          <w:spacing w:val="-2"/>
          <w:sz w:val="28"/>
          <w:szCs w:val="28"/>
          <w:lang w:val="uk-UA"/>
        </w:rPr>
        <w:t>Шелехова</w:t>
      </w:r>
      <w:proofErr w:type="spellEnd"/>
      <w:r w:rsidR="006A4559" w:rsidRPr="00A0050C">
        <w:rPr>
          <w:spacing w:val="-2"/>
          <w:sz w:val="28"/>
          <w:szCs w:val="28"/>
          <w:lang w:val="uk-UA"/>
        </w:rPr>
        <w:t>. Озвучимо думки останніх авторів: основа мета даної методики - навчити людину вільно себе почувати у спілкуванні. </w:t>
      </w:r>
    </w:p>
    <w:p w:rsidR="00025B84" w:rsidRPr="00BE2ECE" w:rsidRDefault="00025B84" w:rsidP="00AB1285">
      <w:pPr>
        <w:spacing w:line="360" w:lineRule="auto"/>
        <w:ind w:firstLine="851"/>
        <w:jc w:val="both"/>
        <w:rPr>
          <w:color w:val="0D0D0D" w:themeColor="text1" w:themeTint="F2"/>
          <w:sz w:val="28"/>
          <w:szCs w:val="28"/>
          <w:shd w:val="clear" w:color="auto" w:fill="FFFFFF"/>
          <w:lang w:val="uk-UA"/>
        </w:rPr>
      </w:pPr>
      <w:r w:rsidRPr="006A4559">
        <w:rPr>
          <w:color w:val="0D0D0D" w:themeColor="text1" w:themeTint="F2"/>
          <w:sz w:val="28"/>
          <w:szCs w:val="28"/>
          <w:shd w:val="clear" w:color="auto" w:fill="FFFFFF"/>
          <w:lang w:val="uk-UA"/>
        </w:rPr>
        <w:t>Мовною особистістю називають людину, яка виявляє високий рівень мовної і мовленнєвої компетенції, людину, здатну репрезентувати себе в суспільстві засобами мови</w:t>
      </w:r>
      <w:r w:rsidR="00BE2ECE" w:rsidRPr="00BE2ECE">
        <w:rPr>
          <w:color w:val="0D0D0D" w:themeColor="text1" w:themeTint="F2"/>
          <w:sz w:val="28"/>
          <w:szCs w:val="28"/>
          <w:shd w:val="clear" w:color="auto" w:fill="FFFFFF"/>
          <w:lang w:val="uk-UA"/>
        </w:rPr>
        <w:t>.</w:t>
      </w:r>
    </w:p>
    <w:p w:rsidR="00746C32" w:rsidRPr="00F84FDC" w:rsidRDefault="00746C32" w:rsidP="00AB1285">
      <w:pPr>
        <w:spacing w:line="360" w:lineRule="auto"/>
        <w:ind w:firstLine="851"/>
        <w:jc w:val="both"/>
        <w:rPr>
          <w:color w:val="0D0D0D" w:themeColor="text1" w:themeTint="F2"/>
          <w:sz w:val="28"/>
          <w:szCs w:val="28"/>
          <w:shd w:val="clear" w:color="auto" w:fill="FFFFFF"/>
          <w:lang w:val="uk-UA"/>
        </w:rPr>
      </w:pPr>
      <w:r w:rsidRPr="00F84FDC">
        <w:rPr>
          <w:b/>
          <w:i/>
          <w:color w:val="0D0D0D" w:themeColor="text1" w:themeTint="F2"/>
          <w:sz w:val="28"/>
          <w:szCs w:val="28"/>
          <w:shd w:val="clear" w:color="auto" w:fill="FFFFFF"/>
          <w:lang w:val="uk-UA"/>
        </w:rPr>
        <w:t>Комунікативна компетенція</w:t>
      </w:r>
      <w:r w:rsidR="00F84FDC" w:rsidRPr="00020DD6">
        <w:rPr>
          <w:sz w:val="28"/>
          <w:szCs w:val="28"/>
          <w:lang w:val="uk-UA"/>
        </w:rPr>
        <w:t>–</w:t>
      </w:r>
      <w:r w:rsidRPr="00F84FDC">
        <w:rPr>
          <w:color w:val="0D0D0D" w:themeColor="text1" w:themeTint="F2"/>
          <w:sz w:val="28"/>
          <w:szCs w:val="28"/>
          <w:shd w:val="clear" w:color="auto" w:fill="FFFFFF"/>
          <w:lang w:val="uk-UA"/>
        </w:rPr>
        <w:t xml:space="preserve"> це здатність користуватися мовою залежно від ситуації, особлива якість мовленнєвої особистості, набута в процесі спілкування або спеціально організованого навчання. Комунікативна компетенція складається з:</w:t>
      </w:r>
    </w:p>
    <w:p w:rsidR="00746C32" w:rsidRPr="00AB1285" w:rsidRDefault="00746C32" w:rsidP="00AB1285">
      <w:pPr>
        <w:pStyle w:val="a3"/>
        <w:numPr>
          <w:ilvl w:val="0"/>
          <w:numId w:val="1"/>
        </w:numPr>
        <w:spacing w:line="360" w:lineRule="auto"/>
        <w:ind w:left="426"/>
        <w:jc w:val="both"/>
        <w:rPr>
          <w:rFonts w:ascii="Times New Roman" w:hAnsi="Times New Roman" w:cs="Times New Roman"/>
          <w:color w:val="0D0D0D" w:themeColor="text1" w:themeTint="F2"/>
          <w:sz w:val="28"/>
          <w:szCs w:val="28"/>
          <w:shd w:val="clear" w:color="auto" w:fill="FFFFFF"/>
        </w:rPr>
      </w:pPr>
      <w:r w:rsidRPr="00AB1285">
        <w:rPr>
          <w:rFonts w:ascii="Times New Roman" w:hAnsi="Times New Roman" w:cs="Times New Roman"/>
          <w:b/>
          <w:i/>
          <w:color w:val="0D0D0D" w:themeColor="text1" w:themeTint="F2"/>
          <w:sz w:val="28"/>
          <w:szCs w:val="28"/>
          <w:shd w:val="clear" w:color="auto" w:fill="FFFFFF"/>
        </w:rPr>
        <w:t>мовленнєвої компетенції</w:t>
      </w:r>
      <w:r w:rsidRPr="00AB1285">
        <w:rPr>
          <w:rFonts w:ascii="Times New Roman" w:hAnsi="Times New Roman" w:cs="Times New Roman"/>
          <w:color w:val="0D0D0D" w:themeColor="text1" w:themeTint="F2"/>
          <w:sz w:val="28"/>
          <w:szCs w:val="28"/>
          <w:shd w:val="clear" w:color="auto" w:fill="FFFFFF"/>
        </w:rPr>
        <w:t xml:space="preserve"> (уміння застосовувати знання мови на практиці, к</w:t>
      </w:r>
      <w:r w:rsidR="00A0050C">
        <w:rPr>
          <w:rFonts w:ascii="Times New Roman" w:hAnsi="Times New Roman" w:cs="Times New Roman"/>
          <w:color w:val="0D0D0D" w:themeColor="text1" w:themeTint="F2"/>
          <w:sz w:val="28"/>
          <w:szCs w:val="28"/>
          <w:shd w:val="clear" w:color="auto" w:fill="FFFFFF"/>
        </w:rPr>
        <w:t>ористуватися мовними одиницями)</w:t>
      </w:r>
      <w:r w:rsidR="00A0050C" w:rsidRPr="00A0050C">
        <w:rPr>
          <w:rFonts w:ascii="Times New Roman" w:hAnsi="Times New Roman" w:cs="Times New Roman"/>
          <w:color w:val="0D0D0D" w:themeColor="text1" w:themeTint="F2"/>
          <w:sz w:val="28"/>
          <w:szCs w:val="28"/>
          <w:shd w:val="clear" w:color="auto" w:fill="FFFFFF"/>
          <w:lang w:val="ru-RU"/>
        </w:rPr>
        <w:t>;</w:t>
      </w:r>
    </w:p>
    <w:p w:rsidR="00746C32" w:rsidRPr="00AB1285" w:rsidRDefault="00746C32" w:rsidP="00AB1285">
      <w:pPr>
        <w:pStyle w:val="a3"/>
        <w:numPr>
          <w:ilvl w:val="0"/>
          <w:numId w:val="1"/>
        </w:numPr>
        <w:spacing w:line="360" w:lineRule="auto"/>
        <w:ind w:left="426"/>
        <w:jc w:val="both"/>
        <w:rPr>
          <w:rFonts w:ascii="Times New Roman" w:hAnsi="Times New Roman" w:cs="Times New Roman"/>
          <w:color w:val="0D0D0D" w:themeColor="text1" w:themeTint="F2"/>
          <w:sz w:val="28"/>
          <w:szCs w:val="28"/>
          <w:shd w:val="clear" w:color="auto" w:fill="FFFFFF"/>
        </w:rPr>
      </w:pPr>
      <w:r w:rsidRPr="00AB1285">
        <w:rPr>
          <w:rFonts w:ascii="Times New Roman" w:hAnsi="Times New Roman" w:cs="Times New Roman"/>
          <w:b/>
          <w:i/>
          <w:color w:val="0D0D0D" w:themeColor="text1" w:themeTint="F2"/>
          <w:sz w:val="28"/>
          <w:szCs w:val="28"/>
          <w:shd w:val="clear" w:color="auto" w:fill="FFFFFF"/>
        </w:rPr>
        <w:t>мовної компетенції</w:t>
      </w:r>
      <w:r w:rsidRPr="00AB1285">
        <w:rPr>
          <w:rFonts w:ascii="Times New Roman" w:hAnsi="Times New Roman" w:cs="Times New Roman"/>
          <w:color w:val="0D0D0D" w:themeColor="text1" w:themeTint="F2"/>
          <w:sz w:val="28"/>
          <w:szCs w:val="28"/>
          <w:shd w:val="clear" w:color="auto" w:fill="FFFFFF"/>
        </w:rPr>
        <w:t xml:space="preserve"> (знання одиниць мови та правил їх поєднання)</w:t>
      </w:r>
      <w:r w:rsidR="00A0050C" w:rsidRPr="00A0050C">
        <w:rPr>
          <w:rFonts w:ascii="Times New Roman" w:hAnsi="Times New Roman" w:cs="Times New Roman"/>
          <w:color w:val="0D0D0D" w:themeColor="text1" w:themeTint="F2"/>
          <w:sz w:val="28"/>
          <w:szCs w:val="28"/>
          <w:shd w:val="clear" w:color="auto" w:fill="FFFFFF"/>
          <w:lang w:val="ru-RU"/>
        </w:rPr>
        <w:t>;</w:t>
      </w:r>
    </w:p>
    <w:p w:rsidR="00A83B79" w:rsidRPr="00AB1285" w:rsidRDefault="00746C32" w:rsidP="00AB1285">
      <w:pPr>
        <w:pStyle w:val="a3"/>
        <w:numPr>
          <w:ilvl w:val="0"/>
          <w:numId w:val="1"/>
        </w:numPr>
        <w:spacing w:line="360" w:lineRule="auto"/>
        <w:ind w:left="426"/>
        <w:jc w:val="both"/>
        <w:rPr>
          <w:rFonts w:ascii="Times New Roman" w:hAnsi="Times New Roman" w:cs="Times New Roman"/>
          <w:color w:val="0D0D0D" w:themeColor="text1" w:themeTint="F2"/>
          <w:sz w:val="28"/>
          <w:szCs w:val="28"/>
          <w:shd w:val="clear" w:color="auto" w:fill="FFFFFF"/>
        </w:rPr>
      </w:pPr>
      <w:r w:rsidRPr="00AB1285">
        <w:rPr>
          <w:rFonts w:ascii="Times New Roman" w:hAnsi="Times New Roman" w:cs="Times New Roman"/>
          <w:b/>
          <w:i/>
          <w:color w:val="0D0D0D" w:themeColor="text1" w:themeTint="F2"/>
          <w:sz w:val="28"/>
          <w:szCs w:val="28"/>
          <w:shd w:val="clear" w:color="auto" w:fill="FFFFFF"/>
        </w:rPr>
        <w:t>предметної компетенції</w:t>
      </w:r>
      <w:r w:rsidRPr="00AB1285">
        <w:rPr>
          <w:rFonts w:ascii="Times New Roman" w:hAnsi="Times New Roman" w:cs="Times New Roman"/>
          <w:color w:val="0D0D0D" w:themeColor="text1" w:themeTint="F2"/>
          <w:sz w:val="28"/>
          <w:szCs w:val="28"/>
          <w:shd w:val="clear" w:color="auto" w:fill="FFFFFF"/>
        </w:rPr>
        <w:t xml:space="preserve"> (уміння на основі активного володіння загальною лексикою відтворювати в свідомості картину світу)</w:t>
      </w:r>
      <w:r w:rsidR="00A0050C" w:rsidRPr="00A0050C">
        <w:rPr>
          <w:rFonts w:ascii="Times New Roman" w:hAnsi="Times New Roman" w:cs="Times New Roman"/>
          <w:color w:val="0D0D0D" w:themeColor="text1" w:themeTint="F2"/>
          <w:sz w:val="28"/>
          <w:szCs w:val="28"/>
          <w:shd w:val="clear" w:color="auto" w:fill="FFFFFF"/>
          <w:lang w:val="ru-RU"/>
        </w:rPr>
        <w:t>;</w:t>
      </w:r>
    </w:p>
    <w:p w:rsidR="009C13D9" w:rsidRPr="00AB1285" w:rsidRDefault="00746C32" w:rsidP="00AB1285">
      <w:pPr>
        <w:pStyle w:val="a3"/>
        <w:numPr>
          <w:ilvl w:val="0"/>
          <w:numId w:val="1"/>
        </w:numPr>
        <w:spacing w:line="360" w:lineRule="auto"/>
        <w:ind w:left="426"/>
        <w:jc w:val="both"/>
        <w:rPr>
          <w:rFonts w:ascii="Times New Roman" w:hAnsi="Times New Roman" w:cs="Times New Roman"/>
          <w:i/>
          <w:color w:val="0D0D0D" w:themeColor="text1" w:themeTint="F2"/>
          <w:sz w:val="28"/>
          <w:szCs w:val="28"/>
          <w:shd w:val="clear" w:color="auto" w:fill="FFFFFF"/>
        </w:rPr>
      </w:pPr>
      <w:r w:rsidRPr="00AB1285">
        <w:rPr>
          <w:rFonts w:ascii="Times New Roman" w:hAnsi="Times New Roman" w:cs="Times New Roman"/>
          <w:b/>
          <w:i/>
          <w:color w:val="0D0D0D" w:themeColor="text1" w:themeTint="F2"/>
          <w:sz w:val="28"/>
          <w:szCs w:val="28"/>
          <w:shd w:val="clear" w:color="auto" w:fill="FFFFFF"/>
        </w:rPr>
        <w:t>прагматичної компетентності</w:t>
      </w:r>
      <w:r w:rsidRPr="00AB1285">
        <w:rPr>
          <w:rFonts w:ascii="Times New Roman" w:hAnsi="Times New Roman" w:cs="Times New Roman"/>
          <w:color w:val="0D0D0D" w:themeColor="text1" w:themeTint="F2"/>
          <w:sz w:val="28"/>
          <w:szCs w:val="28"/>
          <w:shd w:val="clear" w:color="auto" w:fill="FFFFFF"/>
        </w:rPr>
        <w:t xml:space="preserve"> (здатність до здійснення мовленнєвої діяльності, зумовленої комунікативною метою, до вибору необхідних форм, типів мовлення, урахування функціонально-стильових різновидів мовлення).</w:t>
      </w:r>
    </w:p>
    <w:p w:rsidR="009C13D9" w:rsidRPr="00AB1285" w:rsidRDefault="002C29B2" w:rsidP="00AB1285">
      <w:pPr>
        <w:pStyle w:val="a3"/>
        <w:spacing w:line="360" w:lineRule="auto"/>
        <w:ind w:left="426"/>
        <w:jc w:val="both"/>
        <w:rPr>
          <w:rFonts w:ascii="Times New Roman" w:hAnsi="Times New Roman" w:cs="Times New Roman"/>
          <w:i/>
          <w:color w:val="0D0D0D" w:themeColor="text1" w:themeTint="F2"/>
          <w:sz w:val="28"/>
          <w:szCs w:val="28"/>
          <w:shd w:val="clear" w:color="auto" w:fill="FFFFFF"/>
          <w:lang w:val="ru-RU"/>
        </w:rPr>
      </w:pPr>
      <w:r w:rsidRPr="002C29B2">
        <w:rPr>
          <w:rFonts w:ascii="Times New Roman" w:hAnsi="Times New Roman" w:cs="Times New Roman"/>
          <w:noProof/>
          <w:sz w:val="28"/>
          <w:szCs w:val="28"/>
          <w:lang w:eastAsia="uk-UA"/>
        </w:rPr>
        <w:lastRenderedPageBrea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4" o:spid="_x0000_s1026" type="#_x0000_t120" style="position:absolute;left:0;text-align:left;margin-left:165.35pt;margin-top:99.35pt;width:157.6pt;height:126.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" fillcolor="white [3201]" strokecolor="#f79646 [3209]" strokeweight="2pt">
            <v:textbox>
              <w:txbxContent>
                <w:p w:rsidR="00722271" w:rsidRDefault="009C13D9" w:rsidP="009C13D9">
                  <w:pPr>
                    <w:jc w:val="center"/>
                    <w:rPr>
                      <w:sz w:val="28"/>
                      <w:szCs w:val="28"/>
                      <w:lang w:val="en-US"/>
                    </w:rPr>
                  </w:pPr>
                  <w:proofErr w:type="spellStart"/>
                  <w:r w:rsidRPr="00441844">
                    <w:rPr>
                      <w:sz w:val="28"/>
                      <w:szCs w:val="28"/>
                    </w:rPr>
                    <w:t>Комунікативна</w:t>
                  </w:r>
                  <w:proofErr w:type="spellEnd"/>
                </w:p>
                <w:p w:rsidR="009C13D9" w:rsidRPr="00441844" w:rsidRDefault="009C13D9" w:rsidP="009C13D9">
                  <w:pPr>
                    <w:jc w:val="center"/>
                    <w:rPr>
                      <w:sz w:val="28"/>
                      <w:szCs w:val="28"/>
                    </w:rPr>
                  </w:pPr>
                  <w:proofErr w:type="spellStart"/>
                  <w:r w:rsidRPr="00441844">
                    <w:rPr>
                      <w:sz w:val="28"/>
                      <w:szCs w:val="28"/>
                    </w:rPr>
                    <w:t>компетентність</w:t>
                  </w:r>
                  <w:proofErr w:type="spellEnd"/>
                </w:p>
              </w:txbxContent>
            </v:textbox>
            <w10:wrap anchorx="margin"/>
          </v:shape>
        </w:pict>
      </w:r>
      <w:r w:rsidR="009C13D9" w:rsidRPr="00AB1285">
        <w:rPr>
          <w:rFonts w:ascii="Times New Roman" w:hAnsi="Times New Roman" w:cs="Times New Roman"/>
          <w:noProof/>
          <w:sz w:val="28"/>
          <w:szCs w:val="28"/>
          <w:lang w:eastAsia="uk-UA"/>
        </w:rPr>
        <w:drawing>
          <wp:inline distT="0" distB="0" distL="0" distR="0">
            <wp:extent cx="5984875" cy="416066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83B79" w:rsidRPr="00AB1285" w:rsidRDefault="00A83B79" w:rsidP="00AB1285">
      <w:pPr>
        <w:pStyle w:val="a4"/>
        <w:shd w:val="clear" w:color="auto" w:fill="FFFFFF"/>
        <w:spacing w:before="120" w:beforeAutospacing="0" w:after="120" w:afterAutospacing="0" w:line="360" w:lineRule="auto"/>
        <w:ind w:left="720" w:right="120"/>
        <w:rPr>
          <w:rFonts w:eastAsiaTheme="minorHAnsi"/>
          <w:i/>
          <w:color w:val="0D0D0D" w:themeColor="text1" w:themeTint="F2"/>
          <w:sz w:val="28"/>
          <w:szCs w:val="28"/>
          <w:shd w:val="clear" w:color="auto" w:fill="FFFFFF"/>
          <w:lang w:eastAsia="en-US"/>
        </w:rPr>
      </w:pPr>
    </w:p>
    <w:p w:rsidR="002219EE" w:rsidRPr="00AB1285" w:rsidRDefault="002219EE" w:rsidP="00AB1285">
      <w:pPr>
        <w:pStyle w:val="a4"/>
        <w:shd w:val="clear" w:color="auto" w:fill="FFFFFF"/>
        <w:spacing w:before="120" w:beforeAutospacing="0" w:after="120" w:afterAutospacing="0" w:line="360" w:lineRule="auto"/>
        <w:ind w:right="120" w:firstLine="731"/>
        <w:jc w:val="both"/>
        <w:rPr>
          <w:rFonts w:eastAsiaTheme="minorHAnsi"/>
          <w:color w:val="0D0D0D" w:themeColor="text1" w:themeTint="F2"/>
          <w:sz w:val="28"/>
          <w:szCs w:val="28"/>
          <w:shd w:val="clear" w:color="auto" w:fill="FFFFFF"/>
          <w:lang w:eastAsia="en-US"/>
        </w:rPr>
      </w:pPr>
      <w:r w:rsidRPr="00AB1285">
        <w:rPr>
          <w:rFonts w:eastAsiaTheme="minorHAnsi"/>
          <w:color w:val="0D0D0D" w:themeColor="text1" w:themeTint="F2"/>
          <w:sz w:val="28"/>
          <w:szCs w:val="28"/>
          <w:shd w:val="clear" w:color="auto" w:fill="FFFFFF"/>
          <w:lang w:eastAsia="en-US"/>
        </w:rPr>
        <w:t>Сформовані компетенції використовуються з необхідності в різних контекстах залежно від різних умов і потреб мовленнєвої діяльності, до яких належать мовленнєві процеси продукування або сприйняття текстів, пов'язаних з певними темами у специфічних сферах спілкування.</w:t>
      </w:r>
    </w:p>
    <w:p w:rsidR="00656E23" w:rsidRPr="00AB1285" w:rsidRDefault="00CD2CC1" w:rsidP="00AB1285">
      <w:pPr>
        <w:pStyle w:val="a4"/>
        <w:shd w:val="clear" w:color="auto" w:fill="FFFFFF"/>
        <w:spacing w:before="120" w:beforeAutospacing="0" w:after="120" w:afterAutospacing="0" w:line="360" w:lineRule="auto"/>
        <w:ind w:right="120" w:firstLine="731"/>
        <w:jc w:val="both"/>
        <w:rPr>
          <w:rFonts w:eastAsiaTheme="minorHAnsi"/>
          <w:color w:val="0D0D0D" w:themeColor="text1" w:themeTint="F2"/>
          <w:sz w:val="28"/>
          <w:szCs w:val="28"/>
          <w:shd w:val="clear" w:color="auto" w:fill="FFFFFF"/>
          <w:lang w:eastAsia="en-US"/>
        </w:rPr>
      </w:pPr>
      <w:r w:rsidRPr="00AB1285">
        <w:rPr>
          <w:rFonts w:eastAsiaTheme="minorHAnsi"/>
          <w:color w:val="0D0D0D" w:themeColor="text1" w:themeTint="F2"/>
          <w:sz w:val="28"/>
          <w:szCs w:val="28"/>
          <w:shd w:val="clear" w:color="auto" w:fill="FFFFFF"/>
          <w:lang w:eastAsia="en-US"/>
        </w:rPr>
        <w:t>Отже, моє завдання</w:t>
      </w:r>
      <w:r w:rsidR="00F84FDC" w:rsidRPr="00020DD6">
        <w:rPr>
          <w:sz w:val="28"/>
          <w:szCs w:val="28"/>
        </w:rPr>
        <w:t>–</w:t>
      </w:r>
      <w:r w:rsidRPr="00AB1285">
        <w:rPr>
          <w:rFonts w:eastAsiaTheme="minorHAnsi"/>
          <w:color w:val="0D0D0D" w:themeColor="text1" w:themeTint="F2"/>
          <w:sz w:val="28"/>
          <w:szCs w:val="28"/>
          <w:shd w:val="clear" w:color="auto" w:fill="FFFFFF"/>
          <w:lang w:eastAsia="en-US"/>
        </w:rPr>
        <w:t xml:space="preserve">різними формами і методами на уроках української мови досягти найвищої мовленнєвої компетенції учня. Тому намагаюсь, </w:t>
      </w:r>
      <w:r w:rsidR="00656E23" w:rsidRPr="00AB1285">
        <w:rPr>
          <w:rFonts w:eastAsiaTheme="minorHAnsi"/>
          <w:color w:val="0D0D0D" w:themeColor="text1" w:themeTint="F2"/>
          <w:sz w:val="28"/>
          <w:szCs w:val="28"/>
          <w:shd w:val="clear" w:color="auto" w:fill="FFFFFF"/>
          <w:lang w:eastAsia="en-US"/>
        </w:rPr>
        <w:t xml:space="preserve">щоб кожен із проведених видів робіт виконував свою роль у формуванні певного комунікативного вміння, щоб учні успішно оволодівали і монологічним, і діалогічним мовленням, спираючись на знання про текст, стилі, типи, жанри мовлення, ситуацію спілкування, набували культури мовлення. Комунікативна діяльність здійснюється під час розв’язання учнями системи усних і письмових мовленнєвих завдань, розташованих у порядку зростання їх складності. </w:t>
      </w:r>
    </w:p>
    <w:p w:rsidR="00C5712C" w:rsidRPr="00AB1285" w:rsidRDefault="00C5712C" w:rsidP="00AB1285">
      <w:pPr>
        <w:spacing w:after="105" w:line="360" w:lineRule="auto"/>
        <w:ind w:firstLine="851"/>
        <w:jc w:val="both"/>
        <w:rPr>
          <w:rFonts w:eastAsiaTheme="minorHAnsi"/>
          <w:color w:val="0D0D0D" w:themeColor="text1" w:themeTint="F2"/>
          <w:sz w:val="28"/>
          <w:szCs w:val="28"/>
          <w:shd w:val="clear" w:color="auto" w:fill="FFFFFF"/>
          <w:lang w:val="uk-UA" w:eastAsia="en-US"/>
        </w:rPr>
      </w:pPr>
      <w:r w:rsidRPr="000172A9">
        <w:rPr>
          <w:rFonts w:eastAsiaTheme="minorHAnsi"/>
          <w:color w:val="0D0D0D" w:themeColor="text1" w:themeTint="F2"/>
          <w:sz w:val="28"/>
          <w:szCs w:val="28"/>
          <w:shd w:val="clear" w:color="auto" w:fill="FFFFFF"/>
          <w:lang w:val="uk-UA" w:eastAsia="en-US"/>
        </w:rPr>
        <w:t xml:space="preserve">Комунікативнаспрямованість у методиці викладання мови дає змогу реалізувати ціннісний, розвивальний і виховний аспект української мови як навчального предмета. Різні завдання комунікативного характеру спрямовують </w:t>
      </w:r>
      <w:r w:rsidRPr="000172A9">
        <w:rPr>
          <w:rFonts w:eastAsiaTheme="minorHAnsi"/>
          <w:color w:val="0D0D0D" w:themeColor="text1" w:themeTint="F2"/>
          <w:sz w:val="28"/>
          <w:szCs w:val="28"/>
          <w:shd w:val="clear" w:color="auto" w:fill="FFFFFF"/>
          <w:lang w:val="uk-UA" w:eastAsia="en-US"/>
        </w:rPr>
        <w:lastRenderedPageBreak/>
        <w:t>учнів на засвоєння певних знань, формують уміння і навички контролювати власне висловлювання. Постановка і вирішення завдань пізнавальної теми уроку сприяє не тільки кращому запам’ятовуванню вивченого, а й розвиває інтелектуальні й розумові здібності учнів, виробляє навички самоосвіти.</w:t>
      </w:r>
      <w:r w:rsidRPr="00AB1285">
        <w:rPr>
          <w:rFonts w:eastAsiaTheme="minorHAnsi"/>
          <w:color w:val="0D0D0D" w:themeColor="text1" w:themeTint="F2"/>
          <w:sz w:val="28"/>
          <w:szCs w:val="28"/>
          <w:shd w:val="clear" w:color="auto" w:fill="FFFFFF"/>
          <w:lang w:eastAsia="en-US"/>
        </w:rPr>
        <w:t> </w:t>
      </w:r>
    </w:p>
    <w:p w:rsidR="00CD2CC1" w:rsidRPr="00AB1285" w:rsidRDefault="00CD2CC1" w:rsidP="00AB1285">
      <w:pPr>
        <w:spacing w:after="105" w:line="360" w:lineRule="auto"/>
        <w:ind w:firstLine="851"/>
        <w:jc w:val="both"/>
        <w:rPr>
          <w:rFonts w:eastAsiaTheme="minorHAnsi"/>
          <w:color w:val="0D0D0D" w:themeColor="text1" w:themeTint="F2"/>
          <w:sz w:val="28"/>
          <w:szCs w:val="28"/>
          <w:shd w:val="clear" w:color="auto" w:fill="FFFFFF"/>
          <w:lang w:val="uk-UA" w:eastAsia="en-US"/>
        </w:rPr>
      </w:pPr>
    </w:p>
    <w:p w:rsidR="00525076" w:rsidRPr="00AB1285" w:rsidRDefault="00525076" w:rsidP="00AB1285">
      <w:pPr>
        <w:spacing w:line="360" w:lineRule="auto"/>
        <w:jc w:val="both"/>
        <w:rPr>
          <w:rFonts w:eastAsiaTheme="minorHAnsi"/>
          <w:b/>
          <w:i/>
          <w:color w:val="0D0D0D" w:themeColor="text1" w:themeTint="F2"/>
          <w:sz w:val="28"/>
          <w:szCs w:val="28"/>
          <w:u w:val="single"/>
          <w:shd w:val="clear" w:color="auto" w:fill="FFFFFF"/>
          <w:lang w:eastAsia="en-US"/>
        </w:rPr>
      </w:pPr>
      <w:proofErr w:type="spellStart"/>
      <w:r w:rsidRPr="00AB1285">
        <w:rPr>
          <w:rFonts w:eastAsiaTheme="minorHAnsi"/>
          <w:b/>
          <w:i/>
          <w:color w:val="0D0D0D" w:themeColor="text1" w:themeTint="F2"/>
          <w:sz w:val="28"/>
          <w:szCs w:val="28"/>
          <w:u w:val="single"/>
          <w:shd w:val="clear" w:color="auto" w:fill="FFFFFF"/>
          <w:lang w:eastAsia="en-US"/>
        </w:rPr>
        <w:t>Комунікативний</w:t>
      </w:r>
      <w:proofErr w:type="spellEnd"/>
      <w:r w:rsidRPr="00AB1285">
        <w:rPr>
          <w:rFonts w:eastAsiaTheme="minorHAnsi"/>
          <w:b/>
          <w:i/>
          <w:color w:val="0D0D0D" w:themeColor="text1" w:themeTint="F2"/>
          <w:sz w:val="28"/>
          <w:szCs w:val="28"/>
          <w:u w:val="single"/>
          <w:shd w:val="clear" w:color="auto" w:fill="FFFFFF"/>
          <w:lang w:eastAsia="en-US"/>
        </w:rPr>
        <w:t xml:space="preserve"> практикум</w:t>
      </w:r>
    </w:p>
    <w:p w:rsidR="00525076" w:rsidRPr="00AB1285" w:rsidRDefault="00525076" w:rsidP="00AB1285">
      <w:pPr>
        <w:spacing w:line="360" w:lineRule="auto"/>
        <w:jc w:val="both"/>
        <w:rPr>
          <w:rFonts w:eastAsiaTheme="minorHAnsi"/>
          <w:color w:val="0D0D0D" w:themeColor="text1" w:themeTint="F2"/>
          <w:sz w:val="28"/>
          <w:szCs w:val="28"/>
          <w:shd w:val="clear" w:color="auto" w:fill="FFFFFF"/>
          <w:lang w:eastAsia="en-US"/>
        </w:rPr>
      </w:pPr>
      <w:r w:rsidRPr="00AB1285">
        <w:rPr>
          <w:rFonts w:eastAsiaTheme="minorHAnsi"/>
          <w:color w:val="0D0D0D" w:themeColor="text1" w:themeTint="F2"/>
          <w:sz w:val="28"/>
          <w:szCs w:val="28"/>
          <w:shd w:val="clear" w:color="auto" w:fill="FFFFFF"/>
          <w:lang w:eastAsia="en-US"/>
        </w:rPr>
        <w:t xml:space="preserve">1. </w:t>
      </w:r>
      <w:proofErr w:type="gramStart"/>
      <w:r w:rsidRPr="00AB1285">
        <w:rPr>
          <w:rFonts w:eastAsiaTheme="minorHAnsi"/>
          <w:color w:val="0D0D0D" w:themeColor="text1" w:themeTint="F2"/>
          <w:sz w:val="28"/>
          <w:szCs w:val="28"/>
          <w:shd w:val="clear" w:color="auto" w:fill="FFFFFF"/>
          <w:lang w:eastAsia="en-US"/>
        </w:rPr>
        <w:t>П</w:t>
      </w:r>
      <w:proofErr w:type="gramEnd"/>
      <w:r w:rsidRPr="00AB1285">
        <w:rPr>
          <w:rFonts w:eastAsiaTheme="minorHAnsi"/>
          <w:color w:val="0D0D0D" w:themeColor="text1" w:themeTint="F2"/>
          <w:sz w:val="28"/>
          <w:szCs w:val="28"/>
          <w:shd w:val="clear" w:color="auto" w:fill="FFFFFF"/>
          <w:lang w:eastAsia="en-US"/>
        </w:rPr>
        <w:t>ізнавальна тема уроку: «</w:t>
      </w:r>
      <w:proofErr w:type="gramStart"/>
      <w:r w:rsidRPr="00AB1285">
        <w:rPr>
          <w:rFonts w:eastAsiaTheme="minorHAnsi"/>
          <w:color w:val="0D0D0D" w:themeColor="text1" w:themeTint="F2"/>
          <w:sz w:val="28"/>
          <w:szCs w:val="28"/>
          <w:shd w:val="clear" w:color="auto" w:fill="FFFFFF"/>
          <w:lang w:eastAsia="en-US"/>
        </w:rPr>
        <w:t>П</w:t>
      </w:r>
      <w:proofErr w:type="gramEnd"/>
      <w:r w:rsidRPr="00AB1285">
        <w:rPr>
          <w:rFonts w:eastAsiaTheme="minorHAnsi"/>
          <w:color w:val="0D0D0D" w:themeColor="text1" w:themeTint="F2"/>
          <w:sz w:val="28"/>
          <w:szCs w:val="28"/>
          <w:shd w:val="clear" w:color="auto" w:fill="FFFFFF"/>
          <w:lang w:eastAsia="en-US"/>
        </w:rPr>
        <w:t>ідкорювачі вершин»</w:t>
      </w:r>
    </w:p>
    <w:p w:rsidR="00525076" w:rsidRPr="00AB1285" w:rsidRDefault="00525076" w:rsidP="00AB1285">
      <w:pPr>
        <w:spacing w:after="105" w:line="360" w:lineRule="auto"/>
        <w:jc w:val="both"/>
        <w:rPr>
          <w:rFonts w:eastAsiaTheme="minorHAnsi"/>
          <w:i/>
          <w:color w:val="0D0D0D" w:themeColor="text1" w:themeTint="F2"/>
          <w:sz w:val="28"/>
          <w:szCs w:val="28"/>
          <w:shd w:val="clear" w:color="auto" w:fill="FFFFFF"/>
          <w:lang w:eastAsia="en-US"/>
        </w:rPr>
      </w:pPr>
      <w:r w:rsidRPr="00AB1285">
        <w:rPr>
          <w:rFonts w:eastAsiaTheme="minorHAnsi"/>
          <w:i/>
          <w:color w:val="0D0D0D" w:themeColor="text1" w:themeTint="F2"/>
          <w:sz w:val="28"/>
          <w:szCs w:val="28"/>
          <w:shd w:val="clear" w:color="auto" w:fill="FFFFFF"/>
          <w:lang w:eastAsia="en-US"/>
        </w:rPr>
        <w:t>Прочитайте текст, визначте його тему. У якому реченні сформульовано основну думку тексту. Дайте відповіді на запитання й виконайте завдання.</w:t>
      </w:r>
    </w:p>
    <w:p w:rsidR="00525076" w:rsidRPr="00AB1285" w:rsidRDefault="00525076" w:rsidP="00AB1285">
      <w:pPr>
        <w:spacing w:after="105" w:line="360" w:lineRule="auto"/>
        <w:jc w:val="both"/>
        <w:rPr>
          <w:rFonts w:eastAsiaTheme="minorHAnsi"/>
          <w:color w:val="0D0D0D" w:themeColor="text1" w:themeTint="F2"/>
          <w:sz w:val="28"/>
          <w:szCs w:val="28"/>
          <w:shd w:val="clear" w:color="auto" w:fill="FFFFFF"/>
          <w:lang w:eastAsia="en-US"/>
        </w:rPr>
      </w:pPr>
      <w:r w:rsidRPr="00AB1285">
        <w:rPr>
          <w:rFonts w:eastAsiaTheme="minorHAnsi"/>
          <w:color w:val="0D0D0D" w:themeColor="text1" w:themeTint="F2"/>
          <w:sz w:val="28"/>
          <w:szCs w:val="28"/>
          <w:shd w:val="clear" w:color="auto" w:fill="FFFFFF"/>
          <w:lang w:eastAsia="en-US"/>
        </w:rPr>
        <w:t xml:space="preserve">· </w:t>
      </w:r>
      <w:r w:rsidRPr="00AB1285">
        <w:rPr>
          <w:rFonts w:eastAsiaTheme="minorHAnsi"/>
          <w:i/>
          <w:color w:val="0D0D0D" w:themeColor="text1" w:themeTint="F2"/>
          <w:sz w:val="28"/>
          <w:szCs w:val="28"/>
          <w:shd w:val="clear" w:color="auto" w:fill="FFFFFF"/>
          <w:lang w:eastAsia="en-US"/>
        </w:rPr>
        <w:t>Що таке альпінізм?</w:t>
      </w:r>
    </w:p>
    <w:p w:rsidR="00525076" w:rsidRPr="00AB1285" w:rsidRDefault="00525076" w:rsidP="00AB1285">
      <w:pPr>
        <w:spacing w:after="105" w:line="360" w:lineRule="auto"/>
        <w:jc w:val="both"/>
        <w:rPr>
          <w:rFonts w:eastAsiaTheme="minorHAnsi"/>
          <w:color w:val="0D0D0D" w:themeColor="text1" w:themeTint="F2"/>
          <w:sz w:val="28"/>
          <w:szCs w:val="28"/>
          <w:shd w:val="clear" w:color="auto" w:fill="FFFFFF"/>
          <w:lang w:eastAsia="en-US"/>
        </w:rPr>
      </w:pPr>
      <w:r w:rsidRPr="00AB1285">
        <w:rPr>
          <w:rFonts w:eastAsiaTheme="minorHAnsi"/>
          <w:color w:val="0D0D0D" w:themeColor="text1" w:themeTint="F2"/>
          <w:sz w:val="28"/>
          <w:szCs w:val="28"/>
          <w:shd w:val="clear" w:color="auto" w:fill="FFFFFF"/>
          <w:lang w:eastAsia="en-US"/>
        </w:rPr>
        <w:t xml:space="preserve">· </w:t>
      </w:r>
      <w:r w:rsidRPr="00AB1285">
        <w:rPr>
          <w:rFonts w:eastAsiaTheme="minorHAnsi"/>
          <w:i/>
          <w:color w:val="0D0D0D" w:themeColor="text1" w:themeTint="F2"/>
          <w:sz w:val="28"/>
          <w:szCs w:val="28"/>
          <w:shd w:val="clear" w:color="auto" w:fill="FFFFFF"/>
          <w:lang w:eastAsia="en-US"/>
        </w:rPr>
        <w:t>Якими рисами характеру повинен володіти спортсмен-альпіні</w:t>
      </w:r>
      <w:proofErr w:type="gramStart"/>
      <w:r w:rsidRPr="00AB1285">
        <w:rPr>
          <w:rFonts w:eastAsiaTheme="minorHAnsi"/>
          <w:i/>
          <w:color w:val="0D0D0D" w:themeColor="text1" w:themeTint="F2"/>
          <w:sz w:val="28"/>
          <w:szCs w:val="28"/>
          <w:shd w:val="clear" w:color="auto" w:fill="FFFFFF"/>
          <w:lang w:eastAsia="en-US"/>
        </w:rPr>
        <w:t>ст</w:t>
      </w:r>
      <w:proofErr w:type="gramEnd"/>
      <w:r w:rsidRPr="00AB1285">
        <w:rPr>
          <w:rFonts w:eastAsiaTheme="minorHAnsi"/>
          <w:i/>
          <w:color w:val="0D0D0D" w:themeColor="text1" w:themeTint="F2"/>
          <w:sz w:val="28"/>
          <w:szCs w:val="28"/>
          <w:shd w:val="clear" w:color="auto" w:fill="FFFFFF"/>
          <w:lang w:eastAsia="en-US"/>
        </w:rPr>
        <w:t>? Що він повинен уміти?</w:t>
      </w:r>
    </w:p>
    <w:p w:rsidR="00525076" w:rsidRPr="00AB1285" w:rsidRDefault="00525076" w:rsidP="00AB1285">
      <w:pPr>
        <w:spacing w:after="105" w:line="360" w:lineRule="auto"/>
        <w:jc w:val="both"/>
        <w:rPr>
          <w:rFonts w:eastAsiaTheme="minorHAnsi"/>
          <w:color w:val="0D0D0D" w:themeColor="text1" w:themeTint="F2"/>
          <w:sz w:val="28"/>
          <w:szCs w:val="28"/>
          <w:shd w:val="clear" w:color="auto" w:fill="FFFFFF"/>
          <w:lang w:eastAsia="en-US"/>
        </w:rPr>
      </w:pPr>
      <w:r w:rsidRPr="00AB1285">
        <w:rPr>
          <w:rFonts w:eastAsiaTheme="minorHAnsi"/>
          <w:color w:val="0D0D0D" w:themeColor="text1" w:themeTint="F2"/>
          <w:sz w:val="28"/>
          <w:szCs w:val="28"/>
          <w:shd w:val="clear" w:color="auto" w:fill="FFFFFF"/>
          <w:lang w:eastAsia="en-US"/>
        </w:rPr>
        <w:t xml:space="preserve">· </w:t>
      </w:r>
      <w:r w:rsidRPr="00AB1285">
        <w:rPr>
          <w:rFonts w:eastAsiaTheme="minorHAnsi"/>
          <w:i/>
          <w:color w:val="0D0D0D" w:themeColor="text1" w:themeTint="F2"/>
          <w:sz w:val="28"/>
          <w:szCs w:val="28"/>
          <w:shd w:val="clear" w:color="auto" w:fill="FFFFFF"/>
          <w:lang w:eastAsia="en-US"/>
        </w:rPr>
        <w:t>Чого вчить нас ставлення альпіні</w:t>
      </w:r>
      <w:proofErr w:type="gramStart"/>
      <w:r w:rsidRPr="00AB1285">
        <w:rPr>
          <w:rFonts w:eastAsiaTheme="minorHAnsi"/>
          <w:i/>
          <w:color w:val="0D0D0D" w:themeColor="text1" w:themeTint="F2"/>
          <w:sz w:val="28"/>
          <w:szCs w:val="28"/>
          <w:shd w:val="clear" w:color="auto" w:fill="FFFFFF"/>
          <w:lang w:eastAsia="en-US"/>
        </w:rPr>
        <w:t>ст</w:t>
      </w:r>
      <w:proofErr w:type="gramEnd"/>
      <w:r w:rsidRPr="00AB1285">
        <w:rPr>
          <w:rFonts w:eastAsiaTheme="minorHAnsi"/>
          <w:i/>
          <w:color w:val="0D0D0D" w:themeColor="text1" w:themeTint="F2"/>
          <w:sz w:val="28"/>
          <w:szCs w:val="28"/>
          <w:shd w:val="clear" w:color="auto" w:fill="FFFFFF"/>
          <w:lang w:eastAsia="en-US"/>
        </w:rPr>
        <w:t>ів один до одного?</w:t>
      </w:r>
    </w:p>
    <w:p w:rsidR="00525076" w:rsidRPr="00AB1285" w:rsidRDefault="00525076" w:rsidP="00AB1285">
      <w:pPr>
        <w:spacing w:line="360" w:lineRule="auto"/>
        <w:jc w:val="center"/>
        <w:rPr>
          <w:rFonts w:eastAsiaTheme="minorHAnsi"/>
          <w:b/>
          <w:color w:val="0D0D0D" w:themeColor="text1" w:themeTint="F2"/>
          <w:sz w:val="28"/>
          <w:szCs w:val="28"/>
          <w:shd w:val="clear" w:color="auto" w:fill="FFFFFF"/>
          <w:lang w:eastAsia="en-US"/>
        </w:rPr>
      </w:pPr>
      <w:r w:rsidRPr="00AB1285">
        <w:rPr>
          <w:rFonts w:eastAsiaTheme="minorHAnsi"/>
          <w:b/>
          <w:color w:val="0D0D0D" w:themeColor="text1" w:themeTint="F2"/>
          <w:sz w:val="28"/>
          <w:szCs w:val="28"/>
          <w:shd w:val="clear" w:color="auto" w:fill="FFFFFF"/>
          <w:lang w:eastAsia="en-US"/>
        </w:rPr>
        <w:t>Альпіністи</w:t>
      </w:r>
    </w:p>
    <w:p w:rsidR="00525076" w:rsidRPr="00722271" w:rsidRDefault="00AB1285" w:rsidP="00AB1285">
      <w:pPr>
        <w:spacing w:after="105" w:line="360" w:lineRule="auto"/>
        <w:jc w:val="both"/>
        <w:rPr>
          <w:color w:val="0D0D0D" w:themeColor="text1" w:themeTint="F2"/>
          <w:sz w:val="28"/>
          <w:szCs w:val="28"/>
          <w:shd w:val="clear" w:color="auto" w:fill="FFFFFF"/>
          <w:lang w:val="uk-UA"/>
        </w:rPr>
      </w:pPr>
      <w:r w:rsidRPr="00AB1285">
        <w:rPr>
          <w:sz w:val="28"/>
          <w:szCs w:val="28"/>
          <w:lang w:val="uk-UA"/>
        </w:rPr>
        <w:tab/>
      </w:r>
      <w:r w:rsidR="00525076" w:rsidRPr="00722271">
        <w:rPr>
          <w:rFonts w:eastAsiaTheme="minorHAnsi"/>
          <w:color w:val="0D0D0D" w:themeColor="text1" w:themeTint="F2"/>
          <w:sz w:val="28"/>
          <w:szCs w:val="28"/>
          <w:shd w:val="clear" w:color="auto" w:fill="FFFFFF"/>
          <w:lang w:val="uk-UA" w:eastAsia="en-US"/>
        </w:rPr>
        <w:t>Той, хтоякосьзахопивсяальпінізмом, пронеселюбов до ньогочерез усе життя.</w:t>
      </w:r>
    </w:p>
    <w:p w:rsidR="00525076" w:rsidRPr="002E4361" w:rsidRDefault="00525076" w:rsidP="00AB1285">
      <w:pPr>
        <w:spacing w:after="105" w:line="360" w:lineRule="auto"/>
        <w:ind w:firstLine="708"/>
        <w:jc w:val="both"/>
        <w:rPr>
          <w:color w:val="0D0D0D" w:themeColor="text1" w:themeTint="F2"/>
          <w:sz w:val="28"/>
          <w:szCs w:val="28"/>
          <w:shd w:val="clear" w:color="auto" w:fill="FFFFFF"/>
          <w:lang w:val="uk-UA"/>
        </w:rPr>
      </w:pPr>
      <w:r w:rsidRPr="002E4361">
        <w:rPr>
          <w:rFonts w:eastAsiaTheme="minorHAnsi"/>
          <w:color w:val="0D0D0D" w:themeColor="text1" w:themeTint="F2"/>
          <w:sz w:val="28"/>
          <w:szCs w:val="28"/>
          <w:shd w:val="clear" w:color="auto" w:fill="FFFFFF"/>
          <w:lang w:val="uk-UA" w:eastAsia="en-US"/>
        </w:rPr>
        <w:t>У горах альпіністи йдуть рівно, спокійно, кожен крок роблять обережно. Одягнені вони по-похідному.</w:t>
      </w:r>
    </w:p>
    <w:p w:rsidR="00525076" w:rsidRPr="002E4361" w:rsidRDefault="00525076" w:rsidP="00AB1285">
      <w:pPr>
        <w:spacing w:after="105" w:line="360" w:lineRule="auto"/>
        <w:ind w:firstLine="708"/>
        <w:jc w:val="both"/>
        <w:rPr>
          <w:color w:val="0D0D0D" w:themeColor="text1" w:themeTint="F2"/>
          <w:sz w:val="28"/>
          <w:szCs w:val="28"/>
          <w:shd w:val="clear" w:color="auto" w:fill="FFFFFF"/>
          <w:lang w:val="uk-UA"/>
        </w:rPr>
      </w:pPr>
      <w:r w:rsidRPr="002E4361">
        <w:rPr>
          <w:rFonts w:eastAsiaTheme="minorHAnsi"/>
          <w:color w:val="0D0D0D" w:themeColor="text1" w:themeTint="F2"/>
          <w:sz w:val="28"/>
          <w:szCs w:val="28"/>
          <w:shd w:val="clear" w:color="auto" w:fill="FFFFFF"/>
          <w:lang w:val="uk-UA" w:eastAsia="en-US"/>
        </w:rPr>
        <w:t>До високогірної мандрівки спортсмени готуються наполегливо, довго й ретельно. Вони повинні уміти робити все: правильно укласти рюкзак, уміло розвести багаття, вільно, швидко та точно орієнтуватися на місцевості, зокрема за картою та компасом.</w:t>
      </w:r>
    </w:p>
    <w:p w:rsidR="00525076" w:rsidRPr="002E4361" w:rsidRDefault="00525076" w:rsidP="00AB1285">
      <w:pPr>
        <w:spacing w:after="105" w:line="360" w:lineRule="auto"/>
        <w:ind w:firstLine="708"/>
        <w:jc w:val="both"/>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Альпіністи знають, що таке небезпека і справжня дружба. Завжди і всюди вони намагаються ставитися один до одного уважно, турботливо, по-товариськи. Ніколи й ніде альпініст не залишить товариша в біді (З журналу).</w:t>
      </w:r>
    </w:p>
    <w:p w:rsidR="00525076" w:rsidRPr="002E4361" w:rsidRDefault="00AB1285" w:rsidP="00AB1285">
      <w:pPr>
        <w:spacing w:after="105" w:line="360" w:lineRule="auto"/>
        <w:ind w:firstLine="708"/>
        <w:jc w:val="both"/>
        <w:rPr>
          <w:rFonts w:eastAsiaTheme="minorHAnsi"/>
          <w: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w:t>
      </w:r>
      <w:r w:rsidR="00525076" w:rsidRPr="002E4361">
        <w:rPr>
          <w:rFonts w:eastAsiaTheme="minorHAnsi"/>
          <w:i/>
          <w:color w:val="0D0D0D" w:themeColor="text1" w:themeTint="F2"/>
          <w:sz w:val="28"/>
          <w:szCs w:val="28"/>
          <w:shd w:val="clear" w:color="auto" w:fill="FFFFFF"/>
          <w:lang w:val="uk-UA" w:eastAsia="en-US"/>
        </w:rPr>
        <w:t>Знайдіть у тексті слова, які пояснюють дієслова і вказують на ознаку дії. На які питання вони відповідають? Як називаються?</w:t>
      </w:r>
    </w:p>
    <w:p w:rsidR="00152F35" w:rsidRPr="00BA5B58" w:rsidRDefault="00152F35" w:rsidP="00AB1285">
      <w:pPr>
        <w:spacing w:line="360" w:lineRule="auto"/>
        <w:jc w:val="both"/>
        <w:rPr>
          <w:rFonts w:eastAsiaTheme="minorHAnsi"/>
          <w:b/>
          <w:i/>
          <w:color w:val="0D0D0D" w:themeColor="text1" w:themeTint="F2"/>
          <w:sz w:val="28"/>
          <w:szCs w:val="28"/>
          <w:u w:val="single"/>
          <w:shd w:val="clear" w:color="auto" w:fill="FFFFFF"/>
          <w:lang w:eastAsia="en-US"/>
        </w:rPr>
      </w:pPr>
    </w:p>
    <w:p w:rsidR="00152F35" w:rsidRPr="00BA5B58" w:rsidRDefault="00152F35" w:rsidP="00AB1285">
      <w:pPr>
        <w:spacing w:line="360" w:lineRule="auto"/>
        <w:jc w:val="both"/>
        <w:rPr>
          <w:rFonts w:eastAsiaTheme="minorHAnsi"/>
          <w:b/>
          <w:i/>
          <w:color w:val="0D0D0D" w:themeColor="text1" w:themeTint="F2"/>
          <w:sz w:val="28"/>
          <w:szCs w:val="28"/>
          <w:u w:val="single"/>
          <w:shd w:val="clear" w:color="auto" w:fill="FFFFFF"/>
          <w:lang w:eastAsia="en-US"/>
        </w:rPr>
      </w:pPr>
    </w:p>
    <w:p w:rsidR="00152F35" w:rsidRPr="00BA5B58" w:rsidRDefault="00152F35" w:rsidP="00AB1285">
      <w:pPr>
        <w:spacing w:line="360" w:lineRule="auto"/>
        <w:jc w:val="both"/>
        <w:rPr>
          <w:rFonts w:eastAsiaTheme="minorHAnsi"/>
          <w:b/>
          <w:i/>
          <w:color w:val="0D0D0D" w:themeColor="text1" w:themeTint="F2"/>
          <w:sz w:val="28"/>
          <w:szCs w:val="28"/>
          <w:u w:val="single"/>
          <w:shd w:val="clear" w:color="auto" w:fill="FFFFFF"/>
          <w:lang w:eastAsia="en-US"/>
        </w:rPr>
      </w:pPr>
    </w:p>
    <w:p w:rsidR="00525076" w:rsidRPr="002E4361" w:rsidRDefault="00525076" w:rsidP="00AB1285">
      <w:pPr>
        <w:spacing w:line="360" w:lineRule="auto"/>
        <w:jc w:val="both"/>
        <w:rPr>
          <w:rFonts w:eastAsiaTheme="minorHAnsi"/>
          <w:b/>
          <w:i/>
          <w:color w:val="0D0D0D" w:themeColor="text1" w:themeTint="F2"/>
          <w:sz w:val="28"/>
          <w:szCs w:val="28"/>
          <w:u w:val="single"/>
          <w:shd w:val="clear" w:color="auto" w:fill="FFFFFF"/>
          <w:lang w:val="uk-UA" w:eastAsia="en-US"/>
        </w:rPr>
      </w:pPr>
      <w:proofErr w:type="spellStart"/>
      <w:r w:rsidRPr="002E4361">
        <w:rPr>
          <w:rFonts w:eastAsiaTheme="minorHAnsi"/>
          <w:b/>
          <w:i/>
          <w:color w:val="0D0D0D" w:themeColor="text1" w:themeTint="F2"/>
          <w:sz w:val="28"/>
          <w:szCs w:val="28"/>
          <w:u w:val="single"/>
          <w:shd w:val="clear" w:color="auto" w:fill="FFFFFF"/>
          <w:lang w:val="uk-UA" w:eastAsia="en-US"/>
        </w:rPr>
        <w:lastRenderedPageBreak/>
        <w:t>Клоуз-тест</w:t>
      </w:r>
      <w:proofErr w:type="spellEnd"/>
    </w:p>
    <w:p w:rsidR="00525076" w:rsidRPr="002E4361" w:rsidRDefault="00525076" w:rsidP="00AB1285">
      <w:pPr>
        <w:spacing w:after="105" w:line="360" w:lineRule="auto"/>
        <w:jc w:val="both"/>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Проводжу у швидкому темпі. Учні дають чітку змістовну відповідь.</w:t>
      </w:r>
    </w:p>
    <w:p w:rsidR="00525076" w:rsidRPr="002E4361" w:rsidRDefault="00525076" w:rsidP="00AB1285">
      <w:pPr>
        <w:spacing w:line="360" w:lineRule="auto"/>
        <w:jc w:val="both"/>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   Клоуз-тест. «Прислівник»</w:t>
      </w:r>
    </w:p>
    <w:p w:rsidR="00525076" w:rsidRPr="002E4361" w:rsidRDefault="00525076" w:rsidP="00AB1285">
      <w:pPr>
        <w:spacing w:after="105" w:line="360" w:lineRule="auto"/>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1.         Прислівник – це ________________________________</w:t>
      </w:r>
      <w:r w:rsidR="00AB1285" w:rsidRPr="002E4361">
        <w:rPr>
          <w:rFonts w:eastAsiaTheme="minorHAnsi"/>
          <w:color w:val="0D0D0D" w:themeColor="text1" w:themeTint="F2"/>
          <w:sz w:val="28"/>
          <w:szCs w:val="28"/>
          <w:shd w:val="clear" w:color="auto" w:fill="FFFFFF"/>
          <w:lang w:val="uk-UA" w:eastAsia="en-US"/>
        </w:rPr>
        <w:t>_</w:t>
      </w:r>
      <w:r w:rsidRPr="002E4361">
        <w:rPr>
          <w:rFonts w:eastAsiaTheme="minorHAnsi"/>
          <w:color w:val="0D0D0D" w:themeColor="text1" w:themeTint="F2"/>
          <w:sz w:val="28"/>
          <w:szCs w:val="28"/>
          <w:shd w:val="clear" w:color="auto" w:fill="FFFFFF"/>
          <w:lang w:val="uk-UA" w:eastAsia="en-US"/>
        </w:rPr>
        <w:t>______________</w:t>
      </w:r>
    </w:p>
    <w:p w:rsidR="00525076" w:rsidRPr="002E4361" w:rsidRDefault="00525076" w:rsidP="00AB1285">
      <w:pPr>
        <w:spacing w:after="105" w:line="360" w:lineRule="auto"/>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2.         У реченні найчастіше буває _____________________________________</w:t>
      </w:r>
    </w:p>
    <w:p w:rsidR="00525076" w:rsidRPr="002E4361" w:rsidRDefault="00525076" w:rsidP="00AB1285">
      <w:pPr>
        <w:spacing w:after="105" w:line="360" w:lineRule="auto"/>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3.         Відповідає на запитання _______________________</w:t>
      </w:r>
      <w:r w:rsidR="00AB1285" w:rsidRPr="002E4361">
        <w:rPr>
          <w:rFonts w:eastAsiaTheme="minorHAnsi"/>
          <w:color w:val="0D0D0D" w:themeColor="text1" w:themeTint="F2"/>
          <w:sz w:val="28"/>
          <w:szCs w:val="28"/>
          <w:shd w:val="clear" w:color="auto" w:fill="FFFFFF"/>
          <w:lang w:val="uk-UA" w:eastAsia="en-US"/>
        </w:rPr>
        <w:t>__</w:t>
      </w:r>
      <w:r w:rsidRPr="002E4361">
        <w:rPr>
          <w:rFonts w:eastAsiaTheme="minorHAnsi"/>
          <w:color w:val="0D0D0D" w:themeColor="text1" w:themeTint="F2"/>
          <w:sz w:val="28"/>
          <w:szCs w:val="28"/>
          <w:shd w:val="clear" w:color="auto" w:fill="FFFFFF"/>
          <w:lang w:val="uk-UA" w:eastAsia="en-US"/>
        </w:rPr>
        <w:t>______________</w:t>
      </w:r>
    </w:p>
    <w:p w:rsidR="00525076" w:rsidRPr="002E4361" w:rsidRDefault="00525076" w:rsidP="00AB1285">
      <w:pPr>
        <w:spacing w:after="105" w:line="360" w:lineRule="auto"/>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4.         Має морфологічні ознаки ________________________</w:t>
      </w:r>
      <w:r w:rsidR="00AB1285" w:rsidRPr="002E4361">
        <w:rPr>
          <w:rFonts w:eastAsiaTheme="minorHAnsi"/>
          <w:color w:val="0D0D0D" w:themeColor="text1" w:themeTint="F2"/>
          <w:sz w:val="28"/>
          <w:szCs w:val="28"/>
          <w:shd w:val="clear" w:color="auto" w:fill="FFFFFF"/>
          <w:lang w:val="uk-UA" w:eastAsia="en-US"/>
        </w:rPr>
        <w:t>_</w:t>
      </w:r>
      <w:r w:rsidRPr="002E4361">
        <w:rPr>
          <w:rFonts w:eastAsiaTheme="minorHAnsi"/>
          <w:color w:val="0D0D0D" w:themeColor="text1" w:themeTint="F2"/>
          <w:sz w:val="28"/>
          <w:szCs w:val="28"/>
          <w:shd w:val="clear" w:color="auto" w:fill="FFFFFF"/>
          <w:lang w:val="uk-UA" w:eastAsia="en-US"/>
        </w:rPr>
        <w:t>______________</w:t>
      </w:r>
    </w:p>
    <w:p w:rsidR="00525076" w:rsidRPr="002E4361" w:rsidRDefault="00525076" w:rsidP="00AB1285">
      <w:pPr>
        <w:spacing w:after="105" w:line="360" w:lineRule="auto"/>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5.         Прислівник, поєднуючись з дієсловом, вказує на ___________________</w:t>
      </w:r>
    </w:p>
    <w:p w:rsidR="00525076" w:rsidRPr="002E4361" w:rsidRDefault="00525076" w:rsidP="00AB1285">
      <w:pPr>
        <w:spacing w:after="105" w:line="360" w:lineRule="auto"/>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6.         Прислівник, поєднуючись з іменником, вказує на __</w:t>
      </w:r>
      <w:r w:rsidR="00AB1285" w:rsidRPr="002E4361">
        <w:rPr>
          <w:rFonts w:eastAsiaTheme="minorHAnsi"/>
          <w:color w:val="0D0D0D" w:themeColor="text1" w:themeTint="F2"/>
          <w:sz w:val="28"/>
          <w:szCs w:val="28"/>
          <w:shd w:val="clear" w:color="auto" w:fill="FFFFFF"/>
          <w:lang w:val="uk-UA" w:eastAsia="en-US"/>
        </w:rPr>
        <w:t>_</w:t>
      </w:r>
      <w:r w:rsidRPr="002E4361">
        <w:rPr>
          <w:rFonts w:eastAsiaTheme="minorHAnsi"/>
          <w:color w:val="0D0D0D" w:themeColor="text1" w:themeTint="F2"/>
          <w:sz w:val="28"/>
          <w:szCs w:val="28"/>
          <w:shd w:val="clear" w:color="auto" w:fill="FFFFFF"/>
          <w:lang w:val="uk-UA" w:eastAsia="en-US"/>
        </w:rPr>
        <w:t>________________</w:t>
      </w:r>
    </w:p>
    <w:p w:rsidR="00525076" w:rsidRPr="002E4361" w:rsidRDefault="00525076" w:rsidP="00AB1285">
      <w:pPr>
        <w:spacing w:after="105" w:line="360" w:lineRule="auto"/>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7.         Прислівник, поєднуючись з прикметником, іншим прислівником, вказує на __</w:t>
      </w:r>
      <w:r w:rsidR="00AB1285" w:rsidRPr="002E4361">
        <w:rPr>
          <w:rFonts w:eastAsiaTheme="minorHAnsi"/>
          <w:color w:val="0D0D0D" w:themeColor="text1" w:themeTint="F2"/>
          <w:sz w:val="28"/>
          <w:szCs w:val="28"/>
          <w:shd w:val="clear" w:color="auto" w:fill="FFFFFF"/>
          <w:lang w:val="uk-UA" w:eastAsia="en-US"/>
        </w:rPr>
        <w:t>______</w:t>
      </w:r>
      <w:r w:rsidRPr="002E4361">
        <w:rPr>
          <w:rFonts w:eastAsiaTheme="minorHAnsi"/>
          <w:color w:val="0D0D0D" w:themeColor="text1" w:themeTint="F2"/>
          <w:sz w:val="28"/>
          <w:szCs w:val="28"/>
          <w:shd w:val="clear" w:color="auto" w:fill="FFFFFF"/>
          <w:lang w:val="uk-UA" w:eastAsia="en-US"/>
        </w:rPr>
        <w:t>______</w:t>
      </w:r>
      <w:r w:rsidR="00AB1285" w:rsidRPr="002E4361">
        <w:rPr>
          <w:rFonts w:eastAsiaTheme="minorHAnsi"/>
          <w:color w:val="0D0D0D" w:themeColor="text1" w:themeTint="F2"/>
          <w:sz w:val="28"/>
          <w:szCs w:val="28"/>
          <w:shd w:val="clear" w:color="auto" w:fill="FFFFFF"/>
          <w:lang w:val="uk-UA" w:eastAsia="en-US"/>
        </w:rPr>
        <w:t>______________________</w:t>
      </w:r>
      <w:r w:rsidRPr="002E4361">
        <w:rPr>
          <w:rFonts w:eastAsiaTheme="minorHAnsi"/>
          <w:color w:val="0D0D0D" w:themeColor="text1" w:themeTint="F2"/>
          <w:sz w:val="28"/>
          <w:szCs w:val="28"/>
          <w:shd w:val="clear" w:color="auto" w:fill="FFFFFF"/>
          <w:lang w:val="uk-UA" w:eastAsia="en-US"/>
        </w:rPr>
        <w:t>______________________________</w:t>
      </w:r>
    </w:p>
    <w:p w:rsidR="00525076" w:rsidRPr="002E4361" w:rsidRDefault="00525076" w:rsidP="00AB1285">
      <w:pPr>
        <w:spacing w:line="360" w:lineRule="auto"/>
        <w:jc w:val="both"/>
        <w:rPr>
          <w:rFonts w:eastAsiaTheme="minorHAnsi"/>
          <w:color w:val="0D0D0D" w:themeColor="text1" w:themeTint="F2"/>
          <w:sz w:val="28"/>
          <w:szCs w:val="28"/>
          <w:shd w:val="clear" w:color="auto" w:fill="FFFFFF"/>
          <w:lang w:val="uk-UA" w:eastAsia="en-US"/>
        </w:rPr>
      </w:pPr>
      <w:r w:rsidRPr="002E4361">
        <w:rPr>
          <w:rFonts w:eastAsiaTheme="minorHAnsi"/>
          <w:color w:val="0D0D0D" w:themeColor="text1" w:themeTint="F2"/>
          <w:sz w:val="28"/>
          <w:szCs w:val="28"/>
          <w:shd w:val="clear" w:color="auto" w:fill="FFFFFF"/>
          <w:lang w:val="uk-UA" w:eastAsia="en-US"/>
        </w:rPr>
        <w:t>   Взаємоперевірка.</w:t>
      </w:r>
    </w:p>
    <w:p w:rsidR="00123E7D" w:rsidRPr="002E4361" w:rsidRDefault="00123E7D" w:rsidP="00AB1285">
      <w:pPr>
        <w:spacing w:line="360" w:lineRule="auto"/>
        <w:jc w:val="both"/>
        <w:rPr>
          <w:rFonts w:eastAsiaTheme="minorHAnsi"/>
          <w:color w:val="0D0D0D" w:themeColor="text1" w:themeTint="F2"/>
          <w:sz w:val="28"/>
          <w:szCs w:val="28"/>
          <w:shd w:val="clear" w:color="auto" w:fill="FFFFFF"/>
          <w:lang w:val="uk-UA" w:eastAsia="en-US"/>
        </w:rPr>
      </w:pPr>
    </w:p>
    <w:p w:rsidR="0055476C" w:rsidRPr="002E4361" w:rsidRDefault="0055476C" w:rsidP="00AB1285">
      <w:pPr>
        <w:spacing w:line="360" w:lineRule="auto"/>
        <w:jc w:val="both"/>
        <w:rPr>
          <w:b/>
          <w:i/>
          <w:color w:val="0D0D0D" w:themeColor="text1" w:themeTint="F2"/>
          <w:sz w:val="28"/>
          <w:szCs w:val="28"/>
          <w:lang w:val="uk-UA"/>
        </w:rPr>
      </w:pPr>
      <w:r w:rsidRPr="002E4361">
        <w:rPr>
          <w:b/>
          <w:i/>
          <w:color w:val="0D0D0D" w:themeColor="text1" w:themeTint="F2"/>
          <w:sz w:val="28"/>
          <w:szCs w:val="28"/>
          <w:lang w:val="uk-UA"/>
        </w:rPr>
        <w:t xml:space="preserve">Діяльність вчителя </w:t>
      </w:r>
    </w:p>
    <w:p w:rsidR="00746C32" w:rsidRPr="006F15AA" w:rsidRDefault="005D5F93" w:rsidP="00AB1285">
      <w:pPr>
        <w:spacing w:line="360" w:lineRule="auto"/>
        <w:ind w:firstLine="708"/>
        <w:jc w:val="both"/>
        <w:rPr>
          <w:color w:val="0D0D0D" w:themeColor="text1" w:themeTint="F2"/>
          <w:sz w:val="28"/>
          <w:szCs w:val="28"/>
          <w:lang w:val="uk-UA"/>
        </w:rPr>
      </w:pPr>
      <w:r w:rsidRPr="002E4361">
        <w:rPr>
          <w:color w:val="0D0D0D" w:themeColor="text1" w:themeTint="F2"/>
          <w:sz w:val="28"/>
          <w:szCs w:val="28"/>
          <w:lang w:val="uk-UA"/>
        </w:rPr>
        <w:t>У своїй діяльності використовую діалогічні методи. Організовуючи дискусії,розробляю</w:t>
      </w:r>
      <w:r w:rsidR="00CD2CC1" w:rsidRPr="002E4361">
        <w:rPr>
          <w:color w:val="0D0D0D" w:themeColor="text1" w:themeTint="F2"/>
          <w:sz w:val="28"/>
          <w:szCs w:val="28"/>
          <w:lang w:val="uk-UA"/>
        </w:rPr>
        <w:t xml:space="preserve"> спільно з учнями правила ведення цього виду роботи</w:t>
      </w:r>
      <w:r w:rsidRPr="002E4361">
        <w:rPr>
          <w:color w:val="0D0D0D" w:themeColor="text1" w:themeTint="F2"/>
          <w:sz w:val="28"/>
          <w:szCs w:val="28"/>
          <w:lang w:val="uk-UA"/>
        </w:rPr>
        <w:t>. Спонукаю</w:t>
      </w:r>
      <w:r w:rsidR="0055476C" w:rsidRPr="002E4361">
        <w:rPr>
          <w:color w:val="0D0D0D" w:themeColor="text1" w:themeTint="F2"/>
          <w:sz w:val="28"/>
          <w:szCs w:val="28"/>
          <w:lang w:val="uk-UA"/>
        </w:rPr>
        <w:t xml:space="preserve"> вис</w:t>
      </w:r>
      <w:r w:rsidR="00CD2CC1" w:rsidRPr="002E4361">
        <w:rPr>
          <w:color w:val="0D0D0D" w:themeColor="text1" w:themeTint="F2"/>
          <w:sz w:val="28"/>
          <w:szCs w:val="28"/>
          <w:lang w:val="uk-UA"/>
        </w:rPr>
        <w:t>ловлювати власну думку, с</w:t>
      </w:r>
      <w:r w:rsidRPr="002E4361">
        <w:rPr>
          <w:color w:val="0D0D0D" w:themeColor="text1" w:themeTint="F2"/>
          <w:sz w:val="28"/>
          <w:szCs w:val="28"/>
          <w:lang w:val="uk-UA"/>
        </w:rPr>
        <w:t>тимулюю</w:t>
      </w:r>
      <w:r w:rsidR="0055476C" w:rsidRPr="002E4361">
        <w:rPr>
          <w:color w:val="0D0D0D" w:themeColor="text1" w:themeTint="F2"/>
          <w:sz w:val="28"/>
          <w:szCs w:val="28"/>
          <w:lang w:val="uk-UA"/>
        </w:rPr>
        <w:t xml:space="preserve"> надання </w:t>
      </w:r>
      <w:r w:rsidR="00CD2CC1" w:rsidRPr="002E4361">
        <w:rPr>
          <w:color w:val="0D0D0D" w:themeColor="text1" w:themeTint="F2"/>
          <w:sz w:val="28"/>
          <w:szCs w:val="28"/>
          <w:lang w:val="uk-UA"/>
        </w:rPr>
        <w:t>аргументованих відповідей,в</w:t>
      </w:r>
      <w:r w:rsidRPr="002E4361">
        <w:rPr>
          <w:color w:val="0D0D0D" w:themeColor="text1" w:themeTint="F2"/>
          <w:sz w:val="28"/>
          <w:szCs w:val="28"/>
          <w:lang w:val="uk-UA"/>
        </w:rPr>
        <w:t>чу</w:t>
      </w:r>
      <w:r w:rsidR="0055476C" w:rsidRPr="002E4361">
        <w:rPr>
          <w:color w:val="0D0D0D" w:themeColor="text1" w:themeTint="F2"/>
          <w:sz w:val="28"/>
          <w:szCs w:val="28"/>
          <w:lang w:val="uk-UA"/>
        </w:rPr>
        <w:t xml:space="preserve"> правильно ставити </w:t>
      </w:r>
      <w:r w:rsidR="00CD2CC1" w:rsidRPr="002E4361">
        <w:rPr>
          <w:color w:val="0D0D0D" w:themeColor="text1" w:themeTint="F2"/>
          <w:sz w:val="28"/>
          <w:szCs w:val="28"/>
          <w:lang w:val="uk-UA"/>
        </w:rPr>
        <w:t>запитання та відповідати на них, с</w:t>
      </w:r>
      <w:r w:rsidR="0055476C" w:rsidRPr="002E4361">
        <w:rPr>
          <w:color w:val="0D0D0D" w:themeColor="text1" w:themeTint="F2"/>
          <w:sz w:val="28"/>
          <w:szCs w:val="28"/>
          <w:lang w:val="uk-UA"/>
        </w:rPr>
        <w:t>лідку</w:t>
      </w:r>
      <w:r w:rsidRPr="002E4361">
        <w:rPr>
          <w:color w:val="0D0D0D" w:themeColor="text1" w:themeTint="F2"/>
          <w:sz w:val="28"/>
          <w:szCs w:val="28"/>
          <w:lang w:val="uk-UA"/>
        </w:rPr>
        <w:t>ю</w:t>
      </w:r>
      <w:r w:rsidR="0055476C" w:rsidRPr="002E4361">
        <w:rPr>
          <w:color w:val="0D0D0D" w:themeColor="text1" w:themeTint="F2"/>
          <w:sz w:val="28"/>
          <w:szCs w:val="28"/>
          <w:lang w:val="uk-UA"/>
        </w:rPr>
        <w:t xml:space="preserve"> за культурою мовлення твору, есе, листа до товариша, звіту про експедицію, віршів з певної тем</w:t>
      </w:r>
      <w:r w:rsidR="00CD2CC1" w:rsidRPr="002E4361">
        <w:rPr>
          <w:color w:val="0D0D0D" w:themeColor="text1" w:themeTint="F2"/>
          <w:sz w:val="28"/>
          <w:szCs w:val="28"/>
          <w:lang w:val="uk-UA"/>
        </w:rPr>
        <w:t>и навчальної дисципліни, с</w:t>
      </w:r>
      <w:r w:rsidRPr="002E4361">
        <w:rPr>
          <w:color w:val="0D0D0D" w:themeColor="text1" w:themeTint="F2"/>
          <w:sz w:val="28"/>
          <w:szCs w:val="28"/>
          <w:lang w:val="uk-UA"/>
        </w:rPr>
        <w:t>творюю</w:t>
      </w:r>
      <w:r w:rsidR="00CD2CC1" w:rsidRPr="002E4361">
        <w:rPr>
          <w:color w:val="0D0D0D" w:themeColor="text1" w:themeTint="F2"/>
          <w:sz w:val="28"/>
          <w:szCs w:val="28"/>
          <w:lang w:val="uk-UA"/>
        </w:rPr>
        <w:t>проблемні ситуації.</w:t>
      </w:r>
      <w:r w:rsidRPr="002E4361">
        <w:rPr>
          <w:color w:val="0D0D0D" w:themeColor="text1" w:themeTint="F2"/>
          <w:sz w:val="28"/>
          <w:szCs w:val="28"/>
          <w:lang w:val="uk-UA"/>
        </w:rPr>
        <w:t xml:space="preserve"> Використовую</w:t>
      </w:r>
      <w:r w:rsidR="0055476C" w:rsidRPr="002E4361">
        <w:rPr>
          <w:color w:val="0D0D0D" w:themeColor="text1" w:themeTint="F2"/>
          <w:sz w:val="28"/>
          <w:szCs w:val="28"/>
          <w:lang w:val="uk-UA"/>
        </w:rPr>
        <w:t xml:space="preserve"> інтерактивні методи навчання та прийоми педагогічної техніки</w:t>
      </w:r>
      <w:r w:rsidR="00722271">
        <w:rPr>
          <w:color w:val="0D0D0D" w:themeColor="text1" w:themeTint="F2"/>
          <w:sz w:val="28"/>
          <w:szCs w:val="28"/>
          <w:lang w:val="uk-UA"/>
        </w:rPr>
        <w:t xml:space="preserve"> комунікативної спрямованості</w:t>
      </w:r>
      <w:r w:rsidR="00722271" w:rsidRPr="006F15AA">
        <w:rPr>
          <w:color w:val="0D0D0D" w:themeColor="text1" w:themeTint="F2"/>
          <w:sz w:val="28"/>
          <w:szCs w:val="28"/>
          <w:lang w:val="uk-UA"/>
        </w:rPr>
        <w:t>.</w:t>
      </w:r>
    </w:p>
    <w:p w:rsidR="008658D3" w:rsidRPr="00AB1285" w:rsidRDefault="002C29B2" w:rsidP="00AB1285">
      <w:pPr>
        <w:spacing w:line="360" w:lineRule="auto"/>
        <w:jc w:val="both"/>
        <w:rPr>
          <w:color w:val="0D0D0D" w:themeColor="text1" w:themeTint="F2"/>
          <w:sz w:val="28"/>
          <w:szCs w:val="28"/>
          <w:lang w:val="uk-UA"/>
        </w:rPr>
      </w:pPr>
      <w:r>
        <w:rPr>
          <w:noProof/>
          <w:color w:val="0D0D0D" w:themeColor="text1" w:themeTint="F2"/>
          <w:sz w:val="28"/>
          <w:szCs w:val="28"/>
          <w:lang w:val="uk-UA" w:eastAsia="uk-UA"/>
        </w:rPr>
      </w:r>
      <w:r>
        <w:rPr>
          <w:noProof/>
          <w:color w:val="0D0D0D" w:themeColor="text1" w:themeTint="F2"/>
          <w:sz w:val="28"/>
          <w:szCs w:val="28"/>
          <w:lang w:val="uk-UA" w:eastAsia="uk-UA"/>
        </w:rPr>
        <w:pict>
          <v:group id="Полотно 1" o:spid="_x0000_s1027" editas="canvas" style="width:7in;height:398.75pt;mso-position-horizontal-relative:char;mso-position-vertical-relative:line" coordsize="64008,5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50634;visibility:visible;mso-wrap-style:square">
              <v:fill o:detectmouseclick="t"/>
              <v:path o:connecttype="none"/>
            </v:shape>
            <v:oval id="Овал 4" o:spid="_x0000_s1029" style="position:absolute;left:14685;top:9688;width:34845;height:34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pAMIA&#10;AADaAAAADwAAAGRycy9kb3ducmV2LnhtbESPW4vCMBSE3wX/QzjCvoimXhCpRvGCILgg3vD10Bzb&#10;YnNSmqzWf28WBB+HmfmGmc5rU4gHVS63rKDXjUAQJ1bnnCo4nzadMQjnkTUWlknBixzMZ83GFGNt&#10;n3ygx9GnIkDYxagg876MpXRJRgZd15bEwbvZyqAPskqlrvAZ4KaQ/SgaSYM5h4UMS1pllNyPf0bB&#10;5Zru2no/WC2Wm9N4vfu99XAolfpp1YsJCE+1/4Y/7a1WMIT/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ekAwgAAANoAAAAPAAAAAAAAAAAAAAAAAJgCAABkcnMvZG93&#10;bnJldi54bWxQSwUGAAAAAAQABAD1AAAAhwMAAAAA&#10;" fillcolor="white [3201]" strokecolor="#f79646 [3209]" strokeweight="2pt">
              <v:textbox>
                <w:txbxContent>
                  <w:p w:rsidR="00AB1285" w:rsidRPr="00553B3D" w:rsidRDefault="00AB1285" w:rsidP="00AB1285">
                    <w:pPr>
                      <w:shd w:val="clear" w:color="auto" w:fill="FFFFFF"/>
                      <w:spacing w:line="300" w:lineRule="exact"/>
                      <w:ind w:right="29"/>
                      <w:jc w:val="center"/>
                    </w:pPr>
                    <w:r>
                      <w:rPr>
                        <w:i/>
                        <w:iCs/>
                        <w:spacing w:val="1"/>
                        <w:sz w:val="26"/>
                        <w:szCs w:val="26"/>
                        <w:lang w:val="uk-UA"/>
                      </w:rPr>
                      <w:t>Інтерактивні технології д</w:t>
                    </w:r>
                    <w:r w:rsidRPr="00553B3D">
                      <w:rPr>
                        <w:i/>
                        <w:iCs/>
                        <w:spacing w:val="1"/>
                        <w:sz w:val="26"/>
                        <w:szCs w:val="26"/>
                        <w:lang w:val="uk-UA"/>
                      </w:rPr>
                      <w:t>ають можливість</w:t>
                    </w:r>
                  </w:p>
                  <w:p w:rsidR="00AB1285" w:rsidRPr="00553B3D" w:rsidRDefault="00D0762A" w:rsidP="00AB1285">
                    <w:pPr>
                      <w:shd w:val="clear" w:color="auto" w:fill="FFFFFF"/>
                      <w:spacing w:line="300" w:lineRule="exact"/>
                      <w:jc w:val="center"/>
                    </w:pPr>
                    <w:r w:rsidRPr="00553B3D">
                      <w:rPr>
                        <w:i/>
                        <w:iCs/>
                        <w:spacing w:val="-2"/>
                        <w:sz w:val="26"/>
                        <w:szCs w:val="26"/>
                        <w:lang w:val="uk-UA"/>
                      </w:rPr>
                      <w:t>ґрунтовніше</w:t>
                    </w:r>
                    <w:r w:rsidR="00AB1285" w:rsidRPr="00553B3D">
                      <w:rPr>
                        <w:i/>
                        <w:iCs/>
                        <w:spacing w:val="-2"/>
                        <w:sz w:val="26"/>
                        <w:szCs w:val="26"/>
                        <w:lang w:val="uk-UA"/>
                      </w:rPr>
                      <w:t xml:space="preserve"> працювати над</w:t>
                    </w:r>
                  </w:p>
                  <w:p w:rsidR="00AB1285" w:rsidRPr="00553B3D" w:rsidRDefault="00AB1285" w:rsidP="00AB1285">
                    <w:pPr>
                      <w:shd w:val="clear" w:color="auto" w:fill="FFFFFF"/>
                      <w:spacing w:line="300" w:lineRule="exact"/>
                      <w:ind w:left="7"/>
                      <w:jc w:val="center"/>
                    </w:pPr>
                    <w:r w:rsidRPr="00553B3D">
                      <w:rPr>
                        <w:i/>
                        <w:iCs/>
                        <w:sz w:val="26"/>
                        <w:szCs w:val="26"/>
                        <w:lang w:val="uk-UA"/>
                      </w:rPr>
                      <w:t>формою висловлювання</w:t>
                    </w:r>
                  </w:p>
                  <w:p w:rsidR="00AB1285" w:rsidRPr="00553B3D" w:rsidRDefault="00AB1285" w:rsidP="00AB1285">
                    <w:pPr>
                      <w:shd w:val="clear" w:color="auto" w:fill="FFFFFF"/>
                      <w:spacing w:before="2" w:line="300" w:lineRule="exact"/>
                      <w:ind w:right="26"/>
                      <w:jc w:val="center"/>
                    </w:pPr>
                    <w:r w:rsidRPr="00553B3D">
                      <w:rPr>
                        <w:i/>
                        <w:iCs/>
                        <w:spacing w:val="-2"/>
                        <w:sz w:val="26"/>
                        <w:szCs w:val="26"/>
                        <w:lang w:val="uk-UA"/>
                      </w:rPr>
                      <w:t>власних думок, ідей,</w:t>
                    </w:r>
                  </w:p>
                  <w:p w:rsidR="00AB1285" w:rsidRPr="00553B3D" w:rsidRDefault="00AB1285" w:rsidP="00AB1285">
                    <w:pPr>
                      <w:shd w:val="clear" w:color="auto" w:fill="FFFFFF"/>
                      <w:spacing w:line="300" w:lineRule="exact"/>
                      <w:ind w:right="31"/>
                      <w:jc w:val="center"/>
                    </w:pPr>
                    <w:r w:rsidRPr="00553B3D">
                      <w:rPr>
                        <w:i/>
                        <w:iCs/>
                        <w:spacing w:val="-1"/>
                        <w:sz w:val="26"/>
                        <w:szCs w:val="26"/>
                        <w:lang w:val="uk-UA"/>
                      </w:rPr>
                      <w:t>порівнювати їх з іншими.</w:t>
                    </w:r>
                  </w:p>
                  <w:p w:rsidR="00AB1285" w:rsidRPr="00553B3D" w:rsidRDefault="00AB1285" w:rsidP="00AB1285">
                    <w:pPr>
                      <w:shd w:val="clear" w:color="auto" w:fill="FFFFFF"/>
                      <w:spacing w:line="300" w:lineRule="exact"/>
                      <w:ind w:right="38"/>
                      <w:jc w:val="center"/>
                    </w:pPr>
                    <w:r w:rsidRPr="00553B3D">
                      <w:rPr>
                        <w:i/>
                        <w:iCs/>
                        <w:spacing w:val="2"/>
                        <w:sz w:val="26"/>
                        <w:szCs w:val="26"/>
                        <w:lang w:val="uk-UA"/>
                      </w:rPr>
                      <w:t>Допомагають  подолати</w:t>
                    </w:r>
                  </w:p>
                  <w:p w:rsidR="00AB1285" w:rsidRPr="00553B3D" w:rsidRDefault="00AB1285" w:rsidP="00AB1285">
                    <w:pPr>
                      <w:shd w:val="clear" w:color="auto" w:fill="FFFFFF"/>
                      <w:spacing w:line="300" w:lineRule="exact"/>
                      <w:ind w:right="5"/>
                      <w:jc w:val="center"/>
                    </w:pPr>
                    <w:r w:rsidRPr="00553B3D">
                      <w:rPr>
                        <w:i/>
                        <w:iCs/>
                        <w:sz w:val="26"/>
                        <w:szCs w:val="26"/>
                        <w:lang w:val="uk-UA"/>
                      </w:rPr>
                      <w:t>стереотипи, вільніше</w:t>
                    </w:r>
                  </w:p>
                  <w:p w:rsidR="00AB1285" w:rsidRPr="00553B3D" w:rsidRDefault="00AB1285" w:rsidP="00AB1285">
                    <w:pPr>
                      <w:shd w:val="clear" w:color="auto" w:fill="FFFFFF"/>
                      <w:spacing w:line="300" w:lineRule="exact"/>
                      <w:ind w:right="36"/>
                      <w:jc w:val="center"/>
                    </w:pPr>
                    <w:r w:rsidRPr="00553B3D">
                      <w:rPr>
                        <w:i/>
                        <w:iCs/>
                        <w:spacing w:val="-6"/>
                        <w:sz w:val="26"/>
                        <w:szCs w:val="26"/>
                        <w:lang w:val="uk-UA"/>
                      </w:rPr>
                      <w:t>висловлюватися,</w:t>
                    </w:r>
                  </w:p>
                  <w:p w:rsidR="00AB1285" w:rsidRPr="00553B3D" w:rsidRDefault="00AB1285" w:rsidP="00AB1285">
                    <w:pPr>
                      <w:shd w:val="clear" w:color="auto" w:fill="FFFFFF"/>
                      <w:spacing w:line="300" w:lineRule="exact"/>
                      <w:ind w:right="12"/>
                      <w:jc w:val="center"/>
                    </w:pPr>
                    <w:r w:rsidRPr="00553B3D">
                      <w:rPr>
                        <w:i/>
                        <w:iCs/>
                        <w:sz w:val="26"/>
                        <w:szCs w:val="26"/>
                        <w:lang w:val="uk-UA"/>
                      </w:rPr>
                      <w:t>відпрацьовувати вміння</w:t>
                    </w:r>
                  </w:p>
                  <w:p w:rsidR="00AB1285" w:rsidRPr="00553B3D" w:rsidRDefault="00AB1285" w:rsidP="00AB1285">
                    <w:pPr>
                      <w:shd w:val="clear" w:color="auto" w:fill="FFFFFF"/>
                      <w:spacing w:line="300" w:lineRule="exact"/>
                      <w:ind w:right="26"/>
                      <w:jc w:val="center"/>
                    </w:pPr>
                    <w:r w:rsidRPr="00553B3D">
                      <w:rPr>
                        <w:i/>
                        <w:iCs/>
                        <w:sz w:val="26"/>
                        <w:szCs w:val="26"/>
                        <w:lang w:val="uk-UA"/>
                      </w:rPr>
                      <w:t>говорити коротко, але по</w:t>
                    </w:r>
                  </w:p>
                  <w:p w:rsidR="00AB1285" w:rsidRPr="00553B3D" w:rsidRDefault="00AB1285" w:rsidP="00AB1285">
                    <w:pPr>
                      <w:shd w:val="clear" w:color="auto" w:fill="FFFFFF"/>
                      <w:spacing w:before="10" w:line="300" w:lineRule="exact"/>
                      <w:ind w:right="41"/>
                      <w:jc w:val="center"/>
                    </w:pPr>
                    <w:r>
                      <w:rPr>
                        <w:i/>
                        <w:iCs/>
                        <w:spacing w:val="-2"/>
                        <w:sz w:val="26"/>
                        <w:szCs w:val="26"/>
                        <w:lang w:val="uk-UA"/>
                      </w:rPr>
                      <w:t>суті й</w:t>
                    </w:r>
                    <w:r w:rsidRPr="00553B3D">
                      <w:rPr>
                        <w:i/>
                        <w:iCs/>
                        <w:spacing w:val="-2"/>
                        <w:sz w:val="26"/>
                        <w:szCs w:val="26"/>
                        <w:lang w:val="uk-UA"/>
                      </w:rPr>
                      <w:t xml:space="preserve"> переконливо.</w:t>
                    </w:r>
                  </w:p>
                  <w:p w:rsidR="00AB1285" w:rsidRDefault="00AB1285" w:rsidP="00AB1285">
                    <w:pPr>
                      <w:jc w:val="center"/>
                    </w:pP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4" o:spid="_x0000_s1030" type="#_x0000_t13" style="position:absolute;left:18803;top:8494;width:5336;height:3040;rotation:29290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q/MMA&#10;AADbAAAADwAAAGRycy9kb3ducmV2LnhtbESPW4vCMBSE3xf8D+EI+7amXtBSjSILC7Kwrjfw9ZAc&#10;22JzUppou//eCAs+DjPzDbNYdbYSd2p86VjBcJCAINbOlJwrOB2/PlIQPiAbrByTgj/ysFr23haY&#10;Gdfynu6HkIsIYZ+hgiKEOpPS64Is+oGriaN3cY3FEGWTS9NgG+G2kqMkmUqLJceFAmv6LEhfDzer&#10;4Je2aZ36ZPe90/nmPJqZdqp/lHrvd+s5iEBdeIX/2xujYDyB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cq/MMAAADbAAAADwAAAAAAAAAAAAAAAACYAgAAZHJzL2Rv&#10;d25yZXYueG1sUEsFBgAAAAAEAAQA9QAAAIgDAAAAAA==&#10;" adj="14903,7655" fillcolor="#9a4906 [1641]" strokecolor="#f68c36 [3049]">
              <v:fill color2="#f68a32 [3017]" rotate="t" angle="180" colors="0 #cb6c1d;52429f #ff8f2a;1 #ff8f26" focus="100%" type="gradient">
                <o:fill v:ext="view" type="gradientUnscaled"/>
              </v:fill>
            </v:shape>
            <v:rect id="Прямоугольник 24" o:spid="_x0000_s1031" style="position:absolute;left:2286;top:6234;width:17803;height: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La8QA&#10;AADbAAAADwAAAGRycy9kb3ducmV2LnhtbESPwWrDMBBE74X+g9hAb7VsU5L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S2vEAAAA2wAAAA8AAAAAAAAAAAAAAAAAmAIAAGRycy9k&#10;b3ducmV2LnhtbFBLBQYAAAAABAAEAPUAAACJAwAAAAA=&#10;" fillcolor="white [3201]" strokecolor="#f79646 [3209]" strokeweight="2pt">
              <v:textbox>
                <w:txbxContent>
                  <w:p w:rsidR="006D5216" w:rsidRPr="006D5216" w:rsidRDefault="006D5216" w:rsidP="006D5216">
                    <w:pPr>
                      <w:jc w:val="center"/>
                      <w:rPr>
                        <w:sz w:val="28"/>
                        <w:szCs w:val="28"/>
                        <w:lang w:val="uk-UA"/>
                      </w:rPr>
                    </w:pPr>
                    <w:r w:rsidRPr="006D5216">
                      <w:rPr>
                        <w:sz w:val="28"/>
                        <w:szCs w:val="28"/>
                        <w:lang w:val="uk-UA"/>
                      </w:rPr>
                      <w:t>Коло ідей</w:t>
                    </w:r>
                  </w:p>
                </w:txbxContent>
              </v:textbox>
            </v:rect>
            <v:shape id="Стрелка вправо 35" o:spid="_x0000_s1032" type="#_x0000_t13" style="position:absolute;left:13014;top:13801;width:5334;height:3035;rotation:220837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PPMIA&#10;AADbAAAADwAAAGRycy9kb3ducmV2LnhtbESPT2sCMRTE74V+h/AKvRTNqiiyGkWEwvbon4PHR/Lc&#10;LG5e1iRd12/fFAo9DjPzG2a9HVwregqx8axgMi5AEGtvGq4VnE+foyWImJANtp5JwZMibDevL2ss&#10;jX/wgfpjqkWGcCxRgU2pK6WM2pLDOPYdcfauPjhMWYZamoCPDHetnBbFQjpsOC9Y7GhvSd+O305B&#10;mvBzKj/0V19dLN8rp+9hoZV6fxt2KxCJhvQf/mtXRsFsDr9f8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k88wgAAANsAAAAPAAAAAAAAAAAAAAAAAJgCAABkcnMvZG93&#10;bnJldi54bWxQSwUGAAAAAAQABAD1AAAAhwMAAAAA&#10;" adj="14911,7655" fillcolor="#9a4906 [1641]" strokecolor="#f68c36 [3049]">
              <v:fill color2="#f68a32 [3017]" rotate="t" angle="180" colors="0 #cb6c1d;52429f #ff8f2a;1 #ff8f26" focus="100%" type="gradient">
                <o:fill v:ext="view" type="gradientUnscaled"/>
              </v:fill>
              <v:textbox>
                <w:txbxContent>
                  <w:p w:rsidR="006D5216" w:rsidRDefault="006D5216" w:rsidP="006D5216"/>
                </w:txbxContent>
              </v:textbox>
            </v:shape>
            <v:rect id="Прямоугольник 25" o:spid="_x0000_s1033" style="position:absolute;left:1730;top:12951;width:13302;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8MQA&#10;AADbAAAADwAAAGRycy9kb3ducmV2LnhtbESPwWrDMBBE74X+g9hAb7VsQ5P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7vDEAAAA2wAAAA8AAAAAAAAAAAAAAAAAmAIAAGRycy9k&#10;b3ducmV2LnhtbFBLBQYAAAAABAAEAPUAAACJAwAAAAA=&#10;" fillcolor="white [3201]" strokecolor="#f79646 [3209]" strokeweight="2pt">
              <v:textbox>
                <w:txbxContent>
                  <w:p w:rsidR="006D5216" w:rsidRPr="002E4361" w:rsidRDefault="006D5216" w:rsidP="006D5216">
                    <w:pPr>
                      <w:pStyle w:val="a4"/>
                      <w:spacing w:before="0" w:beforeAutospacing="0" w:after="0" w:afterAutospacing="0"/>
                      <w:jc w:val="center"/>
                      <w:rPr>
                        <w:sz w:val="28"/>
                        <w:szCs w:val="28"/>
                      </w:rPr>
                    </w:pPr>
                    <w:r w:rsidRPr="002E4361">
                      <w:rPr>
                        <w:sz w:val="28"/>
                        <w:szCs w:val="28"/>
                      </w:rPr>
                      <w:t>Мікрофон</w:t>
                    </w:r>
                  </w:p>
                </w:txbxContent>
              </v:textbox>
            </v:rect>
            <v:shape id="Стрелка вправо 36" o:spid="_x0000_s1034" type="#_x0000_t13" style="position:absolute;left:37626;top:6587;width:9077;height:3035;rotation:9223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2b8YA&#10;AADbAAAADwAAAGRycy9kb3ducmV2LnhtbESPW2vCQBSE3wv9D8sp9KXoRgsiqZtQvBBBaPFWfDxk&#10;j0lq9mzMbjX9912h4OMwM98wk7QztbhQ6yrLCgb9CARxbnXFhYLddtEbg3AeWWNtmRT8koM0eXyY&#10;YKztldd02fhCBAi7GBWU3jexlC4vyaDr24Y4eEfbGvRBtoXULV4D3NRyGEUjabDisFBiQ9OS8tPm&#10;xyhYZ197XGbT7/wwmGUvn6uP+VmTUs9P3fsbCE+dv4f/20ut4HUEt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f2b8YAAADbAAAADwAAAAAAAAAAAAAAAACYAgAAZHJz&#10;L2Rvd25yZXYueG1sUEsFBgAAAAAEAAQA9QAAAIsDAAAAAA==&#10;" adj="17669,7655" fillcolor="#9a4906 [1641]" strokecolor="#f68c36 [3049]">
              <v:fill color2="#f68a32 [3017]" rotate="t" angle="180" colors="0 #cb6c1d;52429f #ff8f2a;1 #ff8f26" focus="100%" type="gradient">
                <o:fill v:ext="view" type="gradientUnscaled"/>
              </v:fill>
              <v:textbox>
                <w:txbxContent>
                  <w:p w:rsidR="006D5216" w:rsidRDefault="006D5216" w:rsidP="006D5216"/>
                </w:txbxContent>
              </v:textbox>
            </v:shape>
            <v:rect id="Прямоугольник 26" o:spid="_x0000_s1035" style="position:absolute;left:44338;top:4018;width:17799;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h8MA&#10;AADbAAAADwAAAGRycy9kb3ducmV2LnhtbESPzWrDMBCE74W+g9hCbo1sH9ziWAnFEIgPpjSNyXWx&#10;1j/UWhlLSZy3jwqFHoeZ+YbJd4sZxZVmN1hWEK8jEMSN1QN3Ck7f+9d3EM4jaxwtk4I7Odhtn59y&#10;zLS98Rddj74TAcIuQwW991MmpWt6MujWdiIOXmtngz7IuZN6xluAm1EmUZRKgwOHhR4nKnpqfo4X&#10;o6BKqyrBsj7XZV2U7i3Wn77VSq1elo8NCE+L/w//tQ9aQZLC7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wh8MAAADbAAAADwAAAAAAAAAAAAAAAACYAgAAZHJzL2Rv&#10;d25yZXYueG1sUEsFBgAAAAAEAAQA9QAAAIgDAAAAAA==&#10;" fillcolor="white [3201]" strokecolor="#f79646 [3209]" strokeweight="2pt">
              <v:textbox>
                <w:txbxContent>
                  <w:p w:rsidR="006D5216" w:rsidRPr="006D5216" w:rsidRDefault="006D5216" w:rsidP="006D5216">
                    <w:pPr>
                      <w:pStyle w:val="a4"/>
                      <w:spacing w:before="0" w:beforeAutospacing="0" w:after="0" w:afterAutospacing="0"/>
                      <w:jc w:val="center"/>
                      <w:rPr>
                        <w:sz w:val="28"/>
                        <w:szCs w:val="28"/>
                      </w:rPr>
                    </w:pPr>
                    <w:r w:rsidRPr="006D5216">
                      <w:rPr>
                        <w:sz w:val="28"/>
                        <w:szCs w:val="28"/>
                        <w:lang w:val="ru-RU"/>
                      </w:rPr>
                      <w:t> </w:t>
                    </w:r>
                    <w:r w:rsidRPr="006D5216">
                      <w:rPr>
                        <w:sz w:val="28"/>
                        <w:szCs w:val="28"/>
                      </w:rPr>
                      <w:t>Мозковий штурм</w:t>
                    </w:r>
                  </w:p>
                </w:txbxContent>
              </v:textbox>
            </v:rect>
            <v:shape id="Стрелка вправо 37" o:spid="_x0000_s1036" type="#_x0000_t13" style="position:absolute;left:44411;top:12243;width:5334;height:3035;rotation:1034924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dg8YA&#10;AADbAAAADwAAAGRycy9kb3ducmV2LnhtbESP3WrCQBSE7wXfYTlC73RjhVSiq0hLwRah/qFeHrLH&#10;JJg9G7Nbk/bpuwXBy2FmvmGm89aU4ka1KywrGA4iEMSp1QVnCva79/4YhPPIGkvLpOCHHMxn3c4U&#10;E20b3tBt6zMRIOwSVJB7XyVSujQng25gK+LgnW1t0AdZZ1LX2AS4KeVzFMXSYMFhIceKXnNKL9tv&#10;oyBenrLYv32urh+b6Ot4Wq3N76FR6qnXLiYgPLX+Eb63l1rB6AX+v4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bdg8YAAADbAAAADwAAAAAAAAAAAAAAAACYAgAAZHJz&#10;L2Rvd25yZXYueG1sUEsFBgAAAAAEAAQA9QAAAIsDAAAAAA==&#10;" adj="16795,7655" fillcolor="#9a4906 [1641]" strokecolor="#f68c36 [3049]">
              <v:fill color2="#f68a32 [3017]" rotate="t" angle="180" colors="0 #cb6c1d;52429f #ff8f2a;1 #ff8f26" focus="100%" type="gradient">
                <o:fill v:ext="view" type="gradientUnscaled"/>
              </v:fill>
              <v:textbox>
                <w:txbxContent>
                  <w:p w:rsidR="00561A43" w:rsidRDefault="00561A43" w:rsidP="00561A43"/>
                </w:txbxContent>
              </v:textbox>
            </v:shape>
            <v:rect id="Прямоугольник 29" o:spid="_x0000_s1037" style="position:absolute;left:47712;top:11490;width:15028;height: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k9cMA&#10;AADbAAAADwAAAGRycy9kb3ducmV2LnhtbESPQWuDQBSE74H+h+UVeourHtLUZhOKUIgHCbWVXh/u&#10;i0rdt+Juov332UIhx2FmvmF2h8UM4kqT6y0rSKIYBHFjdc+tgq/P9/UWhPPIGgfLpOCXHBz2D6sd&#10;ZtrO/EHXyrciQNhlqKDzfsykdE1HBl1kR+Lgne1k0Ac5tVJPOAe4GWQaxxtpsOew0OFIeUfNT3Ux&#10;CspNWaZY1N91UeeFe070yZ+1Uk+Py9srCE+Lv4f/20etIH2Bvy/hB8j9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Lk9cMAAADbAAAADwAAAAAAAAAAAAAAAACYAgAAZHJzL2Rv&#10;d25yZXYueG1sUEsFBgAAAAAEAAQA9QAAAIgDAAAAAA==&#10;" fillcolor="white [3201]" strokecolor="#f79646 [3209]" strokeweight="2pt">
              <v:textbox>
                <w:txbxContent>
                  <w:p w:rsidR="006D5216" w:rsidRPr="002E4361" w:rsidRDefault="006D5216" w:rsidP="006D5216">
                    <w:pPr>
                      <w:pStyle w:val="a4"/>
                      <w:spacing w:before="0" w:beforeAutospacing="0" w:after="0" w:afterAutospacing="0"/>
                      <w:jc w:val="center"/>
                      <w:rPr>
                        <w:sz w:val="28"/>
                        <w:szCs w:val="28"/>
                      </w:rPr>
                    </w:pPr>
                    <w:r w:rsidRPr="002E4361">
                      <w:rPr>
                        <w:sz w:val="28"/>
                        <w:szCs w:val="28"/>
                      </w:rPr>
                      <w:t> Аналіз ситуації</w:t>
                    </w:r>
                  </w:p>
                </w:txbxContent>
              </v:textbox>
            </v:rect>
            <v:shape id="Стрелка вправо 38" o:spid="_x0000_s1038" type="#_x0000_t13" style="position:absolute;left:28966;top:5400;width:5334;height:3035;rotation:562542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v/sIA&#10;AADbAAAADwAAAGRycy9kb3ducmV2LnhtbERPTYvCMBC9C/sfwgheRFMVdqUaZREKruDBroLehmZs&#10;q82kNFmt/npzWPD4eN/zZWsqcaPGlZYVjIYRCOLM6pJzBfvfZDAF4TyyxsoyKXiQg+XiozPHWNs7&#10;7+iW+lyEEHYxKii8r2MpXVaQQTe0NXHgzrYx6ANscqkbvIdwU8lxFH1KgyWHhgJrWhWUXdM/oyBK&#10;nsefCY5Wmy/Paf+0Trbny0GpXrf9noHw1Pq3+N+91gomYWz4En6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G/+wgAAANsAAAAPAAAAAAAAAAAAAAAAAJgCAABkcnMvZG93&#10;bnJldi54bWxQSwUGAAAAAAQABAD1AAAAhwMAAAAA&#10;" adj="14911,7655" fillcolor="#9a4906 [1641]" strokecolor="#f68c36 [3049]">
              <v:fill color2="#f68a32 [3017]" rotate="t" angle="180" colors="0 #cb6c1d;52429f #ff8f2a;1 #ff8f26" focus="100%" type="gradient">
                <o:fill v:ext="view" type="gradientUnscaled"/>
              </v:fill>
              <v:textbox>
                <w:txbxContent>
                  <w:p w:rsidR="00561A43" w:rsidRDefault="00561A43" w:rsidP="00561A43"/>
                </w:txbxContent>
              </v:textbox>
            </v:shape>
            <v:rect id="Прямоугольник 27" o:spid="_x0000_s1039" style="position:absolute;left:25559;top:2560;width:12470;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VHMMA&#10;AADbAAAADwAAAGRycy9kb3ducmV2LnhtbESPQWvCQBSE7wX/w/IEb83GHGKJWUUEoTmEUtvQ6yP7&#10;TILZtyG7NfHfdwuCx2FmvmHy/Wx6caPRdZYVrKMYBHFtdceNgu+v0+sbCOeRNfaWScGdHOx3i5cc&#10;M20n/qTb2TciQNhlqKD1fsikdHVLBl1kB+LgXexo0Ac5NlKPOAW46WUSx6k02HFYaHGgY0v19fxr&#10;FJRpWSZYVD9VUR0Lt1nrD3/RSq2W82ELwtPsn+FH+10rSDb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HVHMMAAADbAAAADwAAAAAAAAAAAAAAAACYAgAAZHJzL2Rv&#10;d25yZXYueG1sUEsFBgAAAAAEAAQA9QAAAIgDAAAAAA==&#10;" fillcolor="white [3201]" strokecolor="#f79646 [3209]" strokeweight="2pt">
              <v:textbox>
                <w:txbxContent>
                  <w:p w:rsidR="006D5216" w:rsidRPr="006D5216" w:rsidRDefault="006D5216" w:rsidP="006D5216">
                    <w:pPr>
                      <w:pStyle w:val="a4"/>
                      <w:spacing w:before="0" w:beforeAutospacing="0" w:after="0" w:afterAutospacing="0"/>
                      <w:jc w:val="center"/>
                      <w:rPr>
                        <w:sz w:val="28"/>
                        <w:szCs w:val="28"/>
                      </w:rPr>
                    </w:pPr>
                    <w:r>
                      <w:rPr>
                        <w:sz w:val="20"/>
                        <w:szCs w:val="20"/>
                        <w:lang w:val="ru-RU"/>
                      </w:rPr>
                      <w:t> </w:t>
                    </w:r>
                    <w:r w:rsidRPr="006D5216">
                      <w:rPr>
                        <w:sz w:val="28"/>
                        <w:szCs w:val="28"/>
                      </w:rPr>
                      <w:t>Мозаїка</w:t>
                    </w:r>
                  </w:p>
                </w:txbxContent>
              </v:textbox>
            </v:rect>
            <v:shape id="Стрелка вправо 39" o:spid="_x0000_s1040" type="#_x0000_t13" style="position:absolute;left:11101;top:33202;width:5334;height:3035;rotation:-11233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bvycMA&#10;AADbAAAADwAAAGRycy9kb3ducmV2LnhtbESPS4vCMBSF94L/IVzBnaY+GJxqFBV8bGRGR4ZZXppr&#10;W2xuShNt/fdmQHB5OI+PM1s0phB3qlxuWcGgH4EgTqzOOVVw/tn0JiCcR9ZYWCYFD3KwmLdbM4y1&#10;rflI95NPRRhhF6OCzPsyltIlGRl0fVsSB+9iK4M+yCqVusI6jJtCDqPoQxrMORAyLGmdUXI93Uzg&#10;Hs7LL/1IVrfvSO9oS+Pfuv5TqttpllMQnhr/Dr/ae61g9An/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bvycMAAADbAAAADwAAAAAAAAAAAAAAAACYAgAAZHJzL2Rv&#10;d25yZXYueG1sUEsFBgAAAAAEAAQA9QAAAIgDAAAAAA==&#10;" adj="16623,7655" fillcolor="#9a4906 [1641]" strokecolor="#f68c36 [3049]">
              <v:fill color2="#f68a32 [3017]" rotate="t" angle="180" colors="0 #cb6c1d;52429f #ff8f2a;1 #ff8f26" focus="100%" type="gradient">
                <o:fill v:ext="view" type="gradientUnscaled"/>
              </v:fill>
              <v:textbox>
                <w:txbxContent>
                  <w:p w:rsidR="00561A43" w:rsidRDefault="00561A43" w:rsidP="00561A43"/>
                </w:txbxContent>
              </v:textbox>
            </v:shape>
            <v:rect id="Прямоугольник 32" o:spid="_x0000_s1041" style="position:absolute;left:2492;top:32483;width:10876;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WcQA&#10;AADbAAAADwAAAGRycy9kb3ducmV2LnhtbESPwWrDMBBE74X+g9hAb7VsF5LiRgnBUKgPJjSJ6XWx&#10;NraptTKSmrh/XwUKOQ4z84ZZb2czigs5P1hWkCUpCOLW6oE7Bafj+/MrCB+QNY6WScEvedhuHh/W&#10;WGh75U+6HEInIoR9gQr6EKZCSt/2ZNAndiKO3tk6gyFK10nt8BrhZpR5mi6lwYHjQo8TlT2134cf&#10;o6Be1nWOVfPVVE1Z+VWm9+GslXpazLs3EIHmcA//tz+0gpcc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4FnEAAAA2wAAAA8AAAAAAAAAAAAAAAAAmAIAAGRycy9k&#10;b3ducmV2LnhtbFBLBQYAAAAABAAEAPUAAACJAwAAAAA=&#10;" fillcolor="white [3201]" strokecolor="#f79646 [3209]" strokeweight="2pt">
              <v:textbox>
                <w:txbxContent>
                  <w:p w:rsidR="006D5216" w:rsidRPr="002E4361" w:rsidRDefault="006D5216" w:rsidP="006D5216">
                    <w:pPr>
                      <w:pStyle w:val="a4"/>
                      <w:spacing w:before="0" w:beforeAutospacing="0" w:after="0" w:afterAutospacing="0"/>
                      <w:jc w:val="center"/>
                      <w:rPr>
                        <w:sz w:val="28"/>
                        <w:szCs w:val="28"/>
                      </w:rPr>
                    </w:pPr>
                    <w:r w:rsidRPr="002E4361">
                      <w:rPr>
                        <w:sz w:val="28"/>
                        <w:szCs w:val="28"/>
                      </w:rPr>
                      <w:t> Акваріум</w:t>
                    </w:r>
                  </w:p>
                </w:txbxContent>
              </v:textbox>
            </v:rect>
            <v:shape id="Стрелка вправо 40" o:spid="_x0000_s1042" type="#_x0000_t13" style="position:absolute;left:16359;top:40002;width:5334;height:3035;rotation:-23015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3oL8A&#10;AADbAAAADwAAAGRycy9kb3ducmV2LnhtbERPTUvDQBC9F/oflil4azYVLRKzLaUgCIJgovchO82G&#10;ZmdDdm2Sf+8chB4f77s8zr5XNxpjF9jALstBETfBdtwa+K7fti+gYkK22AcmAwtFOB7WqxILGyb+&#10;oluVWiUhHAs04FIaCq1j48hjzMJALNwljB6TwLHVdsRJwn2vH/N8rz12LA0OBzo7aq7Vr5eSZtn9&#10;uHj1H3U9ON370+fzNBnzsJlPr6ASzeku/ne/WwNPsl6+yA/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PHegvwAAANsAAAAPAAAAAAAAAAAAAAAAAJgCAABkcnMvZG93bnJl&#10;di54bWxQSwUGAAAAAAQABAD1AAAAhAMAAAAA&#10;" adj="16059,7655" fillcolor="#9a4906 [1641]" strokecolor="#f68c36 [3049]">
              <v:fill color2="#f68a32 [3017]" rotate="t" angle="180" colors="0 #cb6c1d;52429f #ff8f2a;1 #ff8f26" focus="100%" type="gradient">
                <o:fill v:ext="view" type="gradientUnscaled"/>
              </v:fill>
              <v:textbox>
                <w:txbxContent>
                  <w:p w:rsidR="00561A43" w:rsidRDefault="00561A43" w:rsidP="00561A43"/>
                </w:txbxContent>
              </v:textbox>
            </v:shape>
            <v:rect id="Прямоугольник 28" o:spid="_x0000_s1043" style="position:absolute;left:2977;top:39434;width:15172;height:4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Bbr4A&#10;AADbAAAADwAAAGRycy9kb3ducmV2LnhtbERPTYvCMBC9L/gfwgjetqk9uFKNIoJgD0VWLV6HZmyL&#10;zaQ0Ueu/NwfB4+N9L9eDacWDetdYVjCNYhDEpdUNVwrOp93vHITzyBpby6TgRQ7Wq9HPElNtn/xP&#10;j6OvRAhhl6KC2vsuldKVNRl0ke2IA3e1vUEfYF9J3eMzhJtWJnE8kwYbDg01drStqbwd70ZBPsvz&#10;BLPiUmTFNnN/U33wV63UZDxsFiA8Df4r/rj3WkESxoYv4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OQW6+AAAA2wAAAA8AAAAAAAAAAAAAAAAAmAIAAGRycy9kb3ducmV2&#10;LnhtbFBLBQYAAAAABAAEAPUAAACDAwAAAAA=&#10;" fillcolor="white [3201]" strokecolor="#f79646 [3209]" strokeweight="2pt">
              <v:textbox>
                <w:txbxContent>
                  <w:p w:rsidR="006D5216" w:rsidRPr="002E4361" w:rsidRDefault="006D5216" w:rsidP="006D5216">
                    <w:pPr>
                      <w:pStyle w:val="a4"/>
                      <w:spacing w:before="0" w:beforeAutospacing="0" w:after="0" w:afterAutospacing="0"/>
                      <w:jc w:val="center"/>
                      <w:rPr>
                        <w:sz w:val="28"/>
                        <w:szCs w:val="28"/>
                      </w:rPr>
                    </w:pPr>
                    <w:r w:rsidRPr="002E4361">
                      <w:rPr>
                        <w:sz w:val="28"/>
                        <w:szCs w:val="28"/>
                      </w:rPr>
                      <w:t> Дерево рішень</w:t>
                    </w:r>
                  </w:p>
                </w:txbxContent>
              </v:textbox>
            </v:rect>
            <v:shape id="Стрелка вправо 41" o:spid="_x0000_s1044" type="#_x0000_t13" style="position:absolute;left:37101;top:43216;width:5154;height:3035;rotation:-89547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osQA&#10;AADbAAAADwAAAGRycy9kb3ducmV2LnhtbESPW4vCMBSE3xf8D+EI+7amuuuFahQRFEHYpd6eD82x&#10;LTYnpYma/fdmQdjHYWa+YWaLYGpxp9ZVlhX0ewkI4tzqigsFx8P6YwLCeWSNtWVS8EsOFvPO2wxT&#10;bR+c0X3vCxEh7FJUUHrfpFK6vCSDrmcb4uhdbGvQR9kWUrf4iHBTy0GSjKTBiuNCiQ2tSsqv+5tR&#10;sDvbcTh9X8PPKh+Fpck2w89so9R7NyynIDwF/x9+tbdawVcf/r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7ZaLEAAAA2wAAAA8AAAAAAAAAAAAAAAAAmAIAAGRycy9k&#10;b3ducmV2LnhtbFBLBQYAAAAABAAEAPUAAACJAwAAAAA=&#10;" adj="15733,7655" fillcolor="#9a4906 [1641]" strokecolor="#f68c36 [3049]">
              <v:fill color2="#f68a32 [3017]" rotate="t" angle="180" colors="0 #cb6c1d;52429f #ff8f2a;1 #ff8f26" focus="100%" type="gradient">
                <o:fill v:ext="view" type="gradientUnscaled"/>
              </v:fill>
              <v:textbox>
                <w:txbxContent>
                  <w:p w:rsidR="00561A43" w:rsidRDefault="00561A43" w:rsidP="00561A43"/>
                </w:txbxContent>
              </v:textbox>
            </v:shape>
            <v:rect id="Прямоугольник 30" o:spid="_x0000_s1045" style="position:absolute;left:40873;top:42908;width:21867;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btcEA&#10;AADbAAAADwAAAGRycy9kb3ducmV2LnhtbERPTWuDQBC9B/Iflgn0FldTMMVmE4oQqAcpSSq9Du5E&#10;pe6suJto/333EMjx8b53h9n04k6j6ywrSKIYBHFtdceNgu/Lcf0Gwnlkjb1lUvBHDg775WKHmbYT&#10;n+h+9o0IIewyVNB6P2RSurolgy6yA3HgrnY06AMcG6lHnEK46eUmjlNpsOPQ0OJAeUv17/lmFJRp&#10;WW6wqH6qosoLt030l79qpV5W88c7CE+zf4of7k+t4DWsD1/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h27XBAAAA2wAAAA8AAAAAAAAAAAAAAAAAmAIAAGRycy9kb3du&#10;cmV2LnhtbFBLBQYAAAAABAAEAPUAAACGAwAAAAA=&#10;" fillcolor="white [3201]" strokecolor="#f79646 [3209]" strokeweight="2pt">
              <v:textbox>
                <w:txbxContent>
                  <w:p w:rsidR="006D5216" w:rsidRPr="002E4361" w:rsidRDefault="00BA5B58" w:rsidP="006D5216">
                    <w:pPr>
                      <w:pStyle w:val="a4"/>
                      <w:spacing w:before="0" w:beforeAutospacing="0" w:after="0" w:afterAutospacing="0"/>
                      <w:jc w:val="center"/>
                      <w:rPr>
                        <w:sz w:val="28"/>
                        <w:szCs w:val="28"/>
                      </w:rPr>
                    </w:pPr>
                    <w:r>
                      <w:rPr>
                        <w:sz w:val="28"/>
                        <w:szCs w:val="28"/>
                      </w:rPr>
                      <w:t> Нескінчен</w:t>
                    </w:r>
                    <w:bookmarkStart w:id="6" w:name="_GoBack"/>
                    <w:bookmarkEnd w:id="6"/>
                    <w:r w:rsidR="006D5216" w:rsidRPr="002E4361">
                      <w:rPr>
                        <w:sz w:val="28"/>
                        <w:szCs w:val="28"/>
                      </w:rPr>
                      <w:t>ий ла</w:t>
                    </w:r>
                    <w:r w:rsidR="002E4361">
                      <w:rPr>
                        <w:sz w:val="28"/>
                        <w:szCs w:val="28"/>
                      </w:rPr>
                      <w:t>н</w:t>
                    </w:r>
                    <w:r w:rsidR="006D5216" w:rsidRPr="002E4361">
                      <w:rPr>
                        <w:sz w:val="28"/>
                        <w:szCs w:val="28"/>
                      </w:rPr>
                      <w:t>цюжок</w:t>
                    </w:r>
                  </w:p>
                </w:txbxContent>
              </v:textbox>
            </v:rect>
            <v:shape id="Стрелка вправо 42" o:spid="_x0000_s1046" type="#_x0000_t13" style="position:absolute;left:45757;top:36439;width:5334;height:3036;rotation:-104335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RSsMA&#10;AADbAAAADwAAAGRycy9kb3ducmV2LnhtbESPQWvCQBSE70L/w/IEb7oxWC3RNYRCSnur0YLHR/aZ&#10;BLNvw+5W03/fLRQ8DjPzDbPLR9OLGznfWVawXCQgiGurO24UnI7l/AWED8gae8uk4Ic85PunyQ4z&#10;be98oFsVGhEh7DNU0IYwZFL6uiWDfmEH4uhdrDMYonSN1A7vEW56mSbJWhrsOC60ONBrS/W1+jYK&#10;NvZ8+Sj12/K5SL56V5tubT8rpWbTsdiCCDSGR/i//a4VrFL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ORSsMAAADbAAAADwAAAAAAAAAAAAAAAACYAgAAZHJzL2Rv&#10;d25yZXYueG1sUEsFBgAAAAAEAAQA9QAAAIgDAAAAAA==&#10;" adj="14911,7655" fillcolor="#9a4906 [1641]" strokecolor="#f68c36 [3049]">
              <v:fill color2="#f68a32 [3017]" rotate="t" angle="180" colors="0 #cb6c1d;52429f #ff8f2a;1 #ff8f26" focus="100%" type="gradient">
                <o:fill v:ext="view" type="gradientUnscaled"/>
              </v:fill>
              <v:textbox>
                <w:txbxContent>
                  <w:p w:rsidR="00561A43" w:rsidRDefault="00561A43" w:rsidP="00561A43"/>
                </w:txbxContent>
              </v:textbox>
            </v:shape>
            <v:rect id="Прямоугольник 31" o:spid="_x0000_s1047" style="position:absolute;left:48698;top:35661;width:14042;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LsMA&#10;AADbAAAADwAAAGRycy9kb3ducmV2LnhtbESPT2uDQBTE74V+h+UFequrFtJiswlBKNSDlPyRXh/u&#10;i0rdt+Ju1Xz7bCHQ4zAzv2E2u8X0YqLRdZYVJFEMgri2uuNGwfn08fwGwnlkjb1lUnAlB7vt48MG&#10;M21nPtB09I0IEHYZKmi9HzIpXd2SQRfZgTh4Fzsa9EGOjdQjzgFuepnG8Voa7DgstDhQ3lL9c/w1&#10;Csp1WaZYVN9VUeWFe030l79opZ5Wy/4dhKfF/4fv7U+t4CWBv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LsMAAADbAAAADwAAAAAAAAAAAAAAAACYAgAAZHJzL2Rv&#10;d25yZXYueG1sUEsFBgAAAAAEAAQA9QAAAIgDAAAAAA==&#10;" fillcolor="white [3201]" strokecolor="#f79646 [3209]" strokeweight="2pt">
              <v:textbox>
                <w:txbxContent>
                  <w:p w:rsidR="006D5216" w:rsidRPr="006D5216" w:rsidRDefault="006D5216" w:rsidP="006D5216">
                    <w:pPr>
                      <w:pStyle w:val="a4"/>
                      <w:spacing w:before="0" w:beforeAutospacing="0" w:after="0" w:afterAutospacing="0"/>
                      <w:jc w:val="center"/>
                      <w:rPr>
                        <w:sz w:val="28"/>
                        <w:szCs w:val="28"/>
                      </w:rPr>
                    </w:pPr>
                    <w:r w:rsidRPr="006D5216">
                      <w:rPr>
                        <w:sz w:val="28"/>
                        <w:szCs w:val="28"/>
                        <w:lang w:val="ru-RU"/>
                      </w:rPr>
                      <w:t> Метод «</w:t>
                    </w:r>
                    <w:proofErr w:type="spellStart"/>
                    <w:r w:rsidRPr="006D5216">
                      <w:rPr>
                        <w:sz w:val="28"/>
                        <w:szCs w:val="28"/>
                        <w:lang w:val="ru-RU"/>
                      </w:rPr>
                      <w:t>Прес</w:t>
                    </w:r>
                    <w:proofErr w:type="spellEnd"/>
                    <w:r w:rsidRPr="006D5216">
                      <w:rPr>
                        <w:sz w:val="28"/>
                        <w:szCs w:val="28"/>
                        <w:lang w:val="ru-RU"/>
                      </w:rPr>
                      <w:t>»</w:t>
                    </w:r>
                  </w:p>
                </w:txbxContent>
              </v:textbox>
            </v:rect>
            <w10:wrap type="none"/>
            <w10:anchorlock/>
          </v:group>
        </w:pict>
      </w:r>
    </w:p>
    <w:p w:rsidR="00973557" w:rsidRPr="00AB1285" w:rsidRDefault="00C44DE1" w:rsidP="00947A7D">
      <w:pPr>
        <w:spacing w:line="360" w:lineRule="auto"/>
        <w:ind w:firstLine="708"/>
        <w:jc w:val="both"/>
        <w:rPr>
          <w:color w:val="0D0D0D" w:themeColor="text1" w:themeTint="F2"/>
          <w:sz w:val="28"/>
          <w:szCs w:val="28"/>
          <w:lang w:val="uk-UA"/>
        </w:rPr>
      </w:pPr>
      <w:r w:rsidRPr="00AB1285">
        <w:rPr>
          <w:color w:val="0D0D0D" w:themeColor="text1" w:themeTint="F2"/>
          <w:sz w:val="28"/>
          <w:szCs w:val="28"/>
          <w:lang w:val="uk-UA"/>
        </w:rPr>
        <w:t>Проведення нестандартних уроків – ефективний спосіб формув</w:t>
      </w:r>
      <w:r w:rsidR="00D54B44" w:rsidRPr="00AB1285">
        <w:rPr>
          <w:color w:val="0D0D0D" w:themeColor="text1" w:themeTint="F2"/>
          <w:sz w:val="28"/>
          <w:szCs w:val="28"/>
          <w:lang w:val="uk-UA"/>
        </w:rPr>
        <w:t>ання комунікативних компетенції, що забезпечує:</w:t>
      </w:r>
    </w:p>
    <w:p w:rsidR="00973557" w:rsidRPr="00AB1285" w:rsidRDefault="00973557" w:rsidP="00AB1285">
      <w:pPr>
        <w:pStyle w:val="a4"/>
        <w:numPr>
          <w:ilvl w:val="0"/>
          <w:numId w:val="12"/>
        </w:numPr>
        <w:spacing w:before="0" w:beforeAutospacing="0" w:after="0" w:afterAutospacing="0" w:line="360" w:lineRule="auto"/>
        <w:jc w:val="both"/>
        <w:rPr>
          <w:color w:val="000000"/>
          <w:sz w:val="28"/>
          <w:szCs w:val="28"/>
        </w:rPr>
      </w:pPr>
      <w:r w:rsidRPr="00AB1285">
        <w:rPr>
          <w:color w:val="000000"/>
          <w:sz w:val="28"/>
          <w:szCs w:val="28"/>
        </w:rPr>
        <w:t xml:space="preserve">освоєння навичок усної мовленнєвої діяльності; </w:t>
      </w:r>
    </w:p>
    <w:p w:rsidR="00973557" w:rsidRPr="00AB1285" w:rsidRDefault="00973557" w:rsidP="00AB1285">
      <w:pPr>
        <w:pStyle w:val="a4"/>
        <w:numPr>
          <w:ilvl w:val="0"/>
          <w:numId w:val="12"/>
        </w:numPr>
        <w:spacing w:before="0" w:beforeAutospacing="0" w:after="0" w:afterAutospacing="0" w:line="360" w:lineRule="auto"/>
        <w:jc w:val="both"/>
        <w:rPr>
          <w:color w:val="000000"/>
          <w:sz w:val="28"/>
          <w:szCs w:val="28"/>
        </w:rPr>
      </w:pPr>
      <w:r w:rsidRPr="00AB1285">
        <w:rPr>
          <w:color w:val="000000"/>
          <w:sz w:val="28"/>
          <w:szCs w:val="28"/>
        </w:rPr>
        <w:t xml:space="preserve">сприяє розвитку уміння слухати й розуміти сприйняте на слух, грамотно висловлюватися; </w:t>
      </w:r>
    </w:p>
    <w:p w:rsidR="00973557" w:rsidRPr="00AB1285" w:rsidRDefault="00973557" w:rsidP="00AB1285">
      <w:pPr>
        <w:pStyle w:val="a4"/>
        <w:numPr>
          <w:ilvl w:val="0"/>
          <w:numId w:val="12"/>
        </w:numPr>
        <w:spacing w:before="0" w:beforeAutospacing="0" w:after="0" w:afterAutospacing="0" w:line="360" w:lineRule="auto"/>
        <w:jc w:val="both"/>
        <w:rPr>
          <w:color w:val="000000"/>
          <w:sz w:val="28"/>
          <w:szCs w:val="28"/>
        </w:rPr>
      </w:pPr>
      <w:r w:rsidRPr="00AB1285">
        <w:rPr>
          <w:color w:val="000000"/>
          <w:sz w:val="28"/>
          <w:szCs w:val="28"/>
        </w:rPr>
        <w:t xml:space="preserve">толерантно спілкуватися з іншими людьми; </w:t>
      </w:r>
    </w:p>
    <w:p w:rsidR="00973557" w:rsidRPr="00AB1285" w:rsidRDefault="00973557" w:rsidP="00AB1285">
      <w:pPr>
        <w:pStyle w:val="a4"/>
        <w:numPr>
          <w:ilvl w:val="0"/>
          <w:numId w:val="12"/>
        </w:numPr>
        <w:spacing w:before="0" w:beforeAutospacing="0" w:after="0" w:afterAutospacing="0" w:line="360" w:lineRule="auto"/>
        <w:jc w:val="both"/>
        <w:rPr>
          <w:color w:val="000000"/>
          <w:sz w:val="28"/>
          <w:szCs w:val="28"/>
        </w:rPr>
      </w:pPr>
      <w:r w:rsidRPr="00AB1285">
        <w:rPr>
          <w:color w:val="000000"/>
          <w:sz w:val="28"/>
          <w:szCs w:val="28"/>
        </w:rPr>
        <w:t xml:space="preserve">презентувати свою роботу; </w:t>
      </w:r>
    </w:p>
    <w:p w:rsidR="00973557" w:rsidRPr="00AB1285" w:rsidRDefault="00973557" w:rsidP="00AB1285">
      <w:pPr>
        <w:pStyle w:val="a4"/>
        <w:numPr>
          <w:ilvl w:val="0"/>
          <w:numId w:val="12"/>
        </w:numPr>
        <w:spacing w:before="0" w:beforeAutospacing="0" w:after="0" w:afterAutospacing="0" w:line="360" w:lineRule="auto"/>
        <w:jc w:val="both"/>
        <w:rPr>
          <w:color w:val="000000"/>
          <w:sz w:val="28"/>
          <w:szCs w:val="28"/>
        </w:rPr>
      </w:pPr>
      <w:r w:rsidRPr="00AB1285">
        <w:rPr>
          <w:color w:val="000000"/>
          <w:sz w:val="28"/>
          <w:szCs w:val="28"/>
        </w:rPr>
        <w:t>швидко адаптуватися в мовному середовищі.</w:t>
      </w:r>
    </w:p>
    <w:p w:rsidR="007C477B" w:rsidRPr="00AB1285" w:rsidRDefault="00377D73" w:rsidP="00AB1285">
      <w:pPr>
        <w:spacing w:line="360" w:lineRule="auto"/>
        <w:ind w:firstLine="708"/>
        <w:jc w:val="both"/>
        <w:rPr>
          <w:b/>
          <w:bCs/>
          <w:spacing w:val="-2"/>
          <w:sz w:val="28"/>
          <w:szCs w:val="28"/>
          <w:lang w:val="uk-UA"/>
        </w:rPr>
      </w:pPr>
      <w:r w:rsidRPr="00AB1285">
        <w:rPr>
          <w:b/>
          <w:bCs/>
          <w:spacing w:val="-2"/>
          <w:sz w:val="28"/>
          <w:szCs w:val="28"/>
          <w:lang w:val="uk-UA"/>
        </w:rPr>
        <w:t>Отже, к</w:t>
      </w:r>
      <w:r w:rsidR="007C477B" w:rsidRPr="00AB1285">
        <w:rPr>
          <w:b/>
          <w:bCs/>
          <w:spacing w:val="-2"/>
          <w:sz w:val="28"/>
          <w:szCs w:val="28"/>
          <w:lang w:val="uk-UA"/>
        </w:rPr>
        <w:t>омунікативна компетенція</w:t>
      </w:r>
      <w:r w:rsidR="00F84FDC" w:rsidRPr="00020DD6">
        <w:rPr>
          <w:sz w:val="28"/>
          <w:szCs w:val="28"/>
          <w:lang w:val="uk-UA"/>
        </w:rPr>
        <w:t>–</w:t>
      </w:r>
      <w:r w:rsidR="007C477B" w:rsidRPr="00AB1285">
        <w:rPr>
          <w:spacing w:val="-2"/>
          <w:sz w:val="28"/>
          <w:szCs w:val="28"/>
          <w:lang w:val="uk-UA"/>
        </w:rPr>
        <w:t xml:space="preserve">це добра обізнаність людини у знанні та використанні мови. </w:t>
      </w:r>
    </w:p>
    <w:p w:rsidR="007C477B" w:rsidRPr="00AB1285" w:rsidRDefault="007C477B" w:rsidP="00722271">
      <w:pPr>
        <w:spacing w:line="360" w:lineRule="auto"/>
        <w:ind w:firstLine="644"/>
        <w:jc w:val="both"/>
        <w:rPr>
          <w:spacing w:val="-2"/>
          <w:sz w:val="28"/>
          <w:szCs w:val="28"/>
          <w:lang w:val="uk-UA"/>
        </w:rPr>
      </w:pPr>
      <w:r w:rsidRPr="00AB1285">
        <w:rPr>
          <w:b/>
          <w:bCs/>
          <w:spacing w:val="-2"/>
          <w:sz w:val="28"/>
          <w:szCs w:val="28"/>
          <w:lang w:val="uk-UA"/>
        </w:rPr>
        <w:t xml:space="preserve">Визначається: </w:t>
      </w:r>
    </w:p>
    <w:p w:rsidR="000845E3" w:rsidRPr="00AB1285" w:rsidRDefault="007C477B" w:rsidP="00AB1285">
      <w:pPr>
        <w:pStyle w:val="1"/>
        <w:numPr>
          <w:ilvl w:val="0"/>
          <w:numId w:val="6"/>
        </w:numPr>
        <w:spacing w:line="360" w:lineRule="auto"/>
        <w:rPr>
          <w:rFonts w:ascii="Times New Roman" w:hAnsi="Times New Roman" w:cs="Times New Roman"/>
          <w:spacing w:val="-2"/>
          <w:sz w:val="28"/>
          <w:szCs w:val="28"/>
          <w:lang w:val="uk-UA"/>
        </w:rPr>
      </w:pPr>
      <w:r w:rsidRPr="00AB1285">
        <w:rPr>
          <w:rFonts w:ascii="Times New Roman" w:hAnsi="Times New Roman" w:cs="Times New Roman"/>
          <w:spacing w:val="-2"/>
          <w:sz w:val="28"/>
          <w:szCs w:val="28"/>
          <w:lang w:val="uk-UA"/>
        </w:rPr>
        <w:t>комунікативними інтенціями (кому</w:t>
      </w:r>
      <w:r w:rsidR="000845E3" w:rsidRPr="00AB1285">
        <w:rPr>
          <w:rFonts w:ascii="Times New Roman" w:hAnsi="Times New Roman" w:cs="Times New Roman"/>
          <w:spacing w:val="-2"/>
          <w:sz w:val="28"/>
          <w:szCs w:val="28"/>
          <w:lang w:val="uk-UA"/>
        </w:rPr>
        <w:t>нікативними намірами адресата);</w:t>
      </w:r>
    </w:p>
    <w:p w:rsidR="007C477B" w:rsidRPr="00AB1285" w:rsidRDefault="007C477B" w:rsidP="00AB1285">
      <w:pPr>
        <w:pStyle w:val="1"/>
        <w:numPr>
          <w:ilvl w:val="0"/>
          <w:numId w:val="6"/>
        </w:numPr>
        <w:spacing w:line="360" w:lineRule="auto"/>
        <w:rPr>
          <w:rFonts w:ascii="Times New Roman" w:hAnsi="Times New Roman" w:cs="Times New Roman"/>
          <w:spacing w:val="-2"/>
          <w:sz w:val="28"/>
          <w:szCs w:val="28"/>
          <w:lang w:val="uk-UA"/>
        </w:rPr>
      </w:pPr>
      <w:r w:rsidRPr="00AB1285">
        <w:rPr>
          <w:rFonts w:ascii="Times New Roman" w:hAnsi="Times New Roman" w:cs="Times New Roman"/>
          <w:spacing w:val="-2"/>
          <w:sz w:val="28"/>
          <w:szCs w:val="28"/>
          <w:lang w:val="uk-UA"/>
        </w:rPr>
        <w:t xml:space="preserve">дотриманням комунікативних стратегій; умінням володіти навичками декодування «мови тіла» співрозмовника; </w:t>
      </w:r>
    </w:p>
    <w:p w:rsidR="007C477B" w:rsidRPr="00AB1285" w:rsidRDefault="007C477B" w:rsidP="00AB1285">
      <w:pPr>
        <w:pStyle w:val="1"/>
        <w:numPr>
          <w:ilvl w:val="0"/>
          <w:numId w:val="6"/>
        </w:numPr>
        <w:spacing w:line="360" w:lineRule="auto"/>
        <w:rPr>
          <w:rFonts w:ascii="Times New Roman" w:hAnsi="Times New Roman" w:cs="Times New Roman"/>
          <w:spacing w:val="-2"/>
          <w:sz w:val="28"/>
          <w:szCs w:val="28"/>
          <w:lang w:val="uk-UA"/>
        </w:rPr>
      </w:pPr>
      <w:r w:rsidRPr="00AB1285">
        <w:rPr>
          <w:rFonts w:ascii="Times New Roman" w:hAnsi="Times New Roman" w:cs="Times New Roman"/>
          <w:spacing w:val="-2"/>
          <w:sz w:val="28"/>
          <w:szCs w:val="28"/>
          <w:lang w:val="uk-UA"/>
        </w:rPr>
        <w:t xml:space="preserve">чіткою організацією в умовах та ситуації спілкування; </w:t>
      </w:r>
    </w:p>
    <w:p w:rsidR="007C477B" w:rsidRPr="00AB1285" w:rsidRDefault="007C477B" w:rsidP="00AB1285">
      <w:pPr>
        <w:pStyle w:val="1"/>
        <w:numPr>
          <w:ilvl w:val="0"/>
          <w:numId w:val="6"/>
        </w:numPr>
        <w:spacing w:line="360" w:lineRule="auto"/>
        <w:rPr>
          <w:rFonts w:ascii="Times New Roman" w:hAnsi="Times New Roman" w:cs="Times New Roman"/>
          <w:bCs/>
          <w:spacing w:val="-2"/>
          <w:sz w:val="28"/>
          <w:szCs w:val="28"/>
          <w:lang w:val="uk-UA"/>
        </w:rPr>
      </w:pPr>
      <w:r w:rsidRPr="00AB1285">
        <w:rPr>
          <w:rFonts w:ascii="Times New Roman" w:hAnsi="Times New Roman" w:cs="Times New Roman"/>
          <w:spacing w:val="-2"/>
          <w:sz w:val="28"/>
          <w:szCs w:val="28"/>
          <w:lang w:val="uk-UA"/>
        </w:rPr>
        <w:lastRenderedPageBreak/>
        <w:t xml:space="preserve">орієнтацією і підтриманням процесу спілкування та ін.. </w:t>
      </w:r>
    </w:p>
    <w:p w:rsidR="007C477B" w:rsidRPr="00AB1285" w:rsidRDefault="007C477B" w:rsidP="00AB1285">
      <w:pPr>
        <w:spacing w:line="360" w:lineRule="auto"/>
        <w:ind w:firstLine="644"/>
        <w:jc w:val="both"/>
        <w:rPr>
          <w:bCs/>
          <w:spacing w:val="-2"/>
          <w:sz w:val="28"/>
          <w:szCs w:val="28"/>
          <w:lang w:val="uk-UA"/>
        </w:rPr>
      </w:pPr>
      <w:r w:rsidRPr="00722271">
        <w:rPr>
          <w:b/>
          <w:bCs/>
          <w:spacing w:val="-2"/>
          <w:sz w:val="28"/>
          <w:szCs w:val="28"/>
          <w:lang w:val="uk-UA"/>
        </w:rPr>
        <w:t>Передбачає</w:t>
      </w:r>
      <w:r w:rsidRPr="00AB1285">
        <w:rPr>
          <w:bCs/>
          <w:spacing w:val="-2"/>
          <w:sz w:val="28"/>
          <w:szCs w:val="28"/>
          <w:lang w:val="uk-UA"/>
        </w:rPr>
        <w:t>:</w:t>
      </w:r>
      <w:r w:rsidRPr="00AB1285">
        <w:rPr>
          <w:spacing w:val="-2"/>
          <w:sz w:val="28"/>
          <w:szCs w:val="28"/>
          <w:lang w:val="uk-UA"/>
        </w:rPr>
        <w:t xml:space="preserve"> наявність мовленнєвих умінь, що визначають мовленнєву поведінку. </w:t>
      </w:r>
    </w:p>
    <w:p w:rsidR="007C477B" w:rsidRPr="00AB1285" w:rsidRDefault="007C477B" w:rsidP="00722271">
      <w:pPr>
        <w:spacing w:line="360" w:lineRule="auto"/>
        <w:ind w:firstLine="644"/>
        <w:jc w:val="both"/>
        <w:rPr>
          <w:b/>
          <w:bCs/>
          <w:spacing w:val="-2"/>
          <w:sz w:val="28"/>
          <w:szCs w:val="28"/>
          <w:lang w:val="uk-UA"/>
        </w:rPr>
      </w:pPr>
      <w:r w:rsidRPr="00AB1285">
        <w:rPr>
          <w:bCs/>
          <w:spacing w:val="-2"/>
          <w:sz w:val="28"/>
          <w:szCs w:val="28"/>
          <w:lang w:val="uk-UA"/>
        </w:rPr>
        <w:t xml:space="preserve">Таким чином, мовна компетенція </w:t>
      </w:r>
      <w:proofErr w:type="spellStart"/>
      <w:r w:rsidR="00722271" w:rsidRPr="00722271">
        <w:rPr>
          <w:bCs/>
          <w:spacing w:val="-2"/>
          <w:sz w:val="28"/>
          <w:szCs w:val="28"/>
        </w:rPr>
        <w:t>включає</w:t>
      </w:r>
      <w:proofErr w:type="spellEnd"/>
      <w:r w:rsidR="00722271" w:rsidRPr="00722271">
        <w:rPr>
          <w:bCs/>
          <w:spacing w:val="-2"/>
          <w:sz w:val="28"/>
          <w:szCs w:val="28"/>
        </w:rPr>
        <w:t xml:space="preserve"> в себе</w:t>
      </w:r>
      <w:r w:rsidRPr="00AB1285">
        <w:rPr>
          <w:bCs/>
          <w:spacing w:val="-2"/>
          <w:sz w:val="28"/>
          <w:szCs w:val="28"/>
          <w:lang w:val="uk-UA"/>
        </w:rPr>
        <w:t xml:space="preserve"> мовленнєві уміння, тобто уміння слухати, читати і писати. Отже</w:t>
      </w:r>
      <w:r w:rsidR="009918C4" w:rsidRPr="00AB1285">
        <w:rPr>
          <w:bCs/>
          <w:spacing w:val="-2"/>
          <w:sz w:val="28"/>
          <w:szCs w:val="28"/>
          <w:lang w:val="uk-UA"/>
        </w:rPr>
        <w:t>,</w:t>
      </w:r>
      <w:r w:rsidRPr="00AB1285">
        <w:rPr>
          <w:bCs/>
          <w:spacing w:val="-2"/>
          <w:sz w:val="28"/>
          <w:szCs w:val="28"/>
          <w:lang w:val="uk-UA"/>
        </w:rPr>
        <w:t xml:space="preserve"> головним</w:t>
      </w:r>
      <w:r w:rsidR="000845E3" w:rsidRPr="00AB1285">
        <w:rPr>
          <w:bCs/>
          <w:spacing w:val="-2"/>
          <w:sz w:val="28"/>
          <w:szCs w:val="28"/>
          <w:lang w:val="uk-UA"/>
        </w:rPr>
        <w:t xml:space="preserve"> моїм</w:t>
      </w:r>
      <w:r w:rsidRPr="00AB1285">
        <w:rPr>
          <w:bCs/>
          <w:spacing w:val="-2"/>
          <w:sz w:val="28"/>
          <w:szCs w:val="28"/>
          <w:lang w:val="uk-UA"/>
        </w:rPr>
        <w:t xml:space="preserve"> завданням </w:t>
      </w:r>
      <w:r w:rsidR="000845E3" w:rsidRPr="00AB1285">
        <w:rPr>
          <w:bCs/>
          <w:spacing w:val="-2"/>
          <w:sz w:val="28"/>
          <w:szCs w:val="28"/>
          <w:lang w:val="uk-UA"/>
        </w:rPr>
        <w:t>є</w:t>
      </w:r>
      <w:r w:rsidRPr="00AB1285">
        <w:rPr>
          <w:bCs/>
          <w:spacing w:val="-2"/>
          <w:sz w:val="28"/>
          <w:szCs w:val="28"/>
          <w:lang w:val="uk-UA"/>
        </w:rPr>
        <w:t xml:space="preserve"> навчити</w:t>
      </w:r>
      <w:r w:rsidR="000845E3" w:rsidRPr="00AB1285">
        <w:rPr>
          <w:bCs/>
          <w:spacing w:val="-2"/>
          <w:sz w:val="28"/>
          <w:szCs w:val="28"/>
          <w:lang w:val="uk-UA"/>
        </w:rPr>
        <w:t xml:space="preserve"> учнів</w:t>
      </w:r>
      <w:r w:rsidRPr="00AB1285">
        <w:rPr>
          <w:bCs/>
          <w:spacing w:val="-2"/>
          <w:sz w:val="28"/>
          <w:szCs w:val="28"/>
          <w:lang w:val="uk-UA"/>
        </w:rPr>
        <w:t xml:space="preserve"> усім вищеназваним діям для подальшого розвитку комунікативної компетенції.</w:t>
      </w:r>
      <w:r w:rsidR="009918C4" w:rsidRPr="00AB1285">
        <w:rPr>
          <w:bCs/>
          <w:spacing w:val="-2"/>
          <w:sz w:val="28"/>
          <w:szCs w:val="28"/>
          <w:lang w:val="uk-UA"/>
        </w:rPr>
        <w:t xml:space="preserve"> Застосовуючи комунікативну методику, використовую комунікативний підхід - </w:t>
      </w:r>
      <w:r w:rsidRPr="00AB1285">
        <w:rPr>
          <w:spacing w:val="-2"/>
          <w:sz w:val="28"/>
          <w:szCs w:val="28"/>
          <w:lang w:val="uk-UA"/>
        </w:rPr>
        <w:t>це підхід, за допомогою якого реалізується комунікативний метод, тобто  вплив на співбесідника.</w:t>
      </w:r>
    </w:p>
    <w:p w:rsidR="007C477B" w:rsidRPr="00AB1285" w:rsidRDefault="007C477B" w:rsidP="00AB1285">
      <w:pPr>
        <w:spacing w:line="360" w:lineRule="auto"/>
        <w:ind w:firstLine="708"/>
        <w:jc w:val="both"/>
        <w:rPr>
          <w:spacing w:val="-2"/>
          <w:sz w:val="28"/>
          <w:szCs w:val="28"/>
          <w:lang w:val="uk-UA"/>
        </w:rPr>
      </w:pPr>
      <w:r w:rsidRPr="00AB1285">
        <w:rPr>
          <w:bCs/>
          <w:spacing w:val="-2"/>
          <w:sz w:val="28"/>
          <w:szCs w:val="28"/>
          <w:lang w:val="uk-UA"/>
        </w:rPr>
        <w:t>Метод</w:t>
      </w:r>
      <w:r w:rsidR="00722271" w:rsidRPr="00AB1285">
        <w:rPr>
          <w:spacing w:val="-2"/>
          <w:sz w:val="28"/>
          <w:szCs w:val="28"/>
        </w:rPr>
        <w:t>–</w:t>
      </w:r>
      <w:r w:rsidRPr="00AB1285">
        <w:rPr>
          <w:spacing w:val="-2"/>
          <w:sz w:val="28"/>
          <w:szCs w:val="28"/>
          <w:lang w:val="uk-UA"/>
        </w:rPr>
        <w:t xml:space="preserve"> взаємопов'язана діяльність викладача та учнів, спрямована на засвоєння певного матеріалу та виконання поставленої мети.  </w:t>
      </w:r>
    </w:p>
    <w:p w:rsidR="007C477B" w:rsidRPr="00AB1285" w:rsidRDefault="007C477B" w:rsidP="00AB1285">
      <w:pPr>
        <w:spacing w:line="360" w:lineRule="auto"/>
        <w:ind w:firstLine="644"/>
        <w:jc w:val="both"/>
        <w:rPr>
          <w:b/>
          <w:bCs/>
          <w:spacing w:val="-2"/>
          <w:sz w:val="28"/>
          <w:szCs w:val="28"/>
          <w:lang w:val="uk-UA"/>
        </w:rPr>
      </w:pPr>
      <w:r w:rsidRPr="00AB1285">
        <w:rPr>
          <w:spacing w:val="-2"/>
          <w:sz w:val="28"/>
          <w:szCs w:val="28"/>
          <w:lang w:val="uk-UA"/>
        </w:rPr>
        <w:t xml:space="preserve">До комунікативних методів можна </w:t>
      </w:r>
      <w:r w:rsidRPr="00AB1285">
        <w:rPr>
          <w:spacing w:val="-2"/>
          <w:sz w:val="28"/>
          <w:szCs w:val="28"/>
          <w:u w:val="single"/>
          <w:lang w:val="uk-UA"/>
        </w:rPr>
        <w:t xml:space="preserve">віднести ті, що сприяють розвитку говоріння, </w:t>
      </w:r>
      <w:proofErr w:type="spellStart"/>
      <w:r w:rsidRPr="00AB1285">
        <w:rPr>
          <w:spacing w:val="-2"/>
          <w:sz w:val="28"/>
          <w:szCs w:val="28"/>
          <w:u w:val="single"/>
          <w:lang w:val="uk-UA"/>
        </w:rPr>
        <w:t>аудіювання</w:t>
      </w:r>
      <w:proofErr w:type="spellEnd"/>
      <w:r w:rsidRPr="00AB1285">
        <w:rPr>
          <w:spacing w:val="-2"/>
          <w:sz w:val="28"/>
          <w:szCs w:val="28"/>
          <w:u w:val="single"/>
          <w:lang w:val="uk-UA"/>
        </w:rPr>
        <w:t>, читання та письма.  </w:t>
      </w:r>
      <w:r w:rsidR="008A6A87" w:rsidRPr="00AB1285">
        <w:rPr>
          <w:spacing w:val="-2"/>
          <w:sz w:val="28"/>
          <w:szCs w:val="28"/>
          <w:u w:val="single"/>
          <w:lang w:val="uk-UA"/>
        </w:rPr>
        <w:t>Основні з них я використовую у своїй діяльності:</w:t>
      </w:r>
    </w:p>
    <w:p w:rsidR="007C477B" w:rsidRPr="00AB1285" w:rsidRDefault="007C477B" w:rsidP="00AB1285">
      <w:pPr>
        <w:pStyle w:val="a3"/>
        <w:numPr>
          <w:ilvl w:val="0"/>
          <w:numId w:val="13"/>
        </w:numPr>
        <w:spacing w:line="360" w:lineRule="auto"/>
        <w:jc w:val="both"/>
        <w:rPr>
          <w:rFonts w:ascii="Times New Roman" w:hAnsi="Times New Roman" w:cs="Times New Roman"/>
          <w:b/>
          <w:bCs/>
          <w:spacing w:val="-2"/>
          <w:sz w:val="28"/>
          <w:szCs w:val="28"/>
        </w:rPr>
      </w:pPr>
      <w:r w:rsidRPr="00AB1285">
        <w:rPr>
          <w:rFonts w:ascii="Times New Roman" w:hAnsi="Times New Roman" w:cs="Times New Roman"/>
          <w:b/>
          <w:bCs/>
          <w:spacing w:val="-2"/>
          <w:sz w:val="28"/>
          <w:szCs w:val="28"/>
        </w:rPr>
        <w:t>Метод комунікативних вправ</w:t>
      </w:r>
      <w:r w:rsidRPr="00AB1285">
        <w:rPr>
          <w:rFonts w:ascii="Times New Roman" w:hAnsi="Times New Roman" w:cs="Times New Roman"/>
          <w:spacing w:val="-2"/>
          <w:sz w:val="28"/>
          <w:szCs w:val="28"/>
        </w:rPr>
        <w:t xml:space="preserve"> – </w:t>
      </w:r>
      <w:proofErr w:type="spellStart"/>
      <w:r w:rsidRPr="00AB1285">
        <w:rPr>
          <w:rFonts w:ascii="Times New Roman" w:hAnsi="Times New Roman" w:cs="Times New Roman"/>
          <w:spacing w:val="-2"/>
          <w:sz w:val="28"/>
          <w:szCs w:val="28"/>
        </w:rPr>
        <w:t>респонсивні</w:t>
      </w:r>
      <w:proofErr w:type="spellEnd"/>
      <w:r w:rsidRPr="00AB1285">
        <w:rPr>
          <w:rFonts w:ascii="Times New Roman" w:hAnsi="Times New Roman" w:cs="Times New Roman"/>
          <w:spacing w:val="-2"/>
          <w:sz w:val="28"/>
          <w:szCs w:val="28"/>
        </w:rPr>
        <w:t xml:space="preserve"> вправи, ситуативні, репродуктивні, ініціативні, </w:t>
      </w:r>
      <w:proofErr w:type="spellStart"/>
      <w:r w:rsidRPr="00AB1285">
        <w:rPr>
          <w:rFonts w:ascii="Times New Roman" w:hAnsi="Times New Roman" w:cs="Times New Roman"/>
          <w:spacing w:val="-2"/>
          <w:sz w:val="28"/>
          <w:szCs w:val="28"/>
        </w:rPr>
        <w:t>дискутивні</w:t>
      </w:r>
      <w:proofErr w:type="spellEnd"/>
      <w:r w:rsidRPr="00AB1285">
        <w:rPr>
          <w:rFonts w:ascii="Times New Roman" w:hAnsi="Times New Roman" w:cs="Times New Roman"/>
          <w:spacing w:val="-2"/>
          <w:sz w:val="28"/>
          <w:szCs w:val="28"/>
        </w:rPr>
        <w:t>, описові, композиційні. </w:t>
      </w:r>
    </w:p>
    <w:p w:rsidR="007C477B" w:rsidRPr="00AB1285" w:rsidRDefault="007C477B" w:rsidP="00AB1285">
      <w:pPr>
        <w:pStyle w:val="a3"/>
        <w:numPr>
          <w:ilvl w:val="0"/>
          <w:numId w:val="13"/>
        </w:numPr>
        <w:spacing w:line="360" w:lineRule="auto"/>
        <w:jc w:val="both"/>
        <w:rPr>
          <w:rFonts w:ascii="Times New Roman" w:hAnsi="Times New Roman" w:cs="Times New Roman"/>
          <w:b/>
          <w:bCs/>
          <w:spacing w:val="-2"/>
          <w:sz w:val="28"/>
          <w:szCs w:val="28"/>
        </w:rPr>
      </w:pPr>
      <w:r w:rsidRPr="00AB1285">
        <w:rPr>
          <w:rFonts w:ascii="Times New Roman" w:hAnsi="Times New Roman" w:cs="Times New Roman"/>
          <w:b/>
          <w:bCs/>
          <w:spacing w:val="-2"/>
          <w:sz w:val="28"/>
          <w:szCs w:val="28"/>
        </w:rPr>
        <w:t>Метод проектів</w:t>
      </w:r>
      <w:r w:rsidR="00722271" w:rsidRPr="00AB1285">
        <w:rPr>
          <w:rFonts w:ascii="Times New Roman" w:hAnsi="Times New Roman" w:cs="Times New Roman"/>
          <w:spacing w:val="-2"/>
          <w:sz w:val="28"/>
          <w:szCs w:val="28"/>
        </w:rPr>
        <w:t>–</w:t>
      </w:r>
      <w:r w:rsidRPr="00AB1285">
        <w:rPr>
          <w:rFonts w:ascii="Times New Roman" w:hAnsi="Times New Roman" w:cs="Times New Roman"/>
          <w:spacing w:val="-2"/>
          <w:sz w:val="28"/>
          <w:szCs w:val="28"/>
        </w:rPr>
        <w:t>проектна діяльність вчить учня долати труднощі, працювати над собою, застосовувати знання для розв’язання проблем  на практиці.</w:t>
      </w:r>
    </w:p>
    <w:p w:rsidR="007C477B" w:rsidRPr="00AB1285" w:rsidRDefault="007C477B" w:rsidP="00AB1285">
      <w:pPr>
        <w:pStyle w:val="a3"/>
        <w:numPr>
          <w:ilvl w:val="0"/>
          <w:numId w:val="13"/>
        </w:numPr>
        <w:spacing w:line="360" w:lineRule="auto"/>
        <w:jc w:val="both"/>
        <w:rPr>
          <w:rFonts w:ascii="Times New Roman" w:hAnsi="Times New Roman" w:cs="Times New Roman"/>
          <w:b/>
          <w:bCs/>
          <w:spacing w:val="-2"/>
          <w:sz w:val="28"/>
          <w:szCs w:val="28"/>
        </w:rPr>
      </w:pPr>
      <w:r w:rsidRPr="00AB1285">
        <w:rPr>
          <w:rFonts w:ascii="Times New Roman" w:hAnsi="Times New Roman" w:cs="Times New Roman"/>
          <w:b/>
          <w:bCs/>
          <w:spacing w:val="-2"/>
          <w:sz w:val="28"/>
          <w:szCs w:val="28"/>
        </w:rPr>
        <w:t>Дослідницький метод</w:t>
      </w:r>
      <w:r w:rsidRPr="00AB1285">
        <w:rPr>
          <w:rFonts w:ascii="Times New Roman" w:hAnsi="Times New Roman" w:cs="Times New Roman"/>
          <w:spacing w:val="-2"/>
          <w:sz w:val="28"/>
          <w:szCs w:val="28"/>
        </w:rPr>
        <w:t> </w:t>
      </w:r>
      <w:bookmarkStart w:id="7" w:name="OLE_LINK8"/>
      <w:bookmarkStart w:id="8" w:name="OLE_LINK9"/>
      <w:bookmarkStart w:id="9" w:name="OLE_LINK10"/>
      <w:r w:rsidRPr="00AB1285">
        <w:rPr>
          <w:rFonts w:ascii="Times New Roman" w:hAnsi="Times New Roman" w:cs="Times New Roman"/>
          <w:spacing w:val="-2"/>
          <w:sz w:val="28"/>
          <w:szCs w:val="28"/>
        </w:rPr>
        <w:t>–</w:t>
      </w:r>
      <w:bookmarkEnd w:id="7"/>
      <w:bookmarkEnd w:id="8"/>
      <w:bookmarkEnd w:id="9"/>
      <w:r w:rsidRPr="00AB1285">
        <w:rPr>
          <w:rFonts w:ascii="Times New Roman" w:hAnsi="Times New Roman" w:cs="Times New Roman"/>
          <w:spacing w:val="-2"/>
          <w:sz w:val="28"/>
          <w:szCs w:val="28"/>
        </w:rPr>
        <w:t xml:space="preserve"> учні самостійно або за допомогою учителя досліджують поставлене питання.</w:t>
      </w:r>
    </w:p>
    <w:p w:rsidR="008A6A87" w:rsidRPr="00AB1285" w:rsidRDefault="007C477B" w:rsidP="00AB1285">
      <w:pPr>
        <w:pStyle w:val="a3"/>
        <w:numPr>
          <w:ilvl w:val="0"/>
          <w:numId w:val="13"/>
        </w:numPr>
        <w:spacing w:line="360" w:lineRule="auto"/>
        <w:jc w:val="both"/>
        <w:rPr>
          <w:rFonts w:ascii="Times New Roman" w:hAnsi="Times New Roman" w:cs="Times New Roman"/>
          <w:spacing w:val="-2"/>
          <w:sz w:val="28"/>
          <w:szCs w:val="28"/>
        </w:rPr>
      </w:pPr>
      <w:r w:rsidRPr="00AB1285">
        <w:rPr>
          <w:rFonts w:ascii="Times New Roman" w:hAnsi="Times New Roman" w:cs="Times New Roman"/>
          <w:b/>
          <w:bCs/>
          <w:spacing w:val="-2"/>
          <w:sz w:val="28"/>
          <w:szCs w:val="28"/>
        </w:rPr>
        <w:t>Проблемний метод</w:t>
      </w:r>
      <w:r w:rsidRPr="00AB1285">
        <w:rPr>
          <w:rFonts w:ascii="Times New Roman" w:hAnsi="Times New Roman" w:cs="Times New Roman"/>
          <w:spacing w:val="-2"/>
          <w:sz w:val="28"/>
          <w:szCs w:val="28"/>
        </w:rPr>
        <w:t xml:space="preserve"> – перед учнями ставиться проблема, яку вони вирішують разом із вчителем протягом уроку. Примушує учнів інтенсивно мислити, шукати і знаходити відповіді на питання, внаслідок чого знання набуваються не лише пам'яттю, а передусім розумом. </w:t>
      </w:r>
    </w:p>
    <w:p w:rsidR="007C477B" w:rsidRPr="00AB1285" w:rsidRDefault="007C477B" w:rsidP="00AB1285">
      <w:pPr>
        <w:spacing w:line="360" w:lineRule="auto"/>
        <w:ind w:firstLine="644"/>
        <w:jc w:val="both"/>
        <w:rPr>
          <w:spacing w:val="-2"/>
          <w:sz w:val="28"/>
          <w:szCs w:val="28"/>
          <w:lang w:val="uk-UA"/>
        </w:rPr>
      </w:pPr>
      <w:r w:rsidRPr="00AB1285">
        <w:rPr>
          <w:bCs/>
          <w:spacing w:val="-2"/>
          <w:sz w:val="28"/>
          <w:szCs w:val="28"/>
          <w:lang w:val="uk-UA"/>
        </w:rPr>
        <w:t>Суттю комунікативної спрямованості навчання рідної мови є формування в учнів умінь розв’язувати комунікативні завдання з метою оволодіння спілкуванням, що сприяє формуванню мовної особистості</w:t>
      </w:r>
      <w:r w:rsidRPr="00AB1285">
        <w:rPr>
          <w:spacing w:val="-2"/>
          <w:sz w:val="28"/>
          <w:szCs w:val="28"/>
          <w:lang w:val="uk-UA"/>
        </w:rPr>
        <w:t>.</w:t>
      </w:r>
    </w:p>
    <w:p w:rsidR="007C477B" w:rsidRPr="00AB1285" w:rsidRDefault="007C477B" w:rsidP="00AB1285">
      <w:pPr>
        <w:spacing w:line="360" w:lineRule="auto"/>
        <w:jc w:val="both"/>
        <w:rPr>
          <w:spacing w:val="-2"/>
          <w:sz w:val="28"/>
          <w:szCs w:val="28"/>
          <w:lang w:val="uk-UA"/>
        </w:rPr>
      </w:pPr>
      <w:r w:rsidRPr="00AB1285">
        <w:rPr>
          <w:b/>
          <w:bCs/>
          <w:spacing w:val="-2"/>
          <w:sz w:val="28"/>
          <w:szCs w:val="28"/>
          <w:lang w:val="uk-UA"/>
        </w:rPr>
        <w:t xml:space="preserve">Дидактичні принципи, які </w:t>
      </w:r>
      <w:r w:rsidR="00E83204" w:rsidRPr="00AB1285">
        <w:rPr>
          <w:b/>
          <w:bCs/>
          <w:spacing w:val="-2"/>
          <w:sz w:val="28"/>
          <w:szCs w:val="28"/>
          <w:lang w:val="uk-UA"/>
        </w:rPr>
        <w:t>я застосовую у розвитку навчального процесу:</w:t>
      </w:r>
    </w:p>
    <w:p w:rsidR="007C477B" w:rsidRPr="00AB1285" w:rsidRDefault="00AB1285" w:rsidP="00AB1285">
      <w:pPr>
        <w:widowControl/>
        <w:numPr>
          <w:ilvl w:val="0"/>
          <w:numId w:val="7"/>
        </w:numPr>
        <w:suppressAutoHyphens/>
        <w:autoSpaceDE/>
        <w:autoSpaceDN/>
        <w:adjustRightInd/>
        <w:spacing w:line="360" w:lineRule="auto"/>
        <w:jc w:val="both"/>
        <w:rPr>
          <w:spacing w:val="-2"/>
          <w:sz w:val="28"/>
          <w:szCs w:val="28"/>
          <w:lang w:val="uk-UA"/>
        </w:rPr>
      </w:pPr>
      <w:proofErr w:type="spellStart"/>
      <w:r w:rsidRPr="00AB1285">
        <w:rPr>
          <w:spacing w:val="-2"/>
          <w:sz w:val="28"/>
          <w:szCs w:val="28"/>
          <w:lang w:val="uk-UA"/>
        </w:rPr>
        <w:t>виховуюче</w:t>
      </w:r>
      <w:proofErr w:type="spellEnd"/>
      <w:r w:rsidR="007C477B" w:rsidRPr="00AB1285">
        <w:rPr>
          <w:spacing w:val="-2"/>
          <w:sz w:val="28"/>
          <w:szCs w:val="28"/>
          <w:lang w:val="uk-UA"/>
        </w:rPr>
        <w:t xml:space="preserve"> навчання засобами мови і мовлення;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єдності теорії з практикою (практичне засвоєння мови);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lastRenderedPageBreak/>
        <w:t xml:space="preserve">усвідомленості (рефлексія учнів над мовою і мовленням, контрольно-оціночні дії учнів);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послідовності і доступності (від простішого мовного матеріалу до складнішого з погляду засвоєння його учнями);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систематичності занять мовою і повсякденного спілкування;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наочності;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розвивального навчання;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урахування індивідуальних можливостей учнів;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міцності засвоєння мовленнєвих умінь; </w:t>
      </w:r>
    </w:p>
    <w:p w:rsidR="007C477B" w:rsidRPr="00AB1285" w:rsidRDefault="007C477B" w:rsidP="00AB1285">
      <w:pPr>
        <w:widowControl/>
        <w:numPr>
          <w:ilvl w:val="0"/>
          <w:numId w:val="7"/>
        </w:numPr>
        <w:suppressAutoHyphens/>
        <w:autoSpaceDE/>
        <w:autoSpaceDN/>
        <w:adjustRightInd/>
        <w:spacing w:line="360" w:lineRule="auto"/>
        <w:jc w:val="both"/>
        <w:rPr>
          <w:spacing w:val="-2"/>
          <w:sz w:val="28"/>
          <w:szCs w:val="28"/>
          <w:lang w:val="uk-UA"/>
        </w:rPr>
      </w:pPr>
      <w:r w:rsidRPr="00AB1285">
        <w:rPr>
          <w:spacing w:val="-2"/>
          <w:sz w:val="28"/>
          <w:szCs w:val="28"/>
          <w:lang w:val="uk-UA"/>
        </w:rPr>
        <w:t xml:space="preserve">творчої активності. </w:t>
      </w:r>
    </w:p>
    <w:p w:rsidR="007C477B" w:rsidRPr="00AB1285" w:rsidRDefault="007C477B" w:rsidP="00AB1285">
      <w:pPr>
        <w:spacing w:line="360" w:lineRule="auto"/>
        <w:ind w:firstLine="708"/>
        <w:jc w:val="both"/>
        <w:rPr>
          <w:spacing w:val="-2"/>
          <w:sz w:val="28"/>
          <w:szCs w:val="28"/>
          <w:lang w:val="uk-UA"/>
        </w:rPr>
      </w:pPr>
      <w:r w:rsidRPr="00AB1285">
        <w:rPr>
          <w:spacing w:val="-2"/>
          <w:sz w:val="28"/>
          <w:szCs w:val="28"/>
          <w:lang w:val="uk-UA"/>
        </w:rPr>
        <w:t>Ці принципи залежать від тих закономірностей, яким підпорядковуються механізми мовлення та інтелекту, а також вони логічно випливають з тих законів, за якими функціонує і розвивається мовлення.</w:t>
      </w:r>
    </w:p>
    <w:p w:rsidR="007C477B" w:rsidRPr="00F84FDC" w:rsidRDefault="007C477B" w:rsidP="00020DD6">
      <w:pPr>
        <w:tabs>
          <w:tab w:val="left" w:pos="1316"/>
        </w:tabs>
        <w:spacing w:line="360" w:lineRule="auto"/>
        <w:jc w:val="both"/>
        <w:rPr>
          <w:sz w:val="28"/>
          <w:szCs w:val="28"/>
          <w:lang w:val="uk-UA"/>
        </w:rPr>
      </w:pPr>
      <w:proofErr w:type="spellStart"/>
      <w:r w:rsidRPr="00020DD6">
        <w:rPr>
          <w:sz w:val="28"/>
          <w:szCs w:val="28"/>
          <w:lang w:val="uk-UA"/>
        </w:rPr>
        <w:t>Використанняактивнихметодівзабезпечуєрозвитоклогічного</w:t>
      </w:r>
      <w:r w:rsidRPr="00F84FDC">
        <w:rPr>
          <w:sz w:val="28"/>
          <w:szCs w:val="28"/>
          <w:lang w:val="uk-UA"/>
        </w:rPr>
        <w:t>мислення</w:t>
      </w:r>
      <w:proofErr w:type="spellEnd"/>
      <w:r w:rsidRPr="00F84FDC">
        <w:rPr>
          <w:sz w:val="28"/>
          <w:szCs w:val="28"/>
          <w:lang w:val="uk-UA"/>
        </w:rPr>
        <w:t xml:space="preserve">, </w:t>
      </w:r>
      <w:proofErr w:type="spellStart"/>
      <w:r w:rsidRPr="00F84FDC">
        <w:rPr>
          <w:sz w:val="28"/>
          <w:szCs w:val="28"/>
          <w:lang w:val="uk-UA"/>
        </w:rPr>
        <w:t>активізаціюпізнавальноїдіяльностіучнів</w:t>
      </w:r>
      <w:proofErr w:type="spellEnd"/>
      <w:r w:rsidRPr="00F84FDC">
        <w:rPr>
          <w:sz w:val="28"/>
          <w:szCs w:val="28"/>
          <w:lang w:val="uk-UA"/>
        </w:rPr>
        <w:t>, розвиток</w:t>
      </w:r>
      <w:r w:rsidR="00043191">
        <w:rPr>
          <w:sz w:val="28"/>
          <w:szCs w:val="28"/>
          <w:lang w:val="uk-UA"/>
        </w:rPr>
        <w:t xml:space="preserve"> </w:t>
      </w:r>
      <w:r w:rsidRPr="00F84FDC">
        <w:rPr>
          <w:sz w:val="28"/>
          <w:szCs w:val="28"/>
          <w:lang w:val="uk-UA"/>
        </w:rPr>
        <w:t>їх</w:t>
      </w:r>
      <w:r w:rsidR="00043191">
        <w:rPr>
          <w:sz w:val="28"/>
          <w:szCs w:val="28"/>
          <w:lang w:val="uk-UA"/>
        </w:rPr>
        <w:t xml:space="preserve"> </w:t>
      </w:r>
      <w:r w:rsidRPr="00F84FDC">
        <w:rPr>
          <w:sz w:val="28"/>
          <w:szCs w:val="28"/>
          <w:lang w:val="uk-UA"/>
        </w:rPr>
        <w:t xml:space="preserve">здібностей, </w:t>
      </w:r>
      <w:proofErr w:type="spellStart"/>
      <w:r w:rsidRPr="00F84FDC">
        <w:rPr>
          <w:sz w:val="28"/>
          <w:szCs w:val="28"/>
          <w:lang w:val="uk-UA"/>
        </w:rPr>
        <w:t>допомагаєвчителевіреалізуватинавчальні</w:t>
      </w:r>
      <w:proofErr w:type="spellEnd"/>
      <w:r w:rsidRPr="00F84FDC">
        <w:rPr>
          <w:sz w:val="28"/>
          <w:szCs w:val="28"/>
          <w:lang w:val="uk-UA"/>
        </w:rPr>
        <w:t>, розвивальні</w:t>
      </w:r>
      <w:r w:rsidR="00043191">
        <w:rPr>
          <w:sz w:val="28"/>
          <w:szCs w:val="28"/>
          <w:lang w:val="uk-UA"/>
        </w:rPr>
        <w:t xml:space="preserve"> </w:t>
      </w:r>
      <w:r w:rsidRPr="00F84FDC">
        <w:rPr>
          <w:sz w:val="28"/>
          <w:szCs w:val="28"/>
          <w:lang w:val="uk-UA"/>
        </w:rPr>
        <w:t xml:space="preserve">цілі уроку. </w:t>
      </w:r>
    </w:p>
    <w:p w:rsidR="007C477B" w:rsidRPr="00734B40" w:rsidRDefault="007C477B" w:rsidP="00020DD6">
      <w:pPr>
        <w:spacing w:line="360" w:lineRule="auto"/>
        <w:ind w:firstLine="708"/>
        <w:jc w:val="both"/>
        <w:rPr>
          <w:b/>
          <w:sz w:val="28"/>
          <w:szCs w:val="28"/>
          <w:lang w:val="uk-UA"/>
        </w:rPr>
      </w:pPr>
      <w:r w:rsidRPr="00F84FDC">
        <w:rPr>
          <w:sz w:val="28"/>
          <w:szCs w:val="28"/>
          <w:lang w:val="uk-UA"/>
        </w:rPr>
        <w:t xml:space="preserve">До активного методу можнавіднести метод </w:t>
      </w:r>
      <w:r w:rsidRPr="00F84FDC">
        <w:rPr>
          <w:b/>
          <w:sz w:val="28"/>
          <w:szCs w:val="28"/>
          <w:lang w:val="uk-UA"/>
        </w:rPr>
        <w:t>діалогічног</w:t>
      </w:r>
      <w:r w:rsidR="00B567F2" w:rsidRPr="00F84FDC">
        <w:rPr>
          <w:b/>
          <w:sz w:val="28"/>
          <w:szCs w:val="28"/>
          <w:lang w:val="uk-UA"/>
        </w:rPr>
        <w:t>о</w:t>
      </w:r>
      <w:r w:rsidRPr="00F84FDC">
        <w:rPr>
          <w:b/>
          <w:sz w:val="28"/>
          <w:szCs w:val="28"/>
          <w:lang w:val="uk-UA"/>
        </w:rPr>
        <w:t>викладу</w:t>
      </w:r>
      <w:r w:rsidRPr="00F84FDC">
        <w:rPr>
          <w:sz w:val="28"/>
          <w:szCs w:val="28"/>
          <w:lang w:val="uk-UA"/>
        </w:rPr>
        <w:t>. Цеможе бути бесіда, яка проводиться вчителем.Вона сприяє розвитку їх пізнавальної діяльності, дозволяє виявити ступінь розуміння</w:t>
      </w:r>
      <w:r w:rsidRPr="00734B40">
        <w:rPr>
          <w:sz w:val="28"/>
          <w:szCs w:val="28"/>
          <w:lang w:val="uk-UA"/>
        </w:rPr>
        <w:t xml:space="preserve"> ними матеріалу, що вивчається, вносити корективи до змісту й характеру викладу із урахуванням індивідуальних і вікових ососбливостей учнів, співвідносити глибину висвітлення питання з пізнавальними можливостями. Питання мають різне призначення: для перевірки міцності засвоєння, для обміну інформацією між учителем і учнями, для знаходження спільного й відмінного у мовних фактах і явищах.</w:t>
      </w:r>
    </w:p>
    <w:p w:rsidR="00AB1285" w:rsidRPr="00AB1285" w:rsidRDefault="007C477B" w:rsidP="00020DD6">
      <w:pPr>
        <w:spacing w:line="360" w:lineRule="auto"/>
        <w:ind w:firstLine="708"/>
        <w:jc w:val="both"/>
        <w:rPr>
          <w:sz w:val="28"/>
          <w:szCs w:val="28"/>
          <w:lang w:val="uk-UA"/>
        </w:rPr>
      </w:pPr>
      <w:r w:rsidRPr="00020DD6">
        <w:rPr>
          <w:b/>
          <w:sz w:val="28"/>
          <w:szCs w:val="28"/>
          <w:lang w:val="uk-UA"/>
        </w:rPr>
        <w:t>Інформаційніпитання</w:t>
      </w:r>
      <w:r w:rsidRPr="00020DD6">
        <w:rPr>
          <w:sz w:val="28"/>
          <w:szCs w:val="28"/>
          <w:lang w:val="uk-UA"/>
        </w:rPr>
        <w:t xml:space="preserve"> – цепитання, призначені для того, щобвикликативідтвореннязасвоєнихзнань, умінь і навичок. Вонивикористовуються на всіхетапахнавчання. </w:t>
      </w:r>
    </w:p>
    <w:p w:rsidR="007C477B" w:rsidRPr="00020DD6" w:rsidRDefault="007C477B" w:rsidP="00020DD6">
      <w:pPr>
        <w:spacing w:line="360" w:lineRule="auto"/>
        <w:ind w:firstLine="708"/>
        <w:jc w:val="both"/>
        <w:rPr>
          <w:sz w:val="28"/>
          <w:szCs w:val="28"/>
          <w:lang w:val="uk-UA"/>
        </w:rPr>
      </w:pPr>
      <w:r w:rsidRPr="00020DD6">
        <w:rPr>
          <w:sz w:val="28"/>
          <w:szCs w:val="28"/>
          <w:lang w:val="uk-UA"/>
        </w:rPr>
        <w:t>Самостійне</w:t>
      </w:r>
      <w:r w:rsidR="00043191">
        <w:rPr>
          <w:sz w:val="28"/>
          <w:szCs w:val="28"/>
          <w:lang w:val="uk-UA"/>
        </w:rPr>
        <w:t xml:space="preserve"> </w:t>
      </w:r>
      <w:r w:rsidRPr="00020DD6">
        <w:rPr>
          <w:sz w:val="28"/>
          <w:szCs w:val="28"/>
          <w:lang w:val="uk-UA"/>
        </w:rPr>
        <w:t>спостереження є одним з найважливіших</w:t>
      </w:r>
      <w:r w:rsidR="00043191">
        <w:rPr>
          <w:sz w:val="28"/>
          <w:szCs w:val="28"/>
          <w:lang w:val="uk-UA"/>
        </w:rPr>
        <w:t xml:space="preserve"> </w:t>
      </w:r>
      <w:r w:rsidRPr="00020DD6">
        <w:rPr>
          <w:sz w:val="28"/>
          <w:szCs w:val="28"/>
          <w:lang w:val="uk-UA"/>
        </w:rPr>
        <w:t>методів</w:t>
      </w:r>
      <w:r w:rsidR="00043191">
        <w:rPr>
          <w:sz w:val="28"/>
          <w:szCs w:val="28"/>
          <w:lang w:val="uk-UA"/>
        </w:rPr>
        <w:t xml:space="preserve"> </w:t>
      </w:r>
      <w:r w:rsidRPr="00020DD6">
        <w:rPr>
          <w:sz w:val="28"/>
          <w:szCs w:val="28"/>
          <w:lang w:val="uk-UA"/>
        </w:rPr>
        <w:t>викладання.</w:t>
      </w:r>
    </w:p>
    <w:p w:rsidR="007C477B" w:rsidRPr="00020DD6" w:rsidRDefault="007C477B" w:rsidP="00020DD6">
      <w:pPr>
        <w:spacing w:line="360" w:lineRule="auto"/>
        <w:ind w:firstLine="708"/>
        <w:jc w:val="both"/>
        <w:rPr>
          <w:b/>
          <w:sz w:val="28"/>
          <w:szCs w:val="28"/>
          <w:lang w:val="uk-UA"/>
        </w:rPr>
      </w:pPr>
      <w:r w:rsidRPr="00020DD6">
        <w:rPr>
          <w:sz w:val="28"/>
          <w:szCs w:val="28"/>
          <w:lang w:val="uk-UA"/>
        </w:rPr>
        <w:t>Досвід</w:t>
      </w:r>
      <w:r w:rsidR="00043191">
        <w:rPr>
          <w:sz w:val="28"/>
          <w:szCs w:val="28"/>
          <w:lang w:val="uk-UA"/>
        </w:rPr>
        <w:t xml:space="preserve"> </w:t>
      </w:r>
      <w:r w:rsidRPr="00020DD6">
        <w:rPr>
          <w:sz w:val="28"/>
          <w:szCs w:val="28"/>
          <w:lang w:val="uk-UA"/>
        </w:rPr>
        <w:t>роботи</w:t>
      </w:r>
      <w:r w:rsidR="00043191">
        <w:rPr>
          <w:sz w:val="28"/>
          <w:szCs w:val="28"/>
          <w:lang w:val="uk-UA"/>
        </w:rPr>
        <w:t xml:space="preserve"> </w:t>
      </w:r>
      <w:r w:rsidRPr="00020DD6">
        <w:rPr>
          <w:sz w:val="28"/>
          <w:szCs w:val="28"/>
          <w:lang w:val="uk-UA"/>
        </w:rPr>
        <w:t>показує,що метод спостереження</w:t>
      </w:r>
      <w:r w:rsidR="00043191">
        <w:rPr>
          <w:sz w:val="28"/>
          <w:szCs w:val="28"/>
          <w:lang w:val="uk-UA"/>
        </w:rPr>
        <w:t xml:space="preserve"> </w:t>
      </w:r>
      <w:r w:rsidRPr="00020DD6">
        <w:rPr>
          <w:sz w:val="28"/>
          <w:szCs w:val="28"/>
          <w:lang w:val="uk-UA"/>
        </w:rPr>
        <w:t>доцільно</w:t>
      </w:r>
      <w:r w:rsidR="00043191">
        <w:rPr>
          <w:sz w:val="28"/>
          <w:szCs w:val="28"/>
          <w:lang w:val="uk-UA"/>
        </w:rPr>
        <w:t xml:space="preserve"> </w:t>
      </w:r>
      <w:r w:rsidRPr="00020DD6">
        <w:rPr>
          <w:sz w:val="28"/>
          <w:szCs w:val="28"/>
          <w:lang w:val="uk-UA"/>
        </w:rPr>
        <w:t>застосовувати</w:t>
      </w:r>
      <w:r w:rsidR="00043191">
        <w:rPr>
          <w:sz w:val="28"/>
          <w:szCs w:val="28"/>
          <w:lang w:val="uk-UA"/>
        </w:rPr>
        <w:t xml:space="preserve"> </w:t>
      </w:r>
      <w:r w:rsidRPr="00020DD6">
        <w:rPr>
          <w:sz w:val="28"/>
          <w:szCs w:val="28"/>
          <w:lang w:val="uk-UA"/>
        </w:rPr>
        <w:t>тоді, коли факти і явища, що</w:t>
      </w:r>
      <w:r w:rsidR="00043191">
        <w:rPr>
          <w:sz w:val="28"/>
          <w:szCs w:val="28"/>
          <w:lang w:val="uk-UA"/>
        </w:rPr>
        <w:t xml:space="preserve"> </w:t>
      </w:r>
      <w:r w:rsidRPr="00020DD6">
        <w:rPr>
          <w:sz w:val="28"/>
          <w:szCs w:val="28"/>
          <w:lang w:val="uk-UA"/>
        </w:rPr>
        <w:t xml:space="preserve">вивчаються, є специфічними для </w:t>
      </w:r>
      <w:r w:rsidR="00043191">
        <w:rPr>
          <w:sz w:val="28"/>
          <w:szCs w:val="28"/>
          <w:lang w:val="uk-UA"/>
        </w:rPr>
        <w:t xml:space="preserve">української мови </w:t>
      </w:r>
      <w:r w:rsidRPr="00020DD6">
        <w:rPr>
          <w:sz w:val="28"/>
          <w:szCs w:val="28"/>
          <w:lang w:val="uk-UA"/>
        </w:rPr>
        <w:t>або</w:t>
      </w:r>
      <w:r w:rsidR="00043191">
        <w:rPr>
          <w:sz w:val="28"/>
          <w:szCs w:val="28"/>
          <w:lang w:val="uk-UA"/>
        </w:rPr>
        <w:t xml:space="preserve"> </w:t>
      </w:r>
      <w:r w:rsidRPr="00020DD6">
        <w:rPr>
          <w:sz w:val="28"/>
          <w:szCs w:val="28"/>
          <w:lang w:val="uk-UA"/>
        </w:rPr>
        <w:t>складними, потребують того, щоб у них спочатку</w:t>
      </w:r>
      <w:r w:rsidR="00043191">
        <w:rPr>
          <w:sz w:val="28"/>
          <w:szCs w:val="28"/>
          <w:lang w:val="uk-UA"/>
        </w:rPr>
        <w:t xml:space="preserve"> </w:t>
      </w:r>
      <w:r w:rsidRPr="00020DD6">
        <w:rPr>
          <w:sz w:val="28"/>
          <w:szCs w:val="28"/>
          <w:lang w:val="uk-UA"/>
        </w:rPr>
        <w:t xml:space="preserve">розібралися шляхом </w:t>
      </w:r>
      <w:r w:rsidRPr="00020DD6">
        <w:rPr>
          <w:sz w:val="28"/>
          <w:szCs w:val="28"/>
          <w:lang w:val="uk-UA"/>
        </w:rPr>
        <w:lastRenderedPageBreak/>
        <w:t>аналізу тексту (прикладів), а потімвдавалися до відповідного теоретичного положення, граматичноговизначеннячи правила.</w:t>
      </w:r>
    </w:p>
    <w:p w:rsidR="007C477B" w:rsidRPr="00020DD6" w:rsidRDefault="007C477B" w:rsidP="00F84FDC">
      <w:pPr>
        <w:spacing w:line="360" w:lineRule="auto"/>
        <w:ind w:firstLine="708"/>
        <w:jc w:val="both"/>
        <w:rPr>
          <w:sz w:val="28"/>
          <w:szCs w:val="28"/>
          <w:lang w:val="uk-UA"/>
        </w:rPr>
      </w:pPr>
      <w:r w:rsidRPr="00020DD6">
        <w:rPr>
          <w:b/>
          <w:sz w:val="28"/>
          <w:szCs w:val="28"/>
          <w:lang w:val="uk-UA"/>
        </w:rPr>
        <w:t>Самостійна робота на уроці</w:t>
      </w:r>
      <w:bookmarkStart w:id="10" w:name="OLE_LINK18"/>
      <w:bookmarkStart w:id="11" w:name="OLE_LINK19"/>
      <w:bookmarkStart w:id="12" w:name="OLE_LINK20"/>
      <w:bookmarkStart w:id="13" w:name="OLE_LINK21"/>
      <w:r w:rsidRPr="00020DD6">
        <w:rPr>
          <w:sz w:val="28"/>
          <w:szCs w:val="28"/>
          <w:lang w:val="uk-UA"/>
        </w:rPr>
        <w:t>–</w:t>
      </w:r>
      <w:bookmarkEnd w:id="10"/>
      <w:bookmarkEnd w:id="11"/>
      <w:bookmarkEnd w:id="12"/>
      <w:bookmarkEnd w:id="13"/>
      <w:r w:rsidRPr="00020DD6">
        <w:rPr>
          <w:sz w:val="28"/>
          <w:szCs w:val="28"/>
          <w:lang w:val="uk-UA"/>
        </w:rPr>
        <w:t xml:space="preserve"> цеорганічначастинанавчальногопроцесу.</w:t>
      </w:r>
    </w:p>
    <w:p w:rsidR="007C477B" w:rsidRPr="00020DD6" w:rsidRDefault="007C477B" w:rsidP="00F84FDC">
      <w:pPr>
        <w:spacing w:line="360" w:lineRule="auto"/>
        <w:ind w:firstLine="708"/>
        <w:jc w:val="both"/>
        <w:rPr>
          <w:sz w:val="28"/>
          <w:szCs w:val="28"/>
          <w:lang w:val="uk-UA"/>
        </w:rPr>
      </w:pPr>
      <w:r w:rsidRPr="00020DD6">
        <w:rPr>
          <w:sz w:val="28"/>
          <w:szCs w:val="28"/>
          <w:lang w:val="uk-UA"/>
        </w:rPr>
        <w:t>Самостійні роботи на уроках викликають інтерес, активізують і розвивають учнів, але потрібно ретельно поставитися до їх підбору. Вони мають відповідати рівню пізнавальної діяльності учнів, який визначається їх підготовкою, діапазоном знань, які використовуються при виконанні даної  роботи,  різним рівнем здібностей, сформованих умінь і навичок.</w:t>
      </w:r>
    </w:p>
    <w:p w:rsidR="007C477B" w:rsidRPr="00020DD6" w:rsidRDefault="007C477B" w:rsidP="00F84FDC">
      <w:pPr>
        <w:spacing w:line="360" w:lineRule="auto"/>
        <w:ind w:firstLine="708"/>
        <w:jc w:val="both"/>
        <w:rPr>
          <w:b/>
          <w:sz w:val="28"/>
          <w:szCs w:val="28"/>
          <w:lang w:val="uk-UA"/>
        </w:rPr>
      </w:pPr>
      <w:r w:rsidRPr="00020DD6">
        <w:rPr>
          <w:sz w:val="28"/>
          <w:szCs w:val="28"/>
          <w:lang w:val="uk-UA"/>
        </w:rPr>
        <w:t>При організації</w:t>
      </w:r>
      <w:r w:rsidR="006F15AA">
        <w:rPr>
          <w:sz w:val="28"/>
          <w:szCs w:val="28"/>
          <w:lang w:val="uk-UA"/>
        </w:rPr>
        <w:t xml:space="preserve"> </w:t>
      </w:r>
      <w:r w:rsidRPr="00020DD6">
        <w:rPr>
          <w:sz w:val="28"/>
          <w:szCs w:val="28"/>
          <w:lang w:val="uk-UA"/>
        </w:rPr>
        <w:t>пізнавальної</w:t>
      </w:r>
      <w:r w:rsidR="006F15AA">
        <w:rPr>
          <w:sz w:val="28"/>
          <w:szCs w:val="28"/>
          <w:lang w:val="uk-UA"/>
        </w:rPr>
        <w:t xml:space="preserve"> </w:t>
      </w:r>
      <w:r w:rsidRPr="00020DD6">
        <w:rPr>
          <w:sz w:val="28"/>
          <w:szCs w:val="28"/>
          <w:lang w:val="uk-UA"/>
        </w:rPr>
        <w:t xml:space="preserve">діяльності на уроках </w:t>
      </w:r>
      <w:r w:rsidR="006F15AA">
        <w:rPr>
          <w:sz w:val="28"/>
          <w:szCs w:val="28"/>
          <w:lang w:val="uk-UA"/>
        </w:rPr>
        <w:t xml:space="preserve">можна використовувати </w:t>
      </w:r>
      <w:r w:rsidRPr="00020DD6">
        <w:rPr>
          <w:sz w:val="28"/>
          <w:szCs w:val="28"/>
          <w:lang w:val="uk-UA"/>
        </w:rPr>
        <w:t>такі</w:t>
      </w:r>
      <w:r w:rsidR="006F15AA">
        <w:rPr>
          <w:sz w:val="28"/>
          <w:szCs w:val="28"/>
          <w:lang w:val="uk-UA"/>
        </w:rPr>
        <w:t xml:space="preserve"> </w:t>
      </w:r>
      <w:r w:rsidRPr="00020DD6">
        <w:rPr>
          <w:sz w:val="28"/>
          <w:szCs w:val="28"/>
          <w:lang w:val="uk-UA"/>
        </w:rPr>
        <w:t>форми</w:t>
      </w:r>
      <w:r w:rsidR="006F15AA">
        <w:rPr>
          <w:sz w:val="28"/>
          <w:szCs w:val="28"/>
          <w:lang w:val="uk-UA"/>
        </w:rPr>
        <w:t xml:space="preserve"> </w:t>
      </w:r>
      <w:r w:rsidRPr="00020DD6">
        <w:rPr>
          <w:b/>
          <w:i/>
          <w:sz w:val="28"/>
          <w:szCs w:val="28"/>
          <w:lang w:val="uk-UA"/>
        </w:rPr>
        <w:t>самостійної</w:t>
      </w:r>
      <w:r w:rsidR="006F15AA">
        <w:rPr>
          <w:b/>
          <w:i/>
          <w:sz w:val="28"/>
          <w:szCs w:val="28"/>
          <w:lang w:val="uk-UA"/>
        </w:rPr>
        <w:t xml:space="preserve"> </w:t>
      </w:r>
      <w:r w:rsidRPr="00020DD6">
        <w:rPr>
          <w:b/>
          <w:i/>
          <w:sz w:val="28"/>
          <w:szCs w:val="28"/>
          <w:lang w:val="uk-UA"/>
        </w:rPr>
        <w:t>роботи</w:t>
      </w:r>
      <w:r w:rsidRPr="00020DD6">
        <w:rPr>
          <w:i/>
          <w:sz w:val="28"/>
          <w:szCs w:val="28"/>
          <w:lang w:val="uk-UA"/>
        </w:rPr>
        <w:t xml:space="preserve">: </w:t>
      </w:r>
      <w:r w:rsidRPr="00020DD6">
        <w:rPr>
          <w:b/>
          <w:i/>
          <w:sz w:val="28"/>
          <w:szCs w:val="28"/>
          <w:lang w:val="uk-UA"/>
        </w:rPr>
        <w:t>індивідуальна</w:t>
      </w:r>
      <w:r w:rsidRPr="00020DD6">
        <w:rPr>
          <w:i/>
          <w:sz w:val="28"/>
          <w:szCs w:val="28"/>
          <w:lang w:val="uk-UA"/>
        </w:rPr>
        <w:t xml:space="preserve">, </w:t>
      </w:r>
      <w:r w:rsidRPr="00020DD6">
        <w:rPr>
          <w:b/>
          <w:i/>
          <w:sz w:val="28"/>
          <w:szCs w:val="28"/>
          <w:lang w:val="uk-UA"/>
        </w:rPr>
        <w:t>фронтальна</w:t>
      </w:r>
      <w:r w:rsidRPr="00020DD6">
        <w:rPr>
          <w:i/>
          <w:sz w:val="28"/>
          <w:szCs w:val="28"/>
          <w:lang w:val="uk-UA"/>
        </w:rPr>
        <w:t xml:space="preserve"> та </w:t>
      </w:r>
      <w:r w:rsidRPr="00020DD6">
        <w:rPr>
          <w:b/>
          <w:i/>
          <w:sz w:val="28"/>
          <w:szCs w:val="28"/>
          <w:lang w:val="uk-UA"/>
        </w:rPr>
        <w:t>групова</w:t>
      </w:r>
      <w:r w:rsidRPr="00020DD6">
        <w:rPr>
          <w:i/>
          <w:sz w:val="28"/>
          <w:szCs w:val="28"/>
          <w:lang w:val="uk-UA"/>
        </w:rPr>
        <w:t xml:space="preserve">. </w:t>
      </w:r>
    </w:p>
    <w:p w:rsidR="006F15AA" w:rsidRDefault="00020DD6" w:rsidP="00020DD6">
      <w:pPr>
        <w:spacing w:line="360" w:lineRule="auto"/>
        <w:ind w:firstLine="708"/>
        <w:jc w:val="both"/>
        <w:rPr>
          <w:sz w:val="28"/>
          <w:szCs w:val="28"/>
          <w:lang w:val="uk-UA"/>
        </w:rPr>
      </w:pPr>
      <w:r w:rsidRPr="00020DD6">
        <w:rPr>
          <w:b/>
          <w:sz w:val="28"/>
          <w:szCs w:val="28"/>
          <w:lang w:val="uk-UA"/>
        </w:rPr>
        <w:t xml:space="preserve">Фронтальна </w:t>
      </w:r>
      <w:r w:rsidR="007C477B" w:rsidRPr="00020DD6">
        <w:rPr>
          <w:b/>
          <w:sz w:val="28"/>
          <w:szCs w:val="28"/>
          <w:lang w:val="uk-UA"/>
        </w:rPr>
        <w:t>форма</w:t>
      </w:r>
      <w:r w:rsidR="006F15AA">
        <w:rPr>
          <w:b/>
          <w:sz w:val="28"/>
          <w:szCs w:val="28"/>
          <w:lang w:val="uk-UA"/>
        </w:rPr>
        <w:t xml:space="preserve"> </w:t>
      </w:r>
      <w:r w:rsidR="007C477B" w:rsidRPr="00020DD6">
        <w:rPr>
          <w:sz w:val="28"/>
          <w:szCs w:val="28"/>
          <w:lang w:val="uk-UA"/>
        </w:rPr>
        <w:t>організації</w:t>
      </w:r>
      <w:r w:rsidR="006F15AA">
        <w:rPr>
          <w:sz w:val="28"/>
          <w:szCs w:val="28"/>
          <w:lang w:val="uk-UA"/>
        </w:rPr>
        <w:t xml:space="preserve"> сприяє активізації </w:t>
      </w:r>
      <w:r w:rsidR="007C477B" w:rsidRPr="00020DD6">
        <w:rPr>
          <w:sz w:val="28"/>
          <w:szCs w:val="28"/>
          <w:lang w:val="uk-UA"/>
        </w:rPr>
        <w:t>усього</w:t>
      </w:r>
      <w:r w:rsidR="006F15AA">
        <w:rPr>
          <w:sz w:val="28"/>
          <w:szCs w:val="28"/>
          <w:lang w:val="uk-UA"/>
        </w:rPr>
        <w:t xml:space="preserve"> </w:t>
      </w:r>
      <w:r w:rsidR="007C477B" w:rsidRPr="00020DD6">
        <w:rPr>
          <w:sz w:val="28"/>
          <w:szCs w:val="28"/>
          <w:lang w:val="uk-UA"/>
        </w:rPr>
        <w:t>класу, оскільки</w:t>
      </w:r>
      <w:r w:rsidR="006F15AA">
        <w:rPr>
          <w:sz w:val="28"/>
          <w:szCs w:val="28"/>
          <w:lang w:val="uk-UA"/>
        </w:rPr>
        <w:t xml:space="preserve"> </w:t>
      </w:r>
      <w:r w:rsidR="007C477B" w:rsidRPr="00020DD6">
        <w:rPr>
          <w:sz w:val="28"/>
          <w:szCs w:val="28"/>
          <w:lang w:val="uk-UA"/>
        </w:rPr>
        <w:t>учні</w:t>
      </w:r>
      <w:r w:rsidR="006F15AA">
        <w:rPr>
          <w:sz w:val="28"/>
          <w:szCs w:val="28"/>
          <w:lang w:val="uk-UA"/>
        </w:rPr>
        <w:t xml:space="preserve"> </w:t>
      </w:r>
      <w:proofErr w:type="spellStart"/>
      <w:r w:rsidR="007C477B" w:rsidRPr="00020DD6">
        <w:rPr>
          <w:sz w:val="28"/>
          <w:szCs w:val="28"/>
          <w:lang w:val="uk-UA"/>
        </w:rPr>
        <w:t>виконуютьо</w:t>
      </w:r>
      <w:proofErr w:type="spellEnd"/>
      <w:r w:rsidR="006F15AA">
        <w:rPr>
          <w:sz w:val="28"/>
          <w:szCs w:val="28"/>
          <w:lang w:val="uk-UA"/>
        </w:rPr>
        <w:t xml:space="preserve"> </w:t>
      </w:r>
      <w:proofErr w:type="spellStart"/>
      <w:r w:rsidR="007C477B" w:rsidRPr="00020DD6">
        <w:rPr>
          <w:sz w:val="28"/>
          <w:szCs w:val="28"/>
          <w:lang w:val="uk-UA"/>
        </w:rPr>
        <w:t>днакову</w:t>
      </w:r>
      <w:proofErr w:type="spellEnd"/>
      <w:r w:rsidR="007C477B" w:rsidRPr="00020DD6">
        <w:rPr>
          <w:sz w:val="28"/>
          <w:szCs w:val="28"/>
          <w:lang w:val="uk-UA"/>
        </w:rPr>
        <w:t xml:space="preserve"> для всіх</w:t>
      </w:r>
      <w:r w:rsidR="006F15AA">
        <w:rPr>
          <w:sz w:val="28"/>
          <w:szCs w:val="28"/>
          <w:lang w:val="uk-UA"/>
        </w:rPr>
        <w:t xml:space="preserve"> </w:t>
      </w:r>
      <w:r w:rsidR="007C477B" w:rsidRPr="00020DD6">
        <w:rPr>
          <w:sz w:val="28"/>
          <w:szCs w:val="28"/>
          <w:lang w:val="uk-UA"/>
        </w:rPr>
        <w:t xml:space="preserve">учнів роботу. </w:t>
      </w:r>
    </w:p>
    <w:p w:rsidR="00AB1285" w:rsidRPr="00AB1285" w:rsidRDefault="007C477B" w:rsidP="00020DD6">
      <w:pPr>
        <w:spacing w:line="360" w:lineRule="auto"/>
        <w:ind w:firstLine="708"/>
        <w:jc w:val="both"/>
        <w:rPr>
          <w:sz w:val="28"/>
          <w:szCs w:val="28"/>
          <w:lang w:val="uk-UA"/>
        </w:rPr>
      </w:pPr>
      <w:r w:rsidRPr="00020DD6">
        <w:rPr>
          <w:sz w:val="28"/>
          <w:szCs w:val="28"/>
          <w:lang w:val="uk-UA"/>
        </w:rPr>
        <w:t>Учні</w:t>
      </w:r>
      <w:r w:rsidR="006F15AA">
        <w:rPr>
          <w:sz w:val="28"/>
          <w:szCs w:val="28"/>
          <w:lang w:val="uk-UA"/>
        </w:rPr>
        <w:t xml:space="preserve"> </w:t>
      </w:r>
      <w:r w:rsidRPr="00020DD6">
        <w:rPr>
          <w:sz w:val="28"/>
          <w:szCs w:val="28"/>
          <w:lang w:val="uk-UA"/>
        </w:rPr>
        <w:t>вчаться</w:t>
      </w:r>
      <w:r w:rsidR="006F15AA">
        <w:rPr>
          <w:sz w:val="28"/>
          <w:szCs w:val="28"/>
          <w:lang w:val="uk-UA"/>
        </w:rPr>
        <w:t xml:space="preserve"> аргументувати свої </w:t>
      </w:r>
      <w:r w:rsidRPr="00020DD6">
        <w:rPr>
          <w:sz w:val="28"/>
          <w:szCs w:val="28"/>
          <w:lang w:val="uk-UA"/>
        </w:rPr>
        <w:t>відповіді, вислуховувати</w:t>
      </w:r>
      <w:r w:rsidR="006F15AA">
        <w:rPr>
          <w:sz w:val="28"/>
          <w:szCs w:val="28"/>
          <w:lang w:val="uk-UA"/>
        </w:rPr>
        <w:t xml:space="preserve"> </w:t>
      </w:r>
      <w:r w:rsidRPr="00020DD6">
        <w:rPr>
          <w:sz w:val="28"/>
          <w:szCs w:val="28"/>
          <w:lang w:val="uk-UA"/>
        </w:rPr>
        <w:t xml:space="preserve">чужу думку, </w:t>
      </w:r>
      <w:proofErr w:type="spellStart"/>
      <w:r w:rsidRPr="00020DD6">
        <w:rPr>
          <w:sz w:val="28"/>
          <w:szCs w:val="28"/>
          <w:lang w:val="uk-UA"/>
        </w:rPr>
        <w:t>порівнюватиїїзісвоєю</w:t>
      </w:r>
      <w:proofErr w:type="spellEnd"/>
      <w:r w:rsidRPr="00020DD6">
        <w:rPr>
          <w:sz w:val="28"/>
          <w:szCs w:val="28"/>
          <w:lang w:val="uk-UA"/>
        </w:rPr>
        <w:t>, знаходити в нійпомилки.</w:t>
      </w:r>
    </w:p>
    <w:p w:rsidR="007C477B" w:rsidRPr="00AB1285" w:rsidRDefault="007C477B" w:rsidP="00020DD6">
      <w:pPr>
        <w:spacing w:line="360" w:lineRule="auto"/>
        <w:ind w:firstLine="540"/>
        <w:jc w:val="both"/>
        <w:rPr>
          <w:sz w:val="28"/>
          <w:szCs w:val="28"/>
          <w:lang w:val="uk-UA"/>
        </w:rPr>
      </w:pPr>
      <w:r w:rsidRPr="00AB1285">
        <w:rPr>
          <w:sz w:val="28"/>
          <w:szCs w:val="28"/>
          <w:lang w:val="uk-UA"/>
        </w:rPr>
        <w:t xml:space="preserve">Важливу роль мають </w:t>
      </w:r>
      <w:r w:rsidRPr="00AB1285">
        <w:rPr>
          <w:b/>
          <w:sz w:val="28"/>
          <w:szCs w:val="28"/>
          <w:lang w:val="uk-UA"/>
        </w:rPr>
        <w:t>групові форми</w:t>
      </w:r>
      <w:r w:rsidRPr="00AB1285">
        <w:rPr>
          <w:sz w:val="28"/>
          <w:szCs w:val="28"/>
          <w:lang w:val="uk-UA"/>
        </w:rPr>
        <w:t xml:space="preserve"> організації уроку, їхня суть полягає в тому, що клас ділиться на кілька груп для вирішення конкретних навчальних завдань</w:t>
      </w:r>
      <w:r w:rsidR="00020DD6" w:rsidRPr="006F15AA">
        <w:rPr>
          <w:sz w:val="28"/>
          <w:szCs w:val="28"/>
          <w:lang w:val="uk-UA"/>
        </w:rPr>
        <w:t>.</w:t>
      </w:r>
      <w:r w:rsidRPr="00AB1285">
        <w:rPr>
          <w:sz w:val="28"/>
          <w:szCs w:val="28"/>
          <w:lang w:val="uk-UA"/>
        </w:rPr>
        <w:t xml:space="preserve"> Кожна група отримує певне завдання і спільно виконує його під безпосереднім керівництвом лідера групи або вчителя.</w:t>
      </w:r>
    </w:p>
    <w:p w:rsidR="007C477B" w:rsidRPr="00AB1285" w:rsidRDefault="007C477B" w:rsidP="00AB1285">
      <w:pPr>
        <w:spacing w:line="360" w:lineRule="auto"/>
        <w:ind w:firstLine="540"/>
        <w:jc w:val="both"/>
        <w:rPr>
          <w:sz w:val="28"/>
          <w:szCs w:val="28"/>
          <w:lang w:val="uk-UA"/>
        </w:rPr>
      </w:pPr>
      <w:r w:rsidRPr="00AB1285">
        <w:rPr>
          <w:sz w:val="28"/>
          <w:szCs w:val="28"/>
          <w:lang w:val="uk-UA"/>
        </w:rPr>
        <w:t xml:space="preserve">При </w:t>
      </w:r>
      <w:r w:rsidRPr="00AB1285">
        <w:rPr>
          <w:b/>
          <w:sz w:val="28"/>
          <w:szCs w:val="28"/>
          <w:lang w:val="uk-UA"/>
        </w:rPr>
        <w:t>індивідуальній роботі</w:t>
      </w:r>
      <w:r w:rsidR="00597221" w:rsidRPr="00AB1285">
        <w:rPr>
          <w:sz w:val="28"/>
          <w:szCs w:val="28"/>
          <w:lang w:val="uk-UA"/>
        </w:rPr>
        <w:t>я пропоную</w:t>
      </w:r>
      <w:r w:rsidRPr="00AB1285">
        <w:rPr>
          <w:sz w:val="28"/>
          <w:szCs w:val="28"/>
          <w:lang w:val="uk-UA"/>
        </w:rPr>
        <w:t xml:space="preserve"> виконати учням завдання, яке відповідає навчальним можливостям кожного. </w:t>
      </w:r>
    </w:p>
    <w:p w:rsidR="00AB1285" w:rsidRPr="00AB1285" w:rsidRDefault="007C477B" w:rsidP="00AB1285">
      <w:pPr>
        <w:spacing w:line="360" w:lineRule="auto"/>
        <w:ind w:firstLine="540"/>
        <w:jc w:val="both"/>
        <w:rPr>
          <w:sz w:val="28"/>
          <w:szCs w:val="28"/>
          <w:lang w:val="uk-UA"/>
        </w:rPr>
      </w:pPr>
      <w:r w:rsidRPr="00AB1285">
        <w:rPr>
          <w:sz w:val="28"/>
          <w:szCs w:val="28"/>
          <w:lang w:val="uk-UA"/>
        </w:rPr>
        <w:t>Визначивши індиві</w:t>
      </w:r>
      <w:r w:rsidR="00597221" w:rsidRPr="00AB1285">
        <w:rPr>
          <w:sz w:val="28"/>
          <w:szCs w:val="28"/>
          <w:lang w:val="uk-UA"/>
        </w:rPr>
        <w:t>дуальні можливості учня, підбираю</w:t>
      </w:r>
      <w:r w:rsidRPr="00AB1285">
        <w:rPr>
          <w:sz w:val="28"/>
          <w:szCs w:val="28"/>
          <w:lang w:val="uk-UA"/>
        </w:rPr>
        <w:t xml:space="preserve"> таку систему завдань, як</w:t>
      </w:r>
      <w:r w:rsidR="00E058F4" w:rsidRPr="00E058F4">
        <w:rPr>
          <w:sz w:val="28"/>
          <w:szCs w:val="28"/>
        </w:rPr>
        <w:t>а</w:t>
      </w:r>
      <w:r w:rsidRPr="00AB1285">
        <w:rPr>
          <w:sz w:val="28"/>
          <w:szCs w:val="28"/>
          <w:lang w:val="uk-UA"/>
        </w:rPr>
        <w:t xml:space="preserve"> передбачає не звичайне відтворення знань за поданим зразком, а роботу, яка б мала в основі творчий підхід. За таких умов буде забезпечено оптимальний розвиток будь-якого учня в класі, як сильного, так і слабкого. </w:t>
      </w:r>
    </w:p>
    <w:p w:rsidR="00BA62D0" w:rsidRPr="00E058F4" w:rsidRDefault="00BA62D0" w:rsidP="00AB1285">
      <w:pPr>
        <w:spacing w:line="360" w:lineRule="auto"/>
        <w:ind w:firstLine="540"/>
        <w:jc w:val="both"/>
        <w:rPr>
          <w:sz w:val="28"/>
          <w:szCs w:val="28"/>
        </w:rPr>
      </w:pPr>
      <w:r w:rsidRPr="00AB1285">
        <w:rPr>
          <w:sz w:val="28"/>
          <w:szCs w:val="28"/>
          <w:lang w:val="uk-UA"/>
        </w:rPr>
        <w:t>Тема мого дослідження є надзвичайно актуальною</w:t>
      </w:r>
      <w:r w:rsidR="00D54B44" w:rsidRPr="00AB1285">
        <w:rPr>
          <w:sz w:val="28"/>
          <w:szCs w:val="28"/>
          <w:lang w:val="uk-UA"/>
        </w:rPr>
        <w:t>,</w:t>
      </w:r>
      <w:r w:rsidRPr="00AB1285">
        <w:rPr>
          <w:sz w:val="28"/>
          <w:szCs w:val="28"/>
          <w:lang w:val="uk-UA"/>
        </w:rPr>
        <w:t xml:space="preserve"> оскільки серед десяти </w:t>
      </w:r>
      <w:proofErr w:type="spellStart"/>
      <w:r w:rsidR="00D54B44" w:rsidRPr="00AB1285">
        <w:rPr>
          <w:sz w:val="28"/>
          <w:szCs w:val="28"/>
          <w:lang w:val="uk-UA"/>
        </w:rPr>
        <w:t>компетентностей</w:t>
      </w:r>
      <w:proofErr w:type="spellEnd"/>
      <w:r w:rsidR="00D54B44" w:rsidRPr="00AB1285">
        <w:rPr>
          <w:sz w:val="28"/>
          <w:szCs w:val="28"/>
          <w:lang w:val="uk-UA"/>
        </w:rPr>
        <w:t xml:space="preserve"> НУШ</w:t>
      </w:r>
      <w:r w:rsidRPr="00AB1285">
        <w:rPr>
          <w:sz w:val="28"/>
          <w:szCs w:val="28"/>
          <w:lang w:val="uk-UA"/>
        </w:rPr>
        <w:t xml:space="preserve"> основним є:</w:t>
      </w:r>
      <w:r w:rsidR="006F15AA">
        <w:rPr>
          <w:sz w:val="28"/>
          <w:szCs w:val="28"/>
          <w:lang w:val="uk-UA"/>
        </w:rPr>
        <w:t xml:space="preserve"> </w:t>
      </w:r>
      <w:proofErr w:type="spellStart"/>
      <w:r w:rsidR="00E058F4" w:rsidRPr="00E058F4">
        <w:rPr>
          <w:sz w:val="28"/>
          <w:szCs w:val="28"/>
          <w:lang w:val="uk-UA"/>
        </w:rPr>
        <w:t>“С</w:t>
      </w:r>
      <w:r w:rsidRPr="00AB1285">
        <w:rPr>
          <w:sz w:val="28"/>
          <w:szCs w:val="28"/>
          <w:lang w:val="uk-UA"/>
        </w:rPr>
        <w:t>пілкування</w:t>
      </w:r>
      <w:proofErr w:type="spellEnd"/>
      <w:r w:rsidRPr="00AB1285">
        <w:rPr>
          <w:sz w:val="28"/>
          <w:szCs w:val="28"/>
          <w:lang w:val="uk-UA"/>
        </w:rPr>
        <w:t xml:space="preserve"> державною мовою – це вміння усно і письмово висловлювати та тлумачити поняття, думки, почуття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w:t>
      </w:r>
      <w:r w:rsidR="00E058F4" w:rsidRPr="00E058F4">
        <w:rPr>
          <w:sz w:val="28"/>
          <w:szCs w:val="28"/>
        </w:rPr>
        <w:t>”</w:t>
      </w:r>
    </w:p>
    <w:p w:rsidR="006204AB" w:rsidRPr="006204AB" w:rsidRDefault="006204AB" w:rsidP="00F84FDC">
      <w:pPr>
        <w:pStyle w:val="a4"/>
        <w:spacing w:before="0" w:beforeAutospacing="0" w:after="105" w:afterAutospacing="0" w:line="360" w:lineRule="auto"/>
        <w:jc w:val="both"/>
        <w:rPr>
          <w:rFonts w:eastAsiaTheme="minorHAnsi"/>
          <w:color w:val="0D0D0D" w:themeColor="text1" w:themeTint="F2"/>
          <w:sz w:val="28"/>
          <w:szCs w:val="28"/>
          <w:shd w:val="clear" w:color="auto" w:fill="FFFFFF"/>
          <w:lang w:eastAsia="en-US"/>
        </w:rPr>
      </w:pPr>
      <w:r w:rsidRPr="006204AB">
        <w:rPr>
          <w:rFonts w:eastAsiaTheme="minorHAnsi"/>
          <w:color w:val="0D0D0D" w:themeColor="text1" w:themeTint="F2"/>
          <w:sz w:val="28"/>
          <w:szCs w:val="28"/>
          <w:shd w:val="clear" w:color="auto" w:fill="FFFFFF"/>
          <w:lang w:eastAsia="en-US"/>
        </w:rPr>
        <w:lastRenderedPageBreak/>
        <w:t xml:space="preserve">Тому у своїй роботі я намагаюсь досягнути з учнями такого рівня комунікативної компетенції, який був би достатнім для здійснення спілкування у певних комунікативних сферах. </w:t>
      </w:r>
    </w:p>
    <w:p w:rsidR="006204AB" w:rsidRPr="006204AB" w:rsidRDefault="006204AB" w:rsidP="00AB1285">
      <w:pPr>
        <w:spacing w:line="360" w:lineRule="auto"/>
        <w:ind w:firstLine="540"/>
        <w:jc w:val="both"/>
        <w:rPr>
          <w:sz w:val="28"/>
          <w:szCs w:val="28"/>
          <w:lang w:val="uk-UA"/>
        </w:rPr>
      </w:pPr>
    </w:p>
    <w:sectPr w:rsidR="006204AB" w:rsidRPr="006204AB" w:rsidSect="007C477B">
      <w:pgSz w:w="11906" w:h="16838"/>
      <w:pgMar w:top="850" w:right="850"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1A556C"/>
    <w:lvl w:ilvl="0">
      <w:numFmt w:val="decimal"/>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502"/>
        </w:tabs>
        <w:ind w:left="502" w:hanging="360"/>
      </w:pPr>
      <w:rPr>
        <w:rFonts w:ascii="Symbol" w:hAnsi="Symbol" w:cs="Symbol"/>
      </w:rPr>
    </w:lvl>
    <w:lvl w:ilvl="1">
      <w:start w:val="1"/>
      <w:numFmt w:val="lowerLetter"/>
      <w:lvlText w:val="%2."/>
      <w:lvlJc w:val="left"/>
      <w:pPr>
        <w:tabs>
          <w:tab w:val="num" w:pos="1582"/>
        </w:tabs>
        <w:ind w:left="1582" w:hanging="360"/>
      </w:pPr>
      <w:rPr>
        <w:rFonts w:ascii="Symbol" w:hAnsi="Symbol" w:cs="Symbol"/>
      </w:rPr>
    </w:lvl>
    <w:lvl w:ilvl="2">
      <w:start w:val="1"/>
      <w:numFmt w:val="lowerRoman"/>
      <w:lvlText w:val="%2.%3."/>
      <w:lvlJc w:val="right"/>
      <w:pPr>
        <w:tabs>
          <w:tab w:val="num" w:pos="2302"/>
        </w:tabs>
        <w:ind w:left="2302" w:hanging="180"/>
      </w:pPr>
      <w:rPr>
        <w:rFonts w:ascii="Symbol" w:hAnsi="Symbol" w:cs="Symbol"/>
      </w:rPr>
    </w:lvl>
    <w:lvl w:ilvl="3">
      <w:start w:val="1"/>
      <w:numFmt w:val="decimal"/>
      <w:lvlText w:val="%2.%3.%4."/>
      <w:lvlJc w:val="left"/>
      <w:pPr>
        <w:tabs>
          <w:tab w:val="num" w:pos="3022"/>
        </w:tabs>
        <w:ind w:left="3022" w:hanging="360"/>
      </w:pPr>
      <w:rPr>
        <w:rFonts w:ascii="Symbol" w:hAnsi="Symbol" w:cs="Symbol"/>
      </w:rPr>
    </w:lvl>
    <w:lvl w:ilvl="4">
      <w:start w:val="1"/>
      <w:numFmt w:val="lowerLetter"/>
      <w:lvlText w:val="%2.%3.%4.%5."/>
      <w:lvlJc w:val="left"/>
      <w:pPr>
        <w:tabs>
          <w:tab w:val="num" w:pos="3742"/>
        </w:tabs>
        <w:ind w:left="3742" w:hanging="360"/>
      </w:pPr>
      <w:rPr>
        <w:rFonts w:ascii="Symbol" w:hAnsi="Symbol" w:cs="Symbol"/>
      </w:rPr>
    </w:lvl>
    <w:lvl w:ilvl="5">
      <w:start w:val="1"/>
      <w:numFmt w:val="lowerRoman"/>
      <w:lvlText w:val="%2.%3.%4.%5.%6."/>
      <w:lvlJc w:val="right"/>
      <w:pPr>
        <w:tabs>
          <w:tab w:val="num" w:pos="4462"/>
        </w:tabs>
        <w:ind w:left="4462" w:hanging="180"/>
      </w:pPr>
      <w:rPr>
        <w:rFonts w:ascii="Symbol" w:hAnsi="Symbol" w:cs="Symbol"/>
      </w:rPr>
    </w:lvl>
    <w:lvl w:ilvl="6">
      <w:start w:val="1"/>
      <w:numFmt w:val="decimal"/>
      <w:lvlText w:val="%2.%3.%4.%5.%6.%7."/>
      <w:lvlJc w:val="left"/>
      <w:pPr>
        <w:tabs>
          <w:tab w:val="num" w:pos="5182"/>
        </w:tabs>
        <w:ind w:left="5182" w:hanging="360"/>
      </w:pPr>
      <w:rPr>
        <w:rFonts w:ascii="Symbol" w:hAnsi="Symbol" w:cs="Symbol"/>
      </w:rPr>
    </w:lvl>
    <w:lvl w:ilvl="7">
      <w:start w:val="1"/>
      <w:numFmt w:val="lowerLetter"/>
      <w:lvlText w:val="%2.%3.%4.%5.%6.%7.%8."/>
      <w:lvlJc w:val="left"/>
      <w:pPr>
        <w:tabs>
          <w:tab w:val="num" w:pos="5902"/>
        </w:tabs>
        <w:ind w:left="5902" w:hanging="360"/>
      </w:pPr>
      <w:rPr>
        <w:rFonts w:ascii="Symbol" w:hAnsi="Symbol" w:cs="Symbol"/>
      </w:rPr>
    </w:lvl>
    <w:lvl w:ilvl="8">
      <w:start w:val="1"/>
      <w:numFmt w:val="lowerRoman"/>
      <w:lvlText w:val="%2.%3.%4.%5.%6.%7.%8.%9."/>
      <w:lvlJc w:val="right"/>
      <w:pPr>
        <w:tabs>
          <w:tab w:val="num" w:pos="6622"/>
        </w:tabs>
        <w:ind w:left="6622" w:hanging="18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0"/>
        </w:tabs>
        <w:ind w:left="1004" w:hanging="360"/>
      </w:pPr>
      <w:rPr>
        <w:rFonts w:ascii="Symbol" w:hAnsi="Symbol" w:cs="Symbol"/>
      </w:rPr>
    </w:lvl>
    <w:lvl w:ilvl="1">
      <w:start w:val="1"/>
      <w:numFmt w:val="bullet"/>
      <w:lvlText w:val="o"/>
      <w:lvlJc w:val="left"/>
      <w:pPr>
        <w:tabs>
          <w:tab w:val="num" w:pos="0"/>
        </w:tabs>
        <w:ind w:left="1724" w:hanging="360"/>
      </w:pPr>
      <w:rPr>
        <w:rFonts w:ascii="Courier New" w:hAnsi="Courier New" w:cs="Wingdings"/>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Wingdings"/>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Wingdings"/>
      </w:rPr>
    </w:lvl>
    <w:lvl w:ilvl="8">
      <w:start w:val="1"/>
      <w:numFmt w:val="bullet"/>
      <w:lvlText w:val=""/>
      <w:lvlJc w:val="left"/>
      <w:pPr>
        <w:tabs>
          <w:tab w:val="num" w:pos="0"/>
        </w:tabs>
        <w:ind w:left="6764"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927"/>
        </w:tabs>
        <w:ind w:left="927" w:hanging="360"/>
      </w:pPr>
      <w:rPr>
        <w:rFonts w:ascii="Symbol" w:hAnsi="Symbol" w:cs="Symbol"/>
      </w:rPr>
    </w:lvl>
    <w:lvl w:ilvl="1">
      <w:start w:val="1"/>
      <w:numFmt w:val="bullet"/>
      <w:lvlText w:val=""/>
      <w:lvlJc w:val="left"/>
      <w:pPr>
        <w:tabs>
          <w:tab w:val="num" w:pos="1647"/>
        </w:tabs>
        <w:ind w:left="1647" w:hanging="360"/>
      </w:pPr>
      <w:rPr>
        <w:rFonts w:ascii="Wingdings" w:hAnsi="Wingdings" w:cs="Times New Roman"/>
      </w:rPr>
    </w:lvl>
    <w:lvl w:ilvl="2">
      <w:start w:val="1"/>
      <w:numFmt w:val="bullet"/>
      <w:lvlText w:val=""/>
      <w:lvlJc w:val="left"/>
      <w:pPr>
        <w:tabs>
          <w:tab w:val="num" w:pos="2367"/>
        </w:tabs>
        <w:ind w:left="2367" w:hanging="360"/>
      </w:pPr>
      <w:rPr>
        <w:rFonts w:ascii="Wingdings" w:hAnsi="Wingdings" w:cs="Times New Roman"/>
      </w:rPr>
    </w:lvl>
    <w:lvl w:ilvl="3">
      <w:start w:val="1"/>
      <w:numFmt w:val="bullet"/>
      <w:lvlText w:val=""/>
      <w:lvlJc w:val="left"/>
      <w:pPr>
        <w:tabs>
          <w:tab w:val="num" w:pos="3087"/>
        </w:tabs>
        <w:ind w:left="3087" w:hanging="360"/>
      </w:pPr>
      <w:rPr>
        <w:rFonts w:ascii="Wingdings" w:hAnsi="Wingdings" w:cs="Times New Roman"/>
      </w:rPr>
    </w:lvl>
    <w:lvl w:ilvl="4">
      <w:start w:val="1"/>
      <w:numFmt w:val="bullet"/>
      <w:lvlText w:val=""/>
      <w:lvlJc w:val="left"/>
      <w:pPr>
        <w:tabs>
          <w:tab w:val="num" w:pos="3807"/>
        </w:tabs>
        <w:ind w:left="3807" w:hanging="360"/>
      </w:pPr>
      <w:rPr>
        <w:rFonts w:ascii="Wingdings" w:hAnsi="Wingdings" w:cs="Times New Roman"/>
      </w:rPr>
    </w:lvl>
    <w:lvl w:ilvl="5">
      <w:start w:val="1"/>
      <w:numFmt w:val="bullet"/>
      <w:lvlText w:val=""/>
      <w:lvlJc w:val="left"/>
      <w:pPr>
        <w:tabs>
          <w:tab w:val="num" w:pos="4527"/>
        </w:tabs>
        <w:ind w:left="4527" w:hanging="360"/>
      </w:pPr>
      <w:rPr>
        <w:rFonts w:ascii="Wingdings" w:hAnsi="Wingdings" w:cs="Times New Roman"/>
      </w:rPr>
    </w:lvl>
    <w:lvl w:ilvl="6">
      <w:start w:val="1"/>
      <w:numFmt w:val="bullet"/>
      <w:lvlText w:val=""/>
      <w:lvlJc w:val="left"/>
      <w:pPr>
        <w:tabs>
          <w:tab w:val="num" w:pos="5247"/>
        </w:tabs>
        <w:ind w:left="5247" w:hanging="360"/>
      </w:pPr>
      <w:rPr>
        <w:rFonts w:ascii="Wingdings" w:hAnsi="Wingdings" w:cs="Times New Roman"/>
      </w:rPr>
    </w:lvl>
    <w:lvl w:ilvl="7">
      <w:start w:val="1"/>
      <w:numFmt w:val="bullet"/>
      <w:lvlText w:val=""/>
      <w:lvlJc w:val="left"/>
      <w:pPr>
        <w:tabs>
          <w:tab w:val="num" w:pos="5967"/>
        </w:tabs>
        <w:ind w:left="5967" w:hanging="360"/>
      </w:pPr>
      <w:rPr>
        <w:rFonts w:ascii="Wingdings" w:hAnsi="Wingdings" w:cs="Times New Roman"/>
      </w:rPr>
    </w:lvl>
    <w:lvl w:ilvl="8">
      <w:start w:val="1"/>
      <w:numFmt w:val="bullet"/>
      <w:lvlText w:val=""/>
      <w:lvlJc w:val="left"/>
      <w:pPr>
        <w:tabs>
          <w:tab w:val="num" w:pos="6687"/>
        </w:tabs>
        <w:ind w:left="6687" w:hanging="360"/>
      </w:pPr>
      <w:rPr>
        <w:rFonts w:ascii="Wingdings" w:hAnsi="Wingding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1571" w:hanging="360"/>
      </w:pPr>
      <w:rPr>
        <w:rFonts w:ascii="Symbol" w:hAnsi="Symbol" w:cs="Symbol"/>
      </w:rPr>
    </w:lvl>
    <w:lvl w:ilvl="1">
      <w:start w:val="1"/>
      <w:numFmt w:val="bullet"/>
      <w:lvlText w:val="·"/>
      <w:lvlJc w:val="left"/>
      <w:pPr>
        <w:tabs>
          <w:tab w:val="num" w:pos="0"/>
        </w:tabs>
        <w:ind w:left="2291" w:hanging="360"/>
      </w:pPr>
      <w:rPr>
        <w:rFonts w:ascii="Times New Roman" w:hAnsi="Times New Roman"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1004" w:hanging="360"/>
      </w:pPr>
      <w:rPr>
        <w:rFonts w:ascii="Symbol" w:hAnsi="Symbol" w:cs="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1391" w:hanging="360"/>
      </w:pPr>
      <w:rPr>
        <w:rFonts w:ascii="Symbol" w:hAnsi="Symbol" w:cs="Symbol"/>
      </w:rPr>
    </w:lvl>
    <w:lvl w:ilvl="1">
      <w:start w:val="1"/>
      <w:numFmt w:val="bullet"/>
      <w:lvlText w:val="o"/>
      <w:lvlJc w:val="left"/>
      <w:pPr>
        <w:tabs>
          <w:tab w:val="num" w:pos="0"/>
        </w:tabs>
        <w:ind w:left="2111" w:hanging="360"/>
      </w:pPr>
      <w:rPr>
        <w:rFonts w:ascii="Courier New" w:hAnsi="Courier New" w:cs="Courier New"/>
      </w:rPr>
    </w:lvl>
    <w:lvl w:ilvl="2">
      <w:start w:val="1"/>
      <w:numFmt w:val="bullet"/>
      <w:lvlText w:val=""/>
      <w:lvlJc w:val="left"/>
      <w:pPr>
        <w:tabs>
          <w:tab w:val="num" w:pos="0"/>
        </w:tabs>
        <w:ind w:left="2831" w:hanging="360"/>
      </w:pPr>
      <w:rPr>
        <w:rFonts w:ascii="Wingdings" w:hAnsi="Wingdings" w:cs="Wingdings"/>
      </w:rPr>
    </w:lvl>
    <w:lvl w:ilvl="3">
      <w:start w:val="1"/>
      <w:numFmt w:val="bullet"/>
      <w:lvlText w:val=""/>
      <w:lvlJc w:val="left"/>
      <w:pPr>
        <w:tabs>
          <w:tab w:val="num" w:pos="0"/>
        </w:tabs>
        <w:ind w:left="3551" w:hanging="360"/>
      </w:pPr>
      <w:rPr>
        <w:rFonts w:ascii="Symbol" w:hAnsi="Symbol" w:cs="Symbol"/>
      </w:rPr>
    </w:lvl>
    <w:lvl w:ilvl="4">
      <w:start w:val="1"/>
      <w:numFmt w:val="bullet"/>
      <w:lvlText w:val="o"/>
      <w:lvlJc w:val="left"/>
      <w:pPr>
        <w:tabs>
          <w:tab w:val="num" w:pos="0"/>
        </w:tabs>
        <w:ind w:left="4271" w:hanging="360"/>
      </w:pPr>
      <w:rPr>
        <w:rFonts w:ascii="Courier New" w:hAnsi="Courier New" w:cs="Courier New"/>
      </w:rPr>
    </w:lvl>
    <w:lvl w:ilvl="5">
      <w:start w:val="1"/>
      <w:numFmt w:val="bullet"/>
      <w:lvlText w:val=""/>
      <w:lvlJc w:val="left"/>
      <w:pPr>
        <w:tabs>
          <w:tab w:val="num" w:pos="0"/>
        </w:tabs>
        <w:ind w:left="4991" w:hanging="360"/>
      </w:pPr>
      <w:rPr>
        <w:rFonts w:ascii="Wingdings" w:hAnsi="Wingdings" w:cs="Wingdings"/>
      </w:rPr>
    </w:lvl>
    <w:lvl w:ilvl="6">
      <w:start w:val="1"/>
      <w:numFmt w:val="bullet"/>
      <w:lvlText w:val=""/>
      <w:lvlJc w:val="left"/>
      <w:pPr>
        <w:tabs>
          <w:tab w:val="num" w:pos="0"/>
        </w:tabs>
        <w:ind w:left="5711" w:hanging="360"/>
      </w:pPr>
      <w:rPr>
        <w:rFonts w:ascii="Symbol" w:hAnsi="Symbol" w:cs="Symbol"/>
      </w:rPr>
    </w:lvl>
    <w:lvl w:ilvl="7">
      <w:start w:val="1"/>
      <w:numFmt w:val="bullet"/>
      <w:lvlText w:val="o"/>
      <w:lvlJc w:val="left"/>
      <w:pPr>
        <w:tabs>
          <w:tab w:val="num" w:pos="0"/>
        </w:tabs>
        <w:ind w:left="6431" w:hanging="360"/>
      </w:pPr>
      <w:rPr>
        <w:rFonts w:ascii="Courier New" w:hAnsi="Courier New" w:cs="Courier New"/>
      </w:rPr>
    </w:lvl>
    <w:lvl w:ilvl="8">
      <w:start w:val="1"/>
      <w:numFmt w:val="bullet"/>
      <w:lvlText w:val=""/>
      <w:lvlJc w:val="left"/>
      <w:pPr>
        <w:tabs>
          <w:tab w:val="num" w:pos="0"/>
        </w:tabs>
        <w:ind w:left="7151" w:hanging="360"/>
      </w:pPr>
      <w:rPr>
        <w:rFonts w:ascii="Wingdings" w:hAnsi="Wingdings" w:cs="Wingdings"/>
      </w:rPr>
    </w:lvl>
  </w:abstractNum>
  <w:abstractNum w:abstractNumId="7">
    <w:nsid w:val="04C10D19"/>
    <w:multiLevelType w:val="hybridMultilevel"/>
    <w:tmpl w:val="5694BD36"/>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286D2597"/>
    <w:multiLevelType w:val="hybridMultilevel"/>
    <w:tmpl w:val="ABB8438E"/>
    <w:lvl w:ilvl="0" w:tplc="04220001">
      <w:start w:val="1"/>
      <w:numFmt w:val="bullet"/>
      <w:lvlText w:val=""/>
      <w:lvlJc w:val="left"/>
      <w:pPr>
        <w:ind w:left="1650" w:hanging="360"/>
      </w:pPr>
      <w:rPr>
        <w:rFonts w:ascii="Symbol" w:hAnsi="Symbol" w:hint="default"/>
      </w:rPr>
    </w:lvl>
    <w:lvl w:ilvl="1" w:tplc="04220003" w:tentative="1">
      <w:start w:val="1"/>
      <w:numFmt w:val="bullet"/>
      <w:lvlText w:val="o"/>
      <w:lvlJc w:val="left"/>
      <w:pPr>
        <w:ind w:left="2370" w:hanging="360"/>
      </w:pPr>
      <w:rPr>
        <w:rFonts w:ascii="Courier New" w:hAnsi="Courier New" w:cs="Courier New" w:hint="default"/>
      </w:rPr>
    </w:lvl>
    <w:lvl w:ilvl="2" w:tplc="04220005" w:tentative="1">
      <w:start w:val="1"/>
      <w:numFmt w:val="bullet"/>
      <w:lvlText w:val=""/>
      <w:lvlJc w:val="left"/>
      <w:pPr>
        <w:ind w:left="3090" w:hanging="360"/>
      </w:pPr>
      <w:rPr>
        <w:rFonts w:ascii="Wingdings" w:hAnsi="Wingdings" w:hint="default"/>
      </w:rPr>
    </w:lvl>
    <w:lvl w:ilvl="3" w:tplc="04220001" w:tentative="1">
      <w:start w:val="1"/>
      <w:numFmt w:val="bullet"/>
      <w:lvlText w:val=""/>
      <w:lvlJc w:val="left"/>
      <w:pPr>
        <w:ind w:left="3810" w:hanging="360"/>
      </w:pPr>
      <w:rPr>
        <w:rFonts w:ascii="Symbol" w:hAnsi="Symbol" w:hint="default"/>
      </w:rPr>
    </w:lvl>
    <w:lvl w:ilvl="4" w:tplc="04220003" w:tentative="1">
      <w:start w:val="1"/>
      <w:numFmt w:val="bullet"/>
      <w:lvlText w:val="o"/>
      <w:lvlJc w:val="left"/>
      <w:pPr>
        <w:ind w:left="4530" w:hanging="360"/>
      </w:pPr>
      <w:rPr>
        <w:rFonts w:ascii="Courier New" w:hAnsi="Courier New" w:cs="Courier New" w:hint="default"/>
      </w:rPr>
    </w:lvl>
    <w:lvl w:ilvl="5" w:tplc="04220005" w:tentative="1">
      <w:start w:val="1"/>
      <w:numFmt w:val="bullet"/>
      <w:lvlText w:val=""/>
      <w:lvlJc w:val="left"/>
      <w:pPr>
        <w:ind w:left="5250" w:hanging="360"/>
      </w:pPr>
      <w:rPr>
        <w:rFonts w:ascii="Wingdings" w:hAnsi="Wingdings" w:hint="default"/>
      </w:rPr>
    </w:lvl>
    <w:lvl w:ilvl="6" w:tplc="04220001" w:tentative="1">
      <w:start w:val="1"/>
      <w:numFmt w:val="bullet"/>
      <w:lvlText w:val=""/>
      <w:lvlJc w:val="left"/>
      <w:pPr>
        <w:ind w:left="5970" w:hanging="360"/>
      </w:pPr>
      <w:rPr>
        <w:rFonts w:ascii="Symbol" w:hAnsi="Symbol" w:hint="default"/>
      </w:rPr>
    </w:lvl>
    <w:lvl w:ilvl="7" w:tplc="04220003" w:tentative="1">
      <w:start w:val="1"/>
      <w:numFmt w:val="bullet"/>
      <w:lvlText w:val="o"/>
      <w:lvlJc w:val="left"/>
      <w:pPr>
        <w:ind w:left="6690" w:hanging="360"/>
      </w:pPr>
      <w:rPr>
        <w:rFonts w:ascii="Courier New" w:hAnsi="Courier New" w:cs="Courier New" w:hint="default"/>
      </w:rPr>
    </w:lvl>
    <w:lvl w:ilvl="8" w:tplc="04220005" w:tentative="1">
      <w:start w:val="1"/>
      <w:numFmt w:val="bullet"/>
      <w:lvlText w:val=""/>
      <w:lvlJc w:val="left"/>
      <w:pPr>
        <w:ind w:left="7410" w:hanging="360"/>
      </w:pPr>
      <w:rPr>
        <w:rFonts w:ascii="Wingdings" w:hAnsi="Wingdings" w:hint="default"/>
      </w:rPr>
    </w:lvl>
  </w:abstractNum>
  <w:abstractNum w:abstractNumId="9">
    <w:nsid w:val="33F44CD4"/>
    <w:multiLevelType w:val="hybridMultilevel"/>
    <w:tmpl w:val="72662A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FB845D7"/>
    <w:multiLevelType w:val="singleLevel"/>
    <w:tmpl w:val="0B1A556C"/>
    <w:lvl w:ilvl="0">
      <w:numFmt w:val="decimal"/>
      <w:lvlText w:val="*"/>
      <w:lvlJc w:val="left"/>
      <w:pPr>
        <w:ind w:left="0" w:firstLine="0"/>
      </w:pPr>
    </w:lvl>
  </w:abstractNum>
  <w:abstractNum w:abstractNumId="11">
    <w:nsid w:val="40F549D2"/>
    <w:multiLevelType w:val="hybridMultilevel"/>
    <w:tmpl w:val="90BE69F6"/>
    <w:lvl w:ilvl="0" w:tplc="980EF876">
      <w:start w:val="1"/>
      <w:numFmt w:val="bullet"/>
      <w:lvlText w:val="•"/>
      <w:lvlJc w:val="left"/>
      <w:pPr>
        <w:tabs>
          <w:tab w:val="num" w:pos="720"/>
        </w:tabs>
        <w:ind w:left="720" w:hanging="360"/>
      </w:pPr>
      <w:rPr>
        <w:rFonts w:ascii="Times New Roman" w:hAnsi="Times New Roman" w:hint="default"/>
      </w:rPr>
    </w:lvl>
    <w:lvl w:ilvl="1" w:tplc="54304730" w:tentative="1">
      <w:start w:val="1"/>
      <w:numFmt w:val="bullet"/>
      <w:lvlText w:val="•"/>
      <w:lvlJc w:val="left"/>
      <w:pPr>
        <w:tabs>
          <w:tab w:val="num" w:pos="1440"/>
        </w:tabs>
        <w:ind w:left="1440" w:hanging="360"/>
      </w:pPr>
      <w:rPr>
        <w:rFonts w:ascii="Times New Roman" w:hAnsi="Times New Roman" w:hint="default"/>
      </w:rPr>
    </w:lvl>
    <w:lvl w:ilvl="2" w:tplc="78B071D6" w:tentative="1">
      <w:start w:val="1"/>
      <w:numFmt w:val="bullet"/>
      <w:lvlText w:val="•"/>
      <w:lvlJc w:val="left"/>
      <w:pPr>
        <w:tabs>
          <w:tab w:val="num" w:pos="2160"/>
        </w:tabs>
        <w:ind w:left="2160" w:hanging="360"/>
      </w:pPr>
      <w:rPr>
        <w:rFonts w:ascii="Times New Roman" w:hAnsi="Times New Roman" w:hint="default"/>
      </w:rPr>
    </w:lvl>
    <w:lvl w:ilvl="3" w:tplc="7B420752" w:tentative="1">
      <w:start w:val="1"/>
      <w:numFmt w:val="bullet"/>
      <w:lvlText w:val="•"/>
      <w:lvlJc w:val="left"/>
      <w:pPr>
        <w:tabs>
          <w:tab w:val="num" w:pos="2880"/>
        </w:tabs>
        <w:ind w:left="2880" w:hanging="360"/>
      </w:pPr>
      <w:rPr>
        <w:rFonts w:ascii="Times New Roman" w:hAnsi="Times New Roman" w:hint="default"/>
      </w:rPr>
    </w:lvl>
    <w:lvl w:ilvl="4" w:tplc="272C43A6" w:tentative="1">
      <w:start w:val="1"/>
      <w:numFmt w:val="bullet"/>
      <w:lvlText w:val="•"/>
      <w:lvlJc w:val="left"/>
      <w:pPr>
        <w:tabs>
          <w:tab w:val="num" w:pos="3600"/>
        </w:tabs>
        <w:ind w:left="3600" w:hanging="360"/>
      </w:pPr>
      <w:rPr>
        <w:rFonts w:ascii="Times New Roman" w:hAnsi="Times New Roman" w:hint="default"/>
      </w:rPr>
    </w:lvl>
    <w:lvl w:ilvl="5" w:tplc="9080E84E" w:tentative="1">
      <w:start w:val="1"/>
      <w:numFmt w:val="bullet"/>
      <w:lvlText w:val="•"/>
      <w:lvlJc w:val="left"/>
      <w:pPr>
        <w:tabs>
          <w:tab w:val="num" w:pos="4320"/>
        </w:tabs>
        <w:ind w:left="4320" w:hanging="360"/>
      </w:pPr>
      <w:rPr>
        <w:rFonts w:ascii="Times New Roman" w:hAnsi="Times New Roman" w:hint="default"/>
      </w:rPr>
    </w:lvl>
    <w:lvl w:ilvl="6" w:tplc="AD4CEF24" w:tentative="1">
      <w:start w:val="1"/>
      <w:numFmt w:val="bullet"/>
      <w:lvlText w:val="•"/>
      <w:lvlJc w:val="left"/>
      <w:pPr>
        <w:tabs>
          <w:tab w:val="num" w:pos="5040"/>
        </w:tabs>
        <w:ind w:left="5040" w:hanging="360"/>
      </w:pPr>
      <w:rPr>
        <w:rFonts w:ascii="Times New Roman" w:hAnsi="Times New Roman" w:hint="default"/>
      </w:rPr>
    </w:lvl>
    <w:lvl w:ilvl="7" w:tplc="CC5460DE" w:tentative="1">
      <w:start w:val="1"/>
      <w:numFmt w:val="bullet"/>
      <w:lvlText w:val="•"/>
      <w:lvlJc w:val="left"/>
      <w:pPr>
        <w:tabs>
          <w:tab w:val="num" w:pos="5760"/>
        </w:tabs>
        <w:ind w:left="5760" w:hanging="360"/>
      </w:pPr>
      <w:rPr>
        <w:rFonts w:ascii="Times New Roman" w:hAnsi="Times New Roman" w:hint="default"/>
      </w:rPr>
    </w:lvl>
    <w:lvl w:ilvl="8" w:tplc="860013A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D72866"/>
    <w:multiLevelType w:val="hybridMultilevel"/>
    <w:tmpl w:val="376449B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
    <w:nsid w:val="58591BCB"/>
    <w:multiLevelType w:val="hybridMultilevel"/>
    <w:tmpl w:val="3EB88BBC"/>
    <w:lvl w:ilvl="0" w:tplc="DF5EDB50">
      <w:start w:val="1"/>
      <w:numFmt w:val="decimal"/>
      <w:lvlText w:val="%1."/>
      <w:lvlJc w:val="left"/>
      <w:pPr>
        <w:ind w:left="786" w:hanging="360"/>
      </w:pPr>
      <w:rPr>
        <w:rFonts w:asciiTheme="minorHAnsi" w:hAnsiTheme="minorHAnsi" w:cstheme="minorBidi" w:hint="default"/>
        <w:i w:val="0"/>
        <w:color w:val="auto"/>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8"/>
  </w:num>
  <w:num w:numId="2">
    <w:abstractNumId w:val="9"/>
  </w:num>
  <w:num w:numId="3">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4">
    <w:abstractNumId w:val="10"/>
  </w:num>
  <w:num w:numId="5">
    <w:abstractNumId w:val="1"/>
  </w:num>
  <w:num w:numId="6">
    <w:abstractNumId w:val="2"/>
  </w:num>
  <w:num w:numId="7">
    <w:abstractNumId w:val="3"/>
  </w:num>
  <w:num w:numId="8">
    <w:abstractNumId w:val="4"/>
  </w:num>
  <w:num w:numId="9">
    <w:abstractNumId w:val="5"/>
  </w:num>
  <w:num w:numId="10">
    <w:abstractNumId w:val="6"/>
  </w:num>
  <w:num w:numId="11">
    <w:abstractNumId w:val="13"/>
  </w:num>
  <w:num w:numId="12">
    <w:abstractNumId w:val="7"/>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6C32"/>
    <w:rsid w:val="000172A9"/>
    <w:rsid w:val="00020DD6"/>
    <w:rsid w:val="00025B84"/>
    <w:rsid w:val="00043191"/>
    <w:rsid w:val="000644F7"/>
    <w:rsid w:val="000845E3"/>
    <w:rsid w:val="000B37BE"/>
    <w:rsid w:val="000D1ABF"/>
    <w:rsid w:val="0010542C"/>
    <w:rsid w:val="00123E7D"/>
    <w:rsid w:val="00152F35"/>
    <w:rsid w:val="00184E6F"/>
    <w:rsid w:val="001B2FB1"/>
    <w:rsid w:val="001F4534"/>
    <w:rsid w:val="002219EE"/>
    <w:rsid w:val="00234A29"/>
    <w:rsid w:val="002B72E8"/>
    <w:rsid w:val="002C29B2"/>
    <w:rsid w:val="002D033C"/>
    <w:rsid w:val="002E1FC4"/>
    <w:rsid w:val="002E4361"/>
    <w:rsid w:val="003011F1"/>
    <w:rsid w:val="00377D73"/>
    <w:rsid w:val="003B6BB2"/>
    <w:rsid w:val="00441844"/>
    <w:rsid w:val="004B1791"/>
    <w:rsid w:val="00525076"/>
    <w:rsid w:val="005511FD"/>
    <w:rsid w:val="0055476C"/>
    <w:rsid w:val="00561A43"/>
    <w:rsid w:val="00597221"/>
    <w:rsid w:val="005D5F93"/>
    <w:rsid w:val="005E3B50"/>
    <w:rsid w:val="005E64CD"/>
    <w:rsid w:val="005E6859"/>
    <w:rsid w:val="006204AB"/>
    <w:rsid w:val="00641C18"/>
    <w:rsid w:val="00656E23"/>
    <w:rsid w:val="006A4559"/>
    <w:rsid w:val="006A5AD4"/>
    <w:rsid w:val="006B0505"/>
    <w:rsid w:val="006D5216"/>
    <w:rsid w:val="006F15AA"/>
    <w:rsid w:val="00707B2B"/>
    <w:rsid w:val="00722271"/>
    <w:rsid w:val="00723A84"/>
    <w:rsid w:val="0073479C"/>
    <w:rsid w:val="00734B40"/>
    <w:rsid w:val="00746C32"/>
    <w:rsid w:val="007C477B"/>
    <w:rsid w:val="007D4CDB"/>
    <w:rsid w:val="00806046"/>
    <w:rsid w:val="008658D3"/>
    <w:rsid w:val="008A2848"/>
    <w:rsid w:val="008A6A87"/>
    <w:rsid w:val="00947A7D"/>
    <w:rsid w:val="00973557"/>
    <w:rsid w:val="009918C4"/>
    <w:rsid w:val="009C13D9"/>
    <w:rsid w:val="00A0050C"/>
    <w:rsid w:val="00A349E2"/>
    <w:rsid w:val="00A50D5D"/>
    <w:rsid w:val="00A83B79"/>
    <w:rsid w:val="00AA5E6B"/>
    <w:rsid w:val="00AB1285"/>
    <w:rsid w:val="00AD5E63"/>
    <w:rsid w:val="00AE64D0"/>
    <w:rsid w:val="00B00776"/>
    <w:rsid w:val="00B02886"/>
    <w:rsid w:val="00B37784"/>
    <w:rsid w:val="00B567F2"/>
    <w:rsid w:val="00BA5B58"/>
    <w:rsid w:val="00BA62D0"/>
    <w:rsid w:val="00BE2ECE"/>
    <w:rsid w:val="00BE7E2D"/>
    <w:rsid w:val="00BF171E"/>
    <w:rsid w:val="00BF3793"/>
    <w:rsid w:val="00C44DE1"/>
    <w:rsid w:val="00C50301"/>
    <w:rsid w:val="00C5712C"/>
    <w:rsid w:val="00CD2CC1"/>
    <w:rsid w:val="00CE796E"/>
    <w:rsid w:val="00D0762A"/>
    <w:rsid w:val="00D4007C"/>
    <w:rsid w:val="00D424D9"/>
    <w:rsid w:val="00D54B44"/>
    <w:rsid w:val="00D829E3"/>
    <w:rsid w:val="00E04CE6"/>
    <w:rsid w:val="00E058F4"/>
    <w:rsid w:val="00E83204"/>
    <w:rsid w:val="00E95336"/>
    <w:rsid w:val="00F22262"/>
    <w:rsid w:val="00F636F5"/>
    <w:rsid w:val="00F84FDC"/>
    <w:rsid w:val="00F8657A"/>
    <w:rsid w:val="00FC72D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1F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C32"/>
    <w:pPr>
      <w:widowControl/>
      <w:autoSpaceDE/>
      <w:autoSpaceDN/>
      <w:adjustRightInd/>
      <w:spacing w:after="200" w:line="276" w:lineRule="auto"/>
      <w:ind w:left="720"/>
      <w:contextualSpacing/>
    </w:pPr>
    <w:rPr>
      <w:rFonts w:asciiTheme="minorHAnsi" w:eastAsiaTheme="minorHAnsi" w:hAnsiTheme="minorHAnsi" w:cstheme="minorBidi"/>
      <w:sz w:val="22"/>
      <w:szCs w:val="22"/>
      <w:lang w:val="uk-UA" w:eastAsia="en-US"/>
    </w:rPr>
  </w:style>
  <w:style w:type="paragraph" w:styleId="a4">
    <w:name w:val="Normal (Web)"/>
    <w:basedOn w:val="a"/>
    <w:uiPriority w:val="99"/>
    <w:unhideWhenUsed/>
    <w:rsid w:val="00A83B79"/>
    <w:pPr>
      <w:widowControl/>
      <w:autoSpaceDE/>
      <w:autoSpaceDN/>
      <w:adjustRightInd/>
      <w:spacing w:before="100" w:beforeAutospacing="1" w:after="100" w:afterAutospacing="1"/>
    </w:pPr>
    <w:rPr>
      <w:sz w:val="24"/>
      <w:szCs w:val="24"/>
      <w:lang w:val="uk-UA" w:eastAsia="uk-UA"/>
    </w:rPr>
  </w:style>
  <w:style w:type="character" w:styleId="a5">
    <w:name w:val="Strong"/>
    <w:basedOn w:val="a0"/>
    <w:uiPriority w:val="22"/>
    <w:qFormat/>
    <w:rsid w:val="00656E23"/>
    <w:rPr>
      <w:b/>
      <w:bCs/>
    </w:rPr>
  </w:style>
  <w:style w:type="character" w:styleId="a6">
    <w:name w:val="Emphasis"/>
    <w:basedOn w:val="a0"/>
    <w:uiPriority w:val="20"/>
    <w:qFormat/>
    <w:rsid w:val="00525076"/>
    <w:rPr>
      <w:i/>
      <w:iCs/>
    </w:rPr>
  </w:style>
  <w:style w:type="character" w:customStyle="1" w:styleId="apple-converted-space">
    <w:name w:val="apple-converted-space"/>
    <w:basedOn w:val="a0"/>
    <w:rsid w:val="00525076"/>
  </w:style>
  <w:style w:type="character" w:customStyle="1" w:styleId="FontStyle36">
    <w:name w:val="Font Style36"/>
    <w:rsid w:val="007C477B"/>
    <w:rPr>
      <w:rFonts w:ascii="Times New Roman" w:hAnsi="Times New Roman" w:cs="Times New Roman"/>
      <w:sz w:val="26"/>
    </w:rPr>
  </w:style>
  <w:style w:type="character" w:customStyle="1" w:styleId="submenu-table">
    <w:name w:val="submenu-table"/>
    <w:rsid w:val="007C477B"/>
    <w:rPr>
      <w:rFonts w:cs="Times New Roman"/>
    </w:rPr>
  </w:style>
  <w:style w:type="paragraph" w:customStyle="1" w:styleId="1">
    <w:name w:val="Абзац списка1"/>
    <w:basedOn w:val="a"/>
    <w:rsid w:val="007C477B"/>
    <w:pPr>
      <w:widowControl/>
      <w:suppressAutoHyphens/>
      <w:autoSpaceDE/>
      <w:autoSpaceDN/>
      <w:adjustRightInd/>
      <w:spacing w:line="276" w:lineRule="auto"/>
      <w:ind w:left="720" w:firstLine="851"/>
      <w:jc w:val="both"/>
    </w:pPr>
    <w:rPr>
      <w:rFonts w:ascii="Calibri" w:eastAsia="Calibri" w:hAnsi="Calibri" w:cs="Calibri"/>
      <w:kern w:val="1"/>
      <w:sz w:val="22"/>
      <w:szCs w:val="22"/>
      <w:lang w:eastAsia="ar-SA"/>
    </w:rPr>
  </w:style>
  <w:style w:type="paragraph" w:customStyle="1" w:styleId="Style1">
    <w:name w:val="Style1"/>
    <w:basedOn w:val="a"/>
    <w:rsid w:val="007C477B"/>
    <w:pPr>
      <w:suppressAutoHyphens/>
      <w:autoSpaceDE/>
      <w:autoSpaceDN/>
      <w:adjustRightInd/>
      <w:spacing w:line="203" w:lineRule="exact"/>
      <w:jc w:val="right"/>
    </w:pPr>
    <w:rPr>
      <w:kern w:val="1"/>
      <w:sz w:val="24"/>
      <w:szCs w:val="24"/>
      <w:lang w:eastAsia="ar-SA"/>
    </w:rPr>
  </w:style>
  <w:style w:type="paragraph" w:styleId="a7">
    <w:name w:val="Balloon Text"/>
    <w:basedOn w:val="a"/>
    <w:link w:val="a8"/>
    <w:uiPriority w:val="99"/>
    <w:semiHidden/>
    <w:unhideWhenUsed/>
    <w:rsid w:val="00973557"/>
    <w:rPr>
      <w:rFonts w:ascii="Tahoma" w:hAnsi="Tahoma" w:cs="Tahoma"/>
      <w:sz w:val="16"/>
      <w:szCs w:val="16"/>
    </w:rPr>
  </w:style>
  <w:style w:type="character" w:customStyle="1" w:styleId="a8">
    <w:name w:val="Текст выноски Знак"/>
    <w:basedOn w:val="a0"/>
    <w:link w:val="a7"/>
    <w:uiPriority w:val="99"/>
    <w:semiHidden/>
    <w:rsid w:val="00973557"/>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78537">
      <w:bodyDiv w:val="1"/>
      <w:marLeft w:val="0"/>
      <w:marRight w:val="0"/>
      <w:marTop w:val="0"/>
      <w:marBottom w:val="0"/>
      <w:divBdr>
        <w:top w:val="none" w:sz="0" w:space="0" w:color="auto"/>
        <w:left w:val="none" w:sz="0" w:space="0" w:color="auto"/>
        <w:bottom w:val="none" w:sz="0" w:space="0" w:color="auto"/>
        <w:right w:val="none" w:sz="0" w:space="0" w:color="auto"/>
      </w:divBdr>
      <w:divsChild>
        <w:div w:id="1338926865">
          <w:marLeft w:val="547"/>
          <w:marRight w:val="0"/>
          <w:marTop w:val="0"/>
          <w:marBottom w:val="0"/>
          <w:divBdr>
            <w:top w:val="none" w:sz="0" w:space="0" w:color="auto"/>
            <w:left w:val="none" w:sz="0" w:space="0" w:color="auto"/>
            <w:bottom w:val="none" w:sz="0" w:space="0" w:color="auto"/>
            <w:right w:val="none" w:sz="0" w:space="0" w:color="auto"/>
          </w:divBdr>
        </w:div>
        <w:div w:id="276910466">
          <w:marLeft w:val="547"/>
          <w:marRight w:val="0"/>
          <w:marTop w:val="0"/>
          <w:marBottom w:val="0"/>
          <w:divBdr>
            <w:top w:val="none" w:sz="0" w:space="0" w:color="auto"/>
            <w:left w:val="none" w:sz="0" w:space="0" w:color="auto"/>
            <w:bottom w:val="none" w:sz="0" w:space="0" w:color="auto"/>
            <w:right w:val="none" w:sz="0" w:space="0" w:color="auto"/>
          </w:divBdr>
        </w:div>
        <w:div w:id="776222138">
          <w:marLeft w:val="547"/>
          <w:marRight w:val="0"/>
          <w:marTop w:val="0"/>
          <w:marBottom w:val="0"/>
          <w:divBdr>
            <w:top w:val="none" w:sz="0" w:space="0" w:color="auto"/>
            <w:left w:val="none" w:sz="0" w:space="0" w:color="auto"/>
            <w:bottom w:val="none" w:sz="0" w:space="0" w:color="auto"/>
            <w:right w:val="none" w:sz="0" w:space="0" w:color="auto"/>
          </w:divBdr>
        </w:div>
        <w:div w:id="726301431">
          <w:marLeft w:val="547"/>
          <w:marRight w:val="0"/>
          <w:marTop w:val="0"/>
          <w:marBottom w:val="0"/>
          <w:divBdr>
            <w:top w:val="none" w:sz="0" w:space="0" w:color="auto"/>
            <w:left w:val="none" w:sz="0" w:space="0" w:color="auto"/>
            <w:bottom w:val="none" w:sz="0" w:space="0" w:color="auto"/>
            <w:right w:val="none" w:sz="0" w:space="0" w:color="auto"/>
          </w:divBdr>
        </w:div>
        <w:div w:id="1355422065">
          <w:marLeft w:val="547"/>
          <w:marRight w:val="0"/>
          <w:marTop w:val="0"/>
          <w:marBottom w:val="0"/>
          <w:divBdr>
            <w:top w:val="none" w:sz="0" w:space="0" w:color="auto"/>
            <w:left w:val="none" w:sz="0" w:space="0" w:color="auto"/>
            <w:bottom w:val="none" w:sz="0" w:space="0" w:color="auto"/>
            <w:right w:val="none" w:sz="0" w:space="0" w:color="auto"/>
          </w:divBdr>
        </w:div>
      </w:divsChild>
    </w:div>
    <w:div w:id="315964232">
      <w:bodyDiv w:val="1"/>
      <w:marLeft w:val="0"/>
      <w:marRight w:val="0"/>
      <w:marTop w:val="0"/>
      <w:marBottom w:val="0"/>
      <w:divBdr>
        <w:top w:val="none" w:sz="0" w:space="0" w:color="auto"/>
        <w:left w:val="none" w:sz="0" w:space="0" w:color="auto"/>
        <w:bottom w:val="none" w:sz="0" w:space="0" w:color="auto"/>
        <w:right w:val="none" w:sz="0" w:space="0" w:color="auto"/>
      </w:divBdr>
    </w:div>
    <w:div w:id="348222720">
      <w:bodyDiv w:val="1"/>
      <w:marLeft w:val="0"/>
      <w:marRight w:val="0"/>
      <w:marTop w:val="0"/>
      <w:marBottom w:val="0"/>
      <w:divBdr>
        <w:top w:val="none" w:sz="0" w:space="0" w:color="auto"/>
        <w:left w:val="none" w:sz="0" w:space="0" w:color="auto"/>
        <w:bottom w:val="none" w:sz="0" w:space="0" w:color="auto"/>
        <w:right w:val="none" w:sz="0" w:space="0" w:color="auto"/>
      </w:divBdr>
    </w:div>
    <w:div w:id="458230070">
      <w:bodyDiv w:val="1"/>
      <w:marLeft w:val="0"/>
      <w:marRight w:val="0"/>
      <w:marTop w:val="0"/>
      <w:marBottom w:val="0"/>
      <w:divBdr>
        <w:top w:val="none" w:sz="0" w:space="0" w:color="auto"/>
        <w:left w:val="none" w:sz="0" w:space="0" w:color="auto"/>
        <w:bottom w:val="none" w:sz="0" w:space="0" w:color="auto"/>
        <w:right w:val="none" w:sz="0" w:space="0" w:color="auto"/>
      </w:divBdr>
    </w:div>
    <w:div w:id="912082949">
      <w:bodyDiv w:val="1"/>
      <w:marLeft w:val="0"/>
      <w:marRight w:val="0"/>
      <w:marTop w:val="0"/>
      <w:marBottom w:val="0"/>
      <w:divBdr>
        <w:top w:val="none" w:sz="0" w:space="0" w:color="auto"/>
        <w:left w:val="none" w:sz="0" w:space="0" w:color="auto"/>
        <w:bottom w:val="none" w:sz="0" w:space="0" w:color="auto"/>
        <w:right w:val="none" w:sz="0" w:space="0" w:color="auto"/>
      </w:divBdr>
    </w:div>
    <w:div w:id="917208919">
      <w:bodyDiv w:val="1"/>
      <w:marLeft w:val="0"/>
      <w:marRight w:val="0"/>
      <w:marTop w:val="0"/>
      <w:marBottom w:val="0"/>
      <w:divBdr>
        <w:top w:val="none" w:sz="0" w:space="0" w:color="auto"/>
        <w:left w:val="none" w:sz="0" w:space="0" w:color="auto"/>
        <w:bottom w:val="none" w:sz="0" w:space="0" w:color="auto"/>
        <w:right w:val="none" w:sz="0" w:space="0" w:color="auto"/>
      </w:divBdr>
    </w:div>
    <w:div w:id="1130976250">
      <w:bodyDiv w:val="1"/>
      <w:marLeft w:val="0"/>
      <w:marRight w:val="0"/>
      <w:marTop w:val="0"/>
      <w:marBottom w:val="0"/>
      <w:divBdr>
        <w:top w:val="none" w:sz="0" w:space="0" w:color="auto"/>
        <w:left w:val="none" w:sz="0" w:space="0" w:color="auto"/>
        <w:bottom w:val="none" w:sz="0" w:space="0" w:color="auto"/>
        <w:right w:val="none" w:sz="0" w:space="0" w:color="auto"/>
      </w:divBdr>
    </w:div>
    <w:div w:id="1156802419">
      <w:bodyDiv w:val="1"/>
      <w:marLeft w:val="0"/>
      <w:marRight w:val="0"/>
      <w:marTop w:val="0"/>
      <w:marBottom w:val="0"/>
      <w:divBdr>
        <w:top w:val="none" w:sz="0" w:space="0" w:color="auto"/>
        <w:left w:val="none" w:sz="0" w:space="0" w:color="auto"/>
        <w:bottom w:val="none" w:sz="0" w:space="0" w:color="auto"/>
        <w:right w:val="none" w:sz="0" w:space="0" w:color="auto"/>
      </w:divBdr>
    </w:div>
    <w:div w:id="1305432569">
      <w:bodyDiv w:val="1"/>
      <w:marLeft w:val="0"/>
      <w:marRight w:val="0"/>
      <w:marTop w:val="0"/>
      <w:marBottom w:val="0"/>
      <w:divBdr>
        <w:top w:val="none" w:sz="0" w:space="0" w:color="auto"/>
        <w:left w:val="none" w:sz="0" w:space="0" w:color="auto"/>
        <w:bottom w:val="none" w:sz="0" w:space="0" w:color="auto"/>
        <w:right w:val="none" w:sz="0" w:space="0" w:color="auto"/>
      </w:divBdr>
    </w:div>
    <w:div w:id="1560093797">
      <w:bodyDiv w:val="1"/>
      <w:marLeft w:val="0"/>
      <w:marRight w:val="0"/>
      <w:marTop w:val="0"/>
      <w:marBottom w:val="0"/>
      <w:divBdr>
        <w:top w:val="none" w:sz="0" w:space="0" w:color="auto"/>
        <w:left w:val="none" w:sz="0" w:space="0" w:color="auto"/>
        <w:bottom w:val="none" w:sz="0" w:space="0" w:color="auto"/>
        <w:right w:val="none" w:sz="0" w:space="0" w:color="auto"/>
      </w:divBdr>
    </w:div>
    <w:div w:id="18371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diagramLayout" Target="diagrams/layout1.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90F4DC-2FAB-4819-A799-E7306468C306}" type="doc">
      <dgm:prSet loTypeId="urn:microsoft.com/office/officeart/2005/8/layout/chart3" loCatId="cycle" qsTypeId="urn:microsoft.com/office/officeart/2005/8/quickstyle/simple4" qsCatId="simple" csTypeId="urn:microsoft.com/office/officeart/2005/8/colors/colorful2" csCatId="colorful" phldr="1"/>
      <dgm:spPr/>
      <dgm:t>
        <a:bodyPr/>
        <a:lstStyle/>
        <a:p>
          <a:endParaRPr lang="uk-UA"/>
        </a:p>
      </dgm:t>
    </dgm:pt>
    <dgm:pt modelId="{EC395C86-B3A6-421B-9FE8-9CC154F4F7CC}">
      <dgm:prSet phldrT="[Текст]">
        <dgm:style>
          <a:lnRef idx="2">
            <a:schemeClr val="accent6"/>
          </a:lnRef>
          <a:fillRef idx="1">
            <a:schemeClr val="lt1"/>
          </a:fillRef>
          <a:effectRef idx="0">
            <a:schemeClr val="accent6"/>
          </a:effectRef>
          <a:fontRef idx="minor">
            <a:schemeClr val="dk1"/>
          </a:fontRef>
        </dgm:style>
      </dgm:prSet>
      <dgm:spPr/>
      <dgm:t>
        <a:bodyPr/>
        <a:lstStyle/>
        <a:p>
          <a:r>
            <a:rPr lang="uk-UA"/>
            <a:t>вміння спілкуватися</a:t>
          </a:r>
        </a:p>
      </dgm:t>
    </dgm:pt>
    <dgm:pt modelId="{2EEE9C78-EC13-4631-83A2-E8E358C2A1B7}" type="parTrans" cxnId="{D4F5B5FC-D7B7-4EFE-9D54-8182ADB3D922}">
      <dgm:prSet/>
      <dgm:spPr/>
      <dgm:t>
        <a:bodyPr/>
        <a:lstStyle/>
        <a:p>
          <a:endParaRPr lang="uk-UA"/>
        </a:p>
      </dgm:t>
    </dgm:pt>
    <dgm:pt modelId="{CAA04593-6A5E-4881-943C-445937D27EA7}" type="sibTrans" cxnId="{D4F5B5FC-D7B7-4EFE-9D54-8182ADB3D922}">
      <dgm:prSet/>
      <dgm:spPr/>
      <dgm:t>
        <a:bodyPr/>
        <a:lstStyle/>
        <a:p>
          <a:endParaRPr lang="uk-UA"/>
        </a:p>
      </dgm:t>
    </dgm:pt>
    <dgm:pt modelId="{0AAD36A7-206D-4993-8441-46899DDE0E32}">
      <dgm:prSet phldrT="[Текст]">
        <dgm:style>
          <a:lnRef idx="2">
            <a:schemeClr val="accent6"/>
          </a:lnRef>
          <a:fillRef idx="1">
            <a:schemeClr val="lt1"/>
          </a:fillRef>
          <a:effectRef idx="0">
            <a:schemeClr val="accent6"/>
          </a:effectRef>
          <a:fontRef idx="minor">
            <a:schemeClr val="dk1"/>
          </a:fontRef>
        </dgm:style>
      </dgm:prSet>
      <dgm:spPr/>
      <dgm:t>
        <a:bodyPr/>
        <a:lstStyle/>
        <a:p>
          <a:r>
            <a:rPr lang="uk-UA"/>
            <a:t>вміння презентувати свою роботу</a:t>
          </a:r>
        </a:p>
      </dgm:t>
    </dgm:pt>
    <dgm:pt modelId="{888ABFE7-5D82-44D7-9325-B1023C875E64}" type="parTrans" cxnId="{F2F36BD5-EE7E-495B-B307-5F3C52610380}">
      <dgm:prSet/>
      <dgm:spPr/>
      <dgm:t>
        <a:bodyPr/>
        <a:lstStyle/>
        <a:p>
          <a:endParaRPr lang="uk-UA"/>
        </a:p>
      </dgm:t>
    </dgm:pt>
    <dgm:pt modelId="{7A43292B-BC99-430A-888D-B3E57B1E1CB3}" type="sibTrans" cxnId="{F2F36BD5-EE7E-495B-B307-5F3C52610380}">
      <dgm:prSet/>
      <dgm:spPr/>
      <dgm:t>
        <a:bodyPr/>
        <a:lstStyle/>
        <a:p>
          <a:endParaRPr lang="uk-UA"/>
        </a:p>
      </dgm:t>
    </dgm:pt>
    <dgm:pt modelId="{D57FFE9C-254E-4F1D-BDB7-BA61C72C1EFB}">
      <dgm:prSet phldrT="[Текст]">
        <dgm:style>
          <a:lnRef idx="2">
            <a:schemeClr val="accent6"/>
          </a:lnRef>
          <a:fillRef idx="1">
            <a:schemeClr val="lt1"/>
          </a:fillRef>
          <a:effectRef idx="0">
            <a:schemeClr val="accent6"/>
          </a:effectRef>
          <a:fontRef idx="minor">
            <a:schemeClr val="dk1"/>
          </a:fontRef>
        </dgm:style>
      </dgm:prSet>
      <dgm:spPr/>
      <dgm:t>
        <a:bodyPr/>
        <a:lstStyle/>
        <a:p>
          <a:r>
            <a:rPr lang="uk-UA"/>
            <a:t>формування власної життєвої позиції</a:t>
          </a:r>
        </a:p>
      </dgm:t>
    </dgm:pt>
    <dgm:pt modelId="{46A6A3F0-465B-47E1-9E1B-A1E5F5028C90}" type="parTrans" cxnId="{C8846757-95CC-428F-B9F6-B59BC2D122C5}">
      <dgm:prSet/>
      <dgm:spPr/>
      <dgm:t>
        <a:bodyPr/>
        <a:lstStyle/>
        <a:p>
          <a:endParaRPr lang="uk-UA"/>
        </a:p>
      </dgm:t>
    </dgm:pt>
    <dgm:pt modelId="{D64F6EC0-C570-4955-B57A-A0249E76342B}" type="sibTrans" cxnId="{C8846757-95CC-428F-B9F6-B59BC2D122C5}">
      <dgm:prSet/>
      <dgm:spPr/>
      <dgm:t>
        <a:bodyPr/>
        <a:lstStyle/>
        <a:p>
          <a:endParaRPr lang="uk-UA"/>
        </a:p>
      </dgm:t>
    </dgm:pt>
    <dgm:pt modelId="{136DBA32-E662-46CA-A8C3-C7F58FB13936}">
      <dgm:prSet phldrT="[Текст]">
        <dgm:style>
          <a:lnRef idx="2">
            <a:schemeClr val="accent6"/>
          </a:lnRef>
          <a:fillRef idx="1">
            <a:schemeClr val="lt1"/>
          </a:fillRef>
          <a:effectRef idx="0">
            <a:schemeClr val="accent6"/>
          </a:effectRef>
          <a:fontRef idx="minor">
            <a:schemeClr val="dk1"/>
          </a:fontRef>
        </dgm:style>
      </dgm:prSet>
      <dgm:spPr/>
      <dgm:t>
        <a:bodyPr/>
        <a:lstStyle/>
        <a:p>
          <a:r>
            <a:rPr lang="uk-UA"/>
            <a:t>вміння доводити власну позицію</a:t>
          </a:r>
        </a:p>
      </dgm:t>
    </dgm:pt>
    <dgm:pt modelId="{7EAEFE3B-6C54-4303-9DD7-F3386E054F00}" type="parTrans" cxnId="{1B055C3E-7480-4413-8E27-FCDCF7B2DB62}">
      <dgm:prSet/>
      <dgm:spPr/>
      <dgm:t>
        <a:bodyPr/>
        <a:lstStyle/>
        <a:p>
          <a:endParaRPr lang="uk-UA"/>
        </a:p>
      </dgm:t>
    </dgm:pt>
    <dgm:pt modelId="{ABA633B0-99CA-49CE-8364-BCBC8AF401A9}" type="sibTrans" cxnId="{1B055C3E-7480-4413-8E27-FCDCF7B2DB62}">
      <dgm:prSet/>
      <dgm:spPr/>
      <dgm:t>
        <a:bodyPr/>
        <a:lstStyle/>
        <a:p>
          <a:endParaRPr lang="uk-UA"/>
        </a:p>
      </dgm:t>
    </dgm:pt>
    <dgm:pt modelId="{80D5EE8A-CF9D-4B0F-82FD-84CD19779D4F}">
      <dgm:prSet phldrT="[Текст]">
        <dgm:style>
          <a:lnRef idx="2">
            <a:schemeClr val="accent6"/>
          </a:lnRef>
          <a:fillRef idx="1">
            <a:schemeClr val="lt1"/>
          </a:fillRef>
          <a:effectRef idx="0">
            <a:schemeClr val="accent6"/>
          </a:effectRef>
          <a:fontRef idx="minor">
            <a:schemeClr val="dk1"/>
          </a:fontRef>
        </dgm:style>
      </dgm:prSet>
      <dgm:spPr/>
      <dgm:t>
        <a:bodyPr/>
        <a:lstStyle/>
        <a:p>
          <a:r>
            <a:rPr lang="uk-UA"/>
            <a:t>розвиток культури мовлення</a:t>
          </a:r>
        </a:p>
      </dgm:t>
    </dgm:pt>
    <dgm:pt modelId="{701C3A89-A9B2-4A3E-B0A5-D5847E616DA2}" type="parTrans" cxnId="{37A5EA2F-80A2-4EB2-867E-0334735D9732}">
      <dgm:prSet/>
      <dgm:spPr/>
      <dgm:t>
        <a:bodyPr/>
        <a:lstStyle/>
        <a:p>
          <a:endParaRPr lang="uk-UA"/>
        </a:p>
      </dgm:t>
    </dgm:pt>
    <dgm:pt modelId="{6A13ADA6-6793-485E-A6D1-44A6F637D953}" type="sibTrans" cxnId="{37A5EA2F-80A2-4EB2-867E-0334735D9732}">
      <dgm:prSet/>
      <dgm:spPr/>
      <dgm:t>
        <a:bodyPr/>
        <a:lstStyle/>
        <a:p>
          <a:endParaRPr lang="uk-UA"/>
        </a:p>
      </dgm:t>
    </dgm:pt>
    <dgm:pt modelId="{DF34B3B8-C5ED-4B16-A690-13B1812759D9}">
      <dgm:prSet>
        <dgm:style>
          <a:lnRef idx="2">
            <a:schemeClr val="accent6"/>
          </a:lnRef>
          <a:fillRef idx="1">
            <a:schemeClr val="lt1"/>
          </a:fillRef>
          <a:effectRef idx="0">
            <a:schemeClr val="accent6"/>
          </a:effectRef>
          <a:fontRef idx="minor">
            <a:schemeClr val="dk1"/>
          </a:fontRef>
        </dgm:style>
      </dgm:prSet>
      <dgm:spPr/>
      <dgm:t>
        <a:bodyPr/>
        <a:lstStyle/>
        <a:p>
          <a:r>
            <a:rPr lang="uk-UA"/>
            <a:t>навичка обговорення</a:t>
          </a:r>
        </a:p>
      </dgm:t>
    </dgm:pt>
    <dgm:pt modelId="{4490EB74-FA09-4091-B437-80188F1148D5}" type="parTrans" cxnId="{F6DB388B-6933-43EC-AA00-935E35E33542}">
      <dgm:prSet/>
      <dgm:spPr/>
      <dgm:t>
        <a:bodyPr/>
        <a:lstStyle/>
        <a:p>
          <a:endParaRPr lang="uk-UA"/>
        </a:p>
      </dgm:t>
    </dgm:pt>
    <dgm:pt modelId="{E68D2FF4-18E1-45E3-A477-0AC8C8DFDFA2}" type="sibTrans" cxnId="{F6DB388B-6933-43EC-AA00-935E35E33542}">
      <dgm:prSet/>
      <dgm:spPr/>
      <dgm:t>
        <a:bodyPr/>
        <a:lstStyle/>
        <a:p>
          <a:endParaRPr lang="uk-UA"/>
        </a:p>
      </dgm:t>
    </dgm:pt>
    <dgm:pt modelId="{54158366-CF7F-4A25-A129-1EDF02E9E5C7}" type="pres">
      <dgm:prSet presAssocID="{5390F4DC-2FAB-4819-A799-E7306468C306}" presName="compositeShape" presStyleCnt="0">
        <dgm:presLayoutVars>
          <dgm:chMax val="7"/>
          <dgm:dir/>
          <dgm:resizeHandles val="exact"/>
        </dgm:presLayoutVars>
      </dgm:prSet>
      <dgm:spPr/>
      <dgm:t>
        <a:bodyPr/>
        <a:lstStyle/>
        <a:p>
          <a:endParaRPr lang="uk-UA"/>
        </a:p>
      </dgm:t>
    </dgm:pt>
    <dgm:pt modelId="{60DF2F4D-D5EC-4186-8D10-FD9F797825F8}" type="pres">
      <dgm:prSet presAssocID="{5390F4DC-2FAB-4819-A799-E7306468C306}" presName="wedge1" presStyleLbl="node1" presStyleIdx="0" presStyleCnt="6" custLinFactNeighborX="-1586" custLinFactNeighborY="-2577"/>
      <dgm:spPr/>
      <dgm:t>
        <a:bodyPr/>
        <a:lstStyle/>
        <a:p>
          <a:endParaRPr lang="uk-UA"/>
        </a:p>
      </dgm:t>
    </dgm:pt>
    <dgm:pt modelId="{589AC9E2-F239-4BAC-B14A-CCB09DB09E04}" type="pres">
      <dgm:prSet presAssocID="{5390F4DC-2FAB-4819-A799-E7306468C306}" presName="wedge1Tx" presStyleLbl="node1" presStyleIdx="0" presStyleCnt="6">
        <dgm:presLayoutVars>
          <dgm:chMax val="0"/>
          <dgm:chPref val="0"/>
          <dgm:bulletEnabled val="1"/>
        </dgm:presLayoutVars>
      </dgm:prSet>
      <dgm:spPr/>
      <dgm:t>
        <a:bodyPr/>
        <a:lstStyle/>
        <a:p>
          <a:endParaRPr lang="uk-UA"/>
        </a:p>
      </dgm:t>
    </dgm:pt>
    <dgm:pt modelId="{228896DF-1765-4B55-963E-66F27FEBB499}" type="pres">
      <dgm:prSet presAssocID="{5390F4DC-2FAB-4819-A799-E7306468C306}" presName="wedge2" presStyleLbl="node1" presStyleIdx="1" presStyleCnt="6" custScaleX="108418" custLinFactNeighborX="3171" custLinFactNeighborY="-2775"/>
      <dgm:spPr/>
      <dgm:t>
        <a:bodyPr/>
        <a:lstStyle/>
        <a:p>
          <a:endParaRPr lang="uk-UA"/>
        </a:p>
      </dgm:t>
    </dgm:pt>
    <dgm:pt modelId="{93D03937-2682-4E3B-95EF-F6801CDB4321}" type="pres">
      <dgm:prSet presAssocID="{5390F4DC-2FAB-4819-A799-E7306468C306}" presName="wedge2Tx" presStyleLbl="node1" presStyleIdx="1" presStyleCnt="6">
        <dgm:presLayoutVars>
          <dgm:chMax val="0"/>
          <dgm:chPref val="0"/>
          <dgm:bulletEnabled val="1"/>
        </dgm:presLayoutVars>
      </dgm:prSet>
      <dgm:spPr/>
      <dgm:t>
        <a:bodyPr/>
        <a:lstStyle/>
        <a:p>
          <a:endParaRPr lang="uk-UA"/>
        </a:p>
      </dgm:t>
    </dgm:pt>
    <dgm:pt modelId="{89549A9D-9045-41EF-9185-3D041EF11B0E}" type="pres">
      <dgm:prSet presAssocID="{5390F4DC-2FAB-4819-A799-E7306468C306}" presName="wedge3" presStyleLbl="node1" presStyleIdx="2" presStyleCnt="6" custLinFactNeighborX="1387" custLinFactNeighborY="2973"/>
      <dgm:spPr/>
      <dgm:t>
        <a:bodyPr/>
        <a:lstStyle/>
        <a:p>
          <a:endParaRPr lang="uk-UA"/>
        </a:p>
      </dgm:t>
    </dgm:pt>
    <dgm:pt modelId="{0146587D-7CE1-4CC6-8FF9-9CBF11099902}" type="pres">
      <dgm:prSet presAssocID="{5390F4DC-2FAB-4819-A799-E7306468C306}" presName="wedge3Tx" presStyleLbl="node1" presStyleIdx="2" presStyleCnt="6">
        <dgm:presLayoutVars>
          <dgm:chMax val="0"/>
          <dgm:chPref val="0"/>
          <dgm:bulletEnabled val="1"/>
        </dgm:presLayoutVars>
      </dgm:prSet>
      <dgm:spPr/>
      <dgm:t>
        <a:bodyPr/>
        <a:lstStyle/>
        <a:p>
          <a:endParaRPr lang="uk-UA"/>
        </a:p>
      </dgm:t>
    </dgm:pt>
    <dgm:pt modelId="{11ABC6B5-6F01-478A-B4D0-B3BE8E25D870}" type="pres">
      <dgm:prSet presAssocID="{5390F4DC-2FAB-4819-A799-E7306468C306}" presName="wedge4" presStyleLbl="node1" presStyleIdx="3" presStyleCnt="6" custLinFactNeighborX="-9118" custLinFactNeighborY="3766"/>
      <dgm:spPr/>
      <dgm:t>
        <a:bodyPr/>
        <a:lstStyle/>
        <a:p>
          <a:endParaRPr lang="uk-UA"/>
        </a:p>
      </dgm:t>
    </dgm:pt>
    <dgm:pt modelId="{7864D485-E2D5-4E06-BE50-06EE2DA57104}" type="pres">
      <dgm:prSet presAssocID="{5390F4DC-2FAB-4819-A799-E7306468C306}" presName="wedge4Tx" presStyleLbl="node1" presStyleIdx="3" presStyleCnt="6">
        <dgm:presLayoutVars>
          <dgm:chMax val="0"/>
          <dgm:chPref val="0"/>
          <dgm:bulletEnabled val="1"/>
        </dgm:presLayoutVars>
      </dgm:prSet>
      <dgm:spPr/>
      <dgm:t>
        <a:bodyPr/>
        <a:lstStyle/>
        <a:p>
          <a:endParaRPr lang="uk-UA"/>
        </a:p>
      </dgm:t>
    </dgm:pt>
    <dgm:pt modelId="{02D69874-8FCE-4037-9065-C692B167B734}" type="pres">
      <dgm:prSet presAssocID="{5390F4DC-2FAB-4819-A799-E7306468C306}" presName="wedge5" presStyleLbl="node1" presStyleIdx="4" presStyleCnt="6" custLinFactNeighborX="-13478" custLinFactNeighborY="-396"/>
      <dgm:spPr/>
      <dgm:t>
        <a:bodyPr/>
        <a:lstStyle/>
        <a:p>
          <a:endParaRPr lang="uk-UA"/>
        </a:p>
      </dgm:t>
    </dgm:pt>
    <dgm:pt modelId="{500BA3A3-EDA9-410A-BC7E-0F18068DF036}" type="pres">
      <dgm:prSet presAssocID="{5390F4DC-2FAB-4819-A799-E7306468C306}" presName="wedge5Tx" presStyleLbl="node1" presStyleIdx="4" presStyleCnt="6">
        <dgm:presLayoutVars>
          <dgm:chMax val="0"/>
          <dgm:chPref val="0"/>
          <dgm:bulletEnabled val="1"/>
        </dgm:presLayoutVars>
      </dgm:prSet>
      <dgm:spPr/>
      <dgm:t>
        <a:bodyPr/>
        <a:lstStyle/>
        <a:p>
          <a:endParaRPr lang="uk-UA"/>
        </a:p>
      </dgm:t>
    </dgm:pt>
    <dgm:pt modelId="{F1A8851D-8D63-4C96-8B98-4D30830B0B76}" type="pres">
      <dgm:prSet presAssocID="{5390F4DC-2FAB-4819-A799-E7306468C306}" presName="wedge6" presStyleLbl="node1" presStyleIdx="5" presStyleCnt="6" custLinFactNeighborX="-8920" custLinFactNeighborY="-7135"/>
      <dgm:spPr/>
      <dgm:t>
        <a:bodyPr/>
        <a:lstStyle/>
        <a:p>
          <a:endParaRPr lang="uk-UA"/>
        </a:p>
      </dgm:t>
    </dgm:pt>
    <dgm:pt modelId="{C7410CB8-2456-4452-9D81-9CFF5C8557F1}" type="pres">
      <dgm:prSet presAssocID="{5390F4DC-2FAB-4819-A799-E7306468C306}" presName="wedge6Tx" presStyleLbl="node1" presStyleIdx="5" presStyleCnt="6">
        <dgm:presLayoutVars>
          <dgm:chMax val="0"/>
          <dgm:chPref val="0"/>
          <dgm:bulletEnabled val="1"/>
        </dgm:presLayoutVars>
      </dgm:prSet>
      <dgm:spPr/>
      <dgm:t>
        <a:bodyPr/>
        <a:lstStyle/>
        <a:p>
          <a:endParaRPr lang="uk-UA"/>
        </a:p>
      </dgm:t>
    </dgm:pt>
  </dgm:ptLst>
  <dgm:cxnLst>
    <dgm:cxn modelId="{7A71A476-6F7E-4B96-B527-7BA9E3BDECEE}" type="presOf" srcId="{80D5EE8A-CF9D-4B0F-82FD-84CD19779D4F}" destId="{500BA3A3-EDA9-410A-BC7E-0F18068DF036}" srcOrd="1" destOrd="0" presId="urn:microsoft.com/office/officeart/2005/8/layout/chart3"/>
    <dgm:cxn modelId="{37A5EA2F-80A2-4EB2-867E-0334735D9732}" srcId="{5390F4DC-2FAB-4819-A799-E7306468C306}" destId="{80D5EE8A-CF9D-4B0F-82FD-84CD19779D4F}" srcOrd="4" destOrd="0" parTransId="{701C3A89-A9B2-4A3E-B0A5-D5847E616DA2}" sibTransId="{6A13ADA6-6793-485E-A6D1-44A6F637D953}"/>
    <dgm:cxn modelId="{9176D856-3E44-496C-BF42-8DA942806612}" type="presOf" srcId="{80D5EE8A-CF9D-4B0F-82FD-84CD19779D4F}" destId="{02D69874-8FCE-4037-9065-C692B167B734}" srcOrd="0" destOrd="0" presId="urn:microsoft.com/office/officeart/2005/8/layout/chart3"/>
    <dgm:cxn modelId="{848CAFE3-5B53-4B1E-B71B-450C1CD8695D}" type="presOf" srcId="{EC395C86-B3A6-421B-9FE8-9CC154F4F7CC}" destId="{60DF2F4D-D5EC-4186-8D10-FD9F797825F8}" srcOrd="0" destOrd="0" presId="urn:microsoft.com/office/officeart/2005/8/layout/chart3"/>
    <dgm:cxn modelId="{F6DB388B-6933-43EC-AA00-935E35E33542}" srcId="{5390F4DC-2FAB-4819-A799-E7306468C306}" destId="{DF34B3B8-C5ED-4B16-A690-13B1812759D9}" srcOrd="5" destOrd="0" parTransId="{4490EB74-FA09-4091-B437-80188F1148D5}" sibTransId="{E68D2FF4-18E1-45E3-A477-0AC8C8DFDFA2}"/>
    <dgm:cxn modelId="{9DCDDAEE-7061-481A-9773-375DE924D1E8}" type="presOf" srcId="{0AAD36A7-206D-4993-8441-46899DDE0E32}" destId="{93D03937-2682-4E3B-95EF-F6801CDB4321}" srcOrd="1" destOrd="0" presId="urn:microsoft.com/office/officeart/2005/8/layout/chart3"/>
    <dgm:cxn modelId="{C8846757-95CC-428F-B9F6-B59BC2D122C5}" srcId="{5390F4DC-2FAB-4819-A799-E7306468C306}" destId="{D57FFE9C-254E-4F1D-BDB7-BA61C72C1EFB}" srcOrd="2" destOrd="0" parTransId="{46A6A3F0-465B-47E1-9E1B-A1E5F5028C90}" sibTransId="{D64F6EC0-C570-4955-B57A-A0249E76342B}"/>
    <dgm:cxn modelId="{CA8E3F20-3C80-496A-929C-AF7C15F6917D}" type="presOf" srcId="{D57FFE9C-254E-4F1D-BDB7-BA61C72C1EFB}" destId="{0146587D-7CE1-4CC6-8FF9-9CBF11099902}" srcOrd="1" destOrd="0" presId="urn:microsoft.com/office/officeart/2005/8/layout/chart3"/>
    <dgm:cxn modelId="{F0B55E5E-C1FB-4347-8DA7-5F7FA319EFB9}" type="presOf" srcId="{0AAD36A7-206D-4993-8441-46899DDE0E32}" destId="{228896DF-1765-4B55-963E-66F27FEBB499}" srcOrd="0" destOrd="0" presId="urn:microsoft.com/office/officeart/2005/8/layout/chart3"/>
    <dgm:cxn modelId="{63E943FA-B44D-48CE-9DD3-D224E07B1D4A}" type="presOf" srcId="{DF34B3B8-C5ED-4B16-A690-13B1812759D9}" destId="{F1A8851D-8D63-4C96-8B98-4D30830B0B76}" srcOrd="0" destOrd="0" presId="urn:microsoft.com/office/officeart/2005/8/layout/chart3"/>
    <dgm:cxn modelId="{878F6C18-2A80-47C6-9EB2-BD4C6D9AB68A}" type="presOf" srcId="{136DBA32-E662-46CA-A8C3-C7F58FB13936}" destId="{7864D485-E2D5-4E06-BE50-06EE2DA57104}" srcOrd="1" destOrd="0" presId="urn:microsoft.com/office/officeart/2005/8/layout/chart3"/>
    <dgm:cxn modelId="{F2F36BD5-EE7E-495B-B307-5F3C52610380}" srcId="{5390F4DC-2FAB-4819-A799-E7306468C306}" destId="{0AAD36A7-206D-4993-8441-46899DDE0E32}" srcOrd="1" destOrd="0" parTransId="{888ABFE7-5D82-44D7-9325-B1023C875E64}" sibTransId="{7A43292B-BC99-430A-888D-B3E57B1E1CB3}"/>
    <dgm:cxn modelId="{9A25896E-353A-4D31-8E7E-94622FB79D0E}" type="presOf" srcId="{136DBA32-E662-46CA-A8C3-C7F58FB13936}" destId="{11ABC6B5-6F01-478A-B4D0-B3BE8E25D870}" srcOrd="0" destOrd="0" presId="urn:microsoft.com/office/officeart/2005/8/layout/chart3"/>
    <dgm:cxn modelId="{DA311120-8EF4-4137-93EF-4E93869B6E2D}" type="presOf" srcId="{EC395C86-B3A6-421B-9FE8-9CC154F4F7CC}" destId="{589AC9E2-F239-4BAC-B14A-CCB09DB09E04}" srcOrd="1" destOrd="0" presId="urn:microsoft.com/office/officeart/2005/8/layout/chart3"/>
    <dgm:cxn modelId="{0ABBEC79-D310-46F4-8688-7A18BFCF4CEC}" type="presOf" srcId="{D57FFE9C-254E-4F1D-BDB7-BA61C72C1EFB}" destId="{89549A9D-9045-41EF-9185-3D041EF11B0E}" srcOrd="0" destOrd="0" presId="urn:microsoft.com/office/officeart/2005/8/layout/chart3"/>
    <dgm:cxn modelId="{D4F5B5FC-D7B7-4EFE-9D54-8182ADB3D922}" srcId="{5390F4DC-2FAB-4819-A799-E7306468C306}" destId="{EC395C86-B3A6-421B-9FE8-9CC154F4F7CC}" srcOrd="0" destOrd="0" parTransId="{2EEE9C78-EC13-4631-83A2-E8E358C2A1B7}" sibTransId="{CAA04593-6A5E-4881-943C-445937D27EA7}"/>
    <dgm:cxn modelId="{1B055C3E-7480-4413-8E27-FCDCF7B2DB62}" srcId="{5390F4DC-2FAB-4819-A799-E7306468C306}" destId="{136DBA32-E662-46CA-A8C3-C7F58FB13936}" srcOrd="3" destOrd="0" parTransId="{7EAEFE3B-6C54-4303-9DD7-F3386E054F00}" sibTransId="{ABA633B0-99CA-49CE-8364-BCBC8AF401A9}"/>
    <dgm:cxn modelId="{C1B9F65C-474F-4F90-B661-57E27428354E}" type="presOf" srcId="{DF34B3B8-C5ED-4B16-A690-13B1812759D9}" destId="{C7410CB8-2456-4452-9D81-9CFF5C8557F1}" srcOrd="1" destOrd="0" presId="urn:microsoft.com/office/officeart/2005/8/layout/chart3"/>
    <dgm:cxn modelId="{F0FA1FF6-E8BE-490D-989E-18FF31C0E175}" type="presOf" srcId="{5390F4DC-2FAB-4819-A799-E7306468C306}" destId="{54158366-CF7F-4A25-A129-1EDF02E9E5C7}" srcOrd="0" destOrd="0" presId="urn:microsoft.com/office/officeart/2005/8/layout/chart3"/>
    <dgm:cxn modelId="{FB1D4A06-F127-47B9-8088-EBF1B574D44A}" type="presParOf" srcId="{54158366-CF7F-4A25-A129-1EDF02E9E5C7}" destId="{60DF2F4D-D5EC-4186-8D10-FD9F797825F8}" srcOrd="0" destOrd="0" presId="urn:microsoft.com/office/officeart/2005/8/layout/chart3"/>
    <dgm:cxn modelId="{664F20EF-3651-4D35-9E4F-8307A70C7A2E}" type="presParOf" srcId="{54158366-CF7F-4A25-A129-1EDF02E9E5C7}" destId="{589AC9E2-F239-4BAC-B14A-CCB09DB09E04}" srcOrd="1" destOrd="0" presId="urn:microsoft.com/office/officeart/2005/8/layout/chart3"/>
    <dgm:cxn modelId="{B589C83C-9652-467A-AE79-7FD425BBA503}" type="presParOf" srcId="{54158366-CF7F-4A25-A129-1EDF02E9E5C7}" destId="{228896DF-1765-4B55-963E-66F27FEBB499}" srcOrd="2" destOrd="0" presId="urn:microsoft.com/office/officeart/2005/8/layout/chart3"/>
    <dgm:cxn modelId="{C580DC99-7D87-4F76-ADFF-45AB0419E06F}" type="presParOf" srcId="{54158366-CF7F-4A25-A129-1EDF02E9E5C7}" destId="{93D03937-2682-4E3B-95EF-F6801CDB4321}" srcOrd="3" destOrd="0" presId="urn:microsoft.com/office/officeart/2005/8/layout/chart3"/>
    <dgm:cxn modelId="{35013B2A-85F1-4DFB-8357-407A4EEB5BA7}" type="presParOf" srcId="{54158366-CF7F-4A25-A129-1EDF02E9E5C7}" destId="{89549A9D-9045-41EF-9185-3D041EF11B0E}" srcOrd="4" destOrd="0" presId="urn:microsoft.com/office/officeart/2005/8/layout/chart3"/>
    <dgm:cxn modelId="{CB91332B-BE12-462B-8C6B-272071141AF9}" type="presParOf" srcId="{54158366-CF7F-4A25-A129-1EDF02E9E5C7}" destId="{0146587D-7CE1-4CC6-8FF9-9CBF11099902}" srcOrd="5" destOrd="0" presId="urn:microsoft.com/office/officeart/2005/8/layout/chart3"/>
    <dgm:cxn modelId="{F0D7301F-A99C-44AC-A703-2956AE96267A}" type="presParOf" srcId="{54158366-CF7F-4A25-A129-1EDF02E9E5C7}" destId="{11ABC6B5-6F01-478A-B4D0-B3BE8E25D870}" srcOrd="6" destOrd="0" presId="urn:microsoft.com/office/officeart/2005/8/layout/chart3"/>
    <dgm:cxn modelId="{183CD094-8481-4B33-98DA-173CDE6FC05C}" type="presParOf" srcId="{54158366-CF7F-4A25-A129-1EDF02E9E5C7}" destId="{7864D485-E2D5-4E06-BE50-06EE2DA57104}" srcOrd="7" destOrd="0" presId="urn:microsoft.com/office/officeart/2005/8/layout/chart3"/>
    <dgm:cxn modelId="{F320438F-D94F-4511-87CF-B210B2955B62}" type="presParOf" srcId="{54158366-CF7F-4A25-A129-1EDF02E9E5C7}" destId="{02D69874-8FCE-4037-9065-C692B167B734}" srcOrd="8" destOrd="0" presId="urn:microsoft.com/office/officeart/2005/8/layout/chart3"/>
    <dgm:cxn modelId="{5B69E88E-1B9A-4516-96A8-40873231D6C7}" type="presParOf" srcId="{54158366-CF7F-4A25-A129-1EDF02E9E5C7}" destId="{500BA3A3-EDA9-410A-BC7E-0F18068DF036}" srcOrd="9" destOrd="0" presId="urn:microsoft.com/office/officeart/2005/8/layout/chart3"/>
    <dgm:cxn modelId="{7AFEDBA1-82FD-4EC5-9699-504AE6D2C448}" type="presParOf" srcId="{54158366-CF7F-4A25-A129-1EDF02E9E5C7}" destId="{F1A8851D-8D63-4C96-8B98-4D30830B0B76}" srcOrd="10" destOrd="0" presId="urn:microsoft.com/office/officeart/2005/8/layout/chart3"/>
    <dgm:cxn modelId="{1B2D6C8F-CACB-4E95-A066-B377451C7DCE}" type="presParOf" srcId="{54158366-CF7F-4A25-A129-1EDF02E9E5C7}" destId="{C7410CB8-2456-4452-9D81-9CFF5C8557F1}" srcOrd="11" destOrd="0" presId="urn:microsoft.com/office/officeart/2005/8/layout/chart3"/>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DF2F4D-D5EC-4186-8D10-FD9F797825F8}">
      <dsp:nvSpPr>
        <dsp:cNvPr id="0" name=""/>
        <dsp:cNvSpPr/>
      </dsp:nvSpPr>
      <dsp:spPr>
        <a:xfrm>
          <a:off x="1293544" y="152709"/>
          <a:ext cx="3494958" cy="3494958"/>
        </a:xfrm>
        <a:prstGeom prst="pie">
          <a:avLst>
            <a:gd name="adj1" fmla="val 16200000"/>
            <a:gd name="adj2" fmla="val 198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t>вміння спілкуватися</a:t>
          </a:r>
        </a:p>
      </dsp:txBody>
      <dsp:txXfrm>
        <a:off x="3078470" y="527169"/>
        <a:ext cx="1019362" cy="748919"/>
      </dsp:txXfrm>
    </dsp:sp>
    <dsp:sp modelId="{228896DF-1765-4B55-963E-66F27FEBB499}">
      <dsp:nvSpPr>
        <dsp:cNvPr id="0" name=""/>
        <dsp:cNvSpPr/>
      </dsp:nvSpPr>
      <dsp:spPr>
        <a:xfrm>
          <a:off x="1208680" y="325946"/>
          <a:ext cx="3789164" cy="3494958"/>
        </a:xfrm>
        <a:prstGeom prst="pie">
          <a:avLst>
            <a:gd name="adj1" fmla="val 19800000"/>
            <a:gd name="adj2" fmla="val 18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t>вміння презентувати свою роботу</a:t>
          </a:r>
        </a:p>
      </dsp:txBody>
      <dsp:txXfrm>
        <a:off x="3802453" y="1719769"/>
        <a:ext cx="1145771" cy="707313"/>
      </dsp:txXfrm>
    </dsp:sp>
    <dsp:sp modelId="{89549A9D-9045-41EF-9185-3D041EF11B0E}">
      <dsp:nvSpPr>
        <dsp:cNvPr id="0" name=""/>
        <dsp:cNvSpPr/>
      </dsp:nvSpPr>
      <dsp:spPr>
        <a:xfrm>
          <a:off x="1293433" y="526836"/>
          <a:ext cx="3494958" cy="3494958"/>
        </a:xfrm>
        <a:prstGeom prst="pie">
          <a:avLst>
            <a:gd name="adj1" fmla="val 1800000"/>
            <a:gd name="adj2" fmla="val 54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t>формування власної життєвої позиції</a:t>
          </a:r>
        </a:p>
      </dsp:txBody>
      <dsp:txXfrm>
        <a:off x="3078358" y="2898415"/>
        <a:ext cx="1019362" cy="748919"/>
      </dsp:txXfrm>
    </dsp:sp>
    <dsp:sp modelId="{11ABC6B5-6F01-478A-B4D0-B3BE8E25D870}">
      <dsp:nvSpPr>
        <dsp:cNvPr id="0" name=""/>
        <dsp:cNvSpPr/>
      </dsp:nvSpPr>
      <dsp:spPr>
        <a:xfrm>
          <a:off x="926287" y="554551"/>
          <a:ext cx="3494958" cy="3494958"/>
        </a:xfrm>
        <a:prstGeom prst="pie">
          <a:avLst>
            <a:gd name="adj1" fmla="val 5400000"/>
            <a:gd name="adj2" fmla="val 90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t>вміння доводити власну позицію</a:t>
          </a:r>
        </a:p>
      </dsp:txBody>
      <dsp:txXfrm>
        <a:off x="1616958" y="2926130"/>
        <a:ext cx="1019362" cy="748919"/>
      </dsp:txXfrm>
    </dsp:sp>
    <dsp:sp modelId="{02D69874-8FCE-4037-9065-C692B167B734}">
      <dsp:nvSpPr>
        <dsp:cNvPr id="0" name=""/>
        <dsp:cNvSpPr/>
      </dsp:nvSpPr>
      <dsp:spPr>
        <a:xfrm>
          <a:off x="773907" y="409091"/>
          <a:ext cx="3494958" cy="3494958"/>
        </a:xfrm>
        <a:prstGeom prst="pie">
          <a:avLst>
            <a:gd name="adj1" fmla="val 9000000"/>
            <a:gd name="adj2" fmla="val 126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t>розвиток культури мовлення</a:t>
          </a:r>
        </a:p>
      </dsp:txBody>
      <dsp:txXfrm>
        <a:off x="827996" y="1802914"/>
        <a:ext cx="1056808" cy="707313"/>
      </dsp:txXfrm>
    </dsp:sp>
    <dsp:sp modelId="{F1A8851D-8D63-4C96-8B98-4D30830B0B76}">
      <dsp:nvSpPr>
        <dsp:cNvPr id="0" name=""/>
        <dsp:cNvSpPr/>
      </dsp:nvSpPr>
      <dsp:spPr>
        <a:xfrm>
          <a:off x="933207" y="173566"/>
          <a:ext cx="3494958" cy="3494958"/>
        </a:xfrm>
        <a:prstGeom prst="pie">
          <a:avLst>
            <a:gd name="adj1" fmla="val 12600000"/>
            <a:gd name="adj2" fmla="val 1620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t>навичка обговорення</a:t>
          </a:r>
        </a:p>
      </dsp:txBody>
      <dsp:txXfrm>
        <a:off x="1623878" y="548026"/>
        <a:ext cx="1019362" cy="748919"/>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94BB3-355C-476F-B8B0-5A160325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Pages>
  <Words>9127</Words>
  <Characters>5203</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Кулакевич</dc:creator>
  <cp:lastModifiedBy>Admin</cp:lastModifiedBy>
  <cp:revision>85</cp:revision>
  <dcterms:created xsi:type="dcterms:W3CDTF">2014-11-19T07:21:00Z</dcterms:created>
  <dcterms:modified xsi:type="dcterms:W3CDTF">2019-02-04T20:33:00Z</dcterms:modified>
</cp:coreProperties>
</file>