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2B" w:rsidRPr="006B172B" w:rsidRDefault="006B172B" w:rsidP="009244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Конспект уроку з української літератури. 10 клас</w:t>
      </w:r>
    </w:p>
    <w:p w:rsidR="00151C03" w:rsidRPr="009244D3" w:rsidRDefault="00711E6E" w:rsidP="009244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уроку:  </w:t>
      </w:r>
      <w:r w:rsidR="00151C03"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5468E" w:rsidRPr="009244D3">
        <w:rPr>
          <w:rFonts w:ascii="Times New Roman" w:hAnsi="Times New Roman" w:cs="Times New Roman"/>
          <w:sz w:val="28"/>
          <w:szCs w:val="28"/>
          <w:lang w:val="uk-UA"/>
        </w:rPr>
        <w:t>Література рідного краю.</w:t>
      </w:r>
    </w:p>
    <w:p w:rsidR="00B3639B" w:rsidRPr="009244D3" w:rsidRDefault="009244D3" w:rsidP="009244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17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468E" w:rsidRPr="009244D3">
        <w:rPr>
          <w:rFonts w:ascii="Times New Roman" w:hAnsi="Times New Roman" w:cs="Times New Roman"/>
          <w:sz w:val="28"/>
          <w:szCs w:val="28"/>
          <w:lang w:val="uk-UA"/>
        </w:rPr>
        <w:t>Патріотична лірика Левка</w:t>
      </w:r>
      <w:r w:rsidR="00711E6E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68E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Крупи.     </w:t>
      </w:r>
      <w:r w:rsidR="00711E6E" w:rsidRPr="009244D3">
        <w:rPr>
          <w:rFonts w:ascii="Times New Roman" w:hAnsi="Times New Roman" w:cs="Times New Roman"/>
          <w:sz w:val="28"/>
          <w:szCs w:val="28"/>
          <w:lang w:val="uk-UA"/>
        </w:rPr>
        <w:br/>
      </w:r>
      <w:r w:rsidR="00711E6E"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уроку:  </w:t>
      </w:r>
      <w:r w:rsidR="00711E6E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донести до учнів особливості таланту митця, самобутню манеру його віршів; розвивати логічне мислення; формувати естетичні смаки; засобами художнього слова </w:t>
      </w:r>
      <w:r w:rsidR="00E10AD1" w:rsidRPr="009244D3">
        <w:rPr>
          <w:rFonts w:ascii="Times New Roman" w:hAnsi="Times New Roman" w:cs="Times New Roman"/>
          <w:sz w:val="28"/>
          <w:szCs w:val="28"/>
          <w:lang w:val="uk-UA"/>
        </w:rPr>
        <w:t>виховувати патріотичні почуття, усвідомлення власної громадянської позиції.</w:t>
      </w:r>
    </w:p>
    <w:p w:rsidR="00B3639B" w:rsidRPr="009244D3" w:rsidRDefault="00B3639B" w:rsidP="009244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244D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244D3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B3639B" w:rsidRPr="009244D3" w:rsidRDefault="00B3639B" w:rsidP="009244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Левка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Крупи</w:t>
      </w:r>
      <w:proofErr w:type="spellEnd"/>
    </w:p>
    <w:p w:rsidR="00B3639B" w:rsidRPr="009244D3" w:rsidRDefault="00B3639B" w:rsidP="009244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думки про автора,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</w:p>
    <w:p w:rsidR="00B3639B" w:rsidRPr="009244D3" w:rsidRDefault="00B3639B" w:rsidP="009244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культуру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</w:p>
    <w:p w:rsidR="00B3639B" w:rsidRPr="009244D3" w:rsidRDefault="00B3639B" w:rsidP="009244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</w:p>
    <w:p w:rsidR="00B3639B" w:rsidRPr="009244D3" w:rsidRDefault="00B3639B" w:rsidP="009244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Насолоджуватися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поезією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красу слова,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портрет Левка Крупи, виставка  книг,презентація до уроку.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Випереджувальне завдання: </w:t>
      </w:r>
      <w:r w:rsidR="00B3639B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літературно-мистецької виставки; читання </w:t>
      </w:r>
      <w:proofErr w:type="spellStart"/>
      <w:r w:rsidR="00B3639B" w:rsidRPr="009244D3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B3639B" w:rsidRPr="009244D3">
        <w:rPr>
          <w:rFonts w:ascii="Times New Roman" w:hAnsi="Times New Roman" w:cs="Times New Roman"/>
          <w:sz w:val="28"/>
          <w:szCs w:val="28"/>
        </w:rPr>
        <w:t>’</w:t>
      </w:r>
      <w:r w:rsidR="00B3639B" w:rsidRPr="009244D3">
        <w:rPr>
          <w:rFonts w:ascii="Times New Roman" w:hAnsi="Times New Roman" w:cs="Times New Roman"/>
          <w:sz w:val="28"/>
          <w:szCs w:val="28"/>
          <w:lang w:val="uk-UA"/>
        </w:rPr>
        <w:t>ять поезій Левка Крупи, їхнє музичне оформлення.</w:t>
      </w:r>
    </w:p>
    <w:p w:rsidR="00711E6E" w:rsidRPr="009244D3" w:rsidRDefault="00711E6E" w:rsidP="009244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Епіграф до уроку: 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B1061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4D3" w:rsidRPr="009244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1061"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B1061"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Ми хочемо, щоб скрізь було добро.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</w:t>
      </w:r>
    </w:p>
    <w:p w:rsidR="00711E6E" w:rsidRPr="009244D3" w:rsidRDefault="00711E6E" w:rsidP="009244D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Левко Крупа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Перебіг уроку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  Організаційний етап.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емоційної готовності учнів.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«Чудодійне зникнення»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i/>
          <w:iCs/>
          <w:sz w:val="28"/>
          <w:szCs w:val="28"/>
          <w:lang w:val="uk-UA"/>
        </w:rPr>
        <w:t>(Вчитель демонструє ємність з чистою водою)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Людина, яка має позитивне ставлення до інших - має таку чисту,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прозору душу, як вода. Душа чиста, незаплямована ні заздрістю, ні гнівом,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ні образою, ні сумом. Але ось з людиною щось трапилось і вона затаїла в душі гнів (додає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фарбу), і ланцюжок потяг за собою негативні емоції одна за іншою. Душа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помутніла, їй важко, вона страждає і болить. І добре, коли знайдеться інша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людина, яка підтримає, розвеселить, яка відволікатиме від важких думок. Тоді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трапляється чудодійне перетворення (додає луг).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- Якою стала вода? (чистою, прозорою). Тож і я вам бажаю</w:t>
      </w:r>
    </w:p>
    <w:p w:rsidR="0037049E" w:rsidRPr="009244D3" w:rsidRDefault="0037049E" w:rsidP="0092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>жити у терпимості, добрі, радості, тоді ваша душа буде наповнена</w:t>
      </w:r>
    </w:p>
    <w:p w:rsidR="0037049E" w:rsidRPr="009244D3" w:rsidRDefault="0037049E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чарів</w:t>
      </w:r>
      <w:r w:rsidRPr="009244D3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9244D3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>ю силою, чистою і прозорою, як джерельна вода.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  Актуалізація і корекція опорних знань та суб’єктного досвіду учнів.</w:t>
      </w:r>
    </w:p>
    <w:p w:rsidR="00C54751" w:rsidRPr="009244D3" w:rsidRDefault="002E744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     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Кожна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держава </w:t>
      </w:r>
      <w:proofErr w:type="spellStart"/>
      <w:proofErr w:type="gram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</w:t>
      </w:r>
      <w:proofErr w:type="gram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іту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—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неповторна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самобутня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.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Навколо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кожної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склався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певний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імідж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більш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чи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менш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proofErr w:type="gram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ст</w:t>
      </w:r>
      <w:proofErr w:type="gram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ійкий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але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все ж таки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реальний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. Так, Велика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Британія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славиться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своїми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консервативними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поглядами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плеканням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національних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традицій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Німеччина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—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дисциплінованістю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гарантованим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добробутом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для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своїх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громадян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чим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же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відома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наша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який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імідж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має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вона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серед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інших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? Яке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її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майбутнє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та роль у </w:t>
      </w:r>
      <w:proofErr w:type="spellStart"/>
      <w:proofErr w:type="gram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</w:t>
      </w:r>
      <w:proofErr w:type="gram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ітовій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громаді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?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Україна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—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доволі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молода держава, яка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протягом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тривалого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часу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йшла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до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своєї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незалежності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нарешті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здобувши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її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може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подбати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про </w:t>
      </w:r>
      <w:proofErr w:type="spellStart"/>
      <w:proofErr w:type="gram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</w:t>
      </w:r>
      <w:proofErr w:type="gram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світовий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статус. На жаль,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сьогодні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цей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статус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доволі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суперечливий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а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</w:t>
      </w:r>
      <w:proofErr w:type="gram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</w:t>
      </w:r>
      <w:proofErr w:type="gram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ідж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нашої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країни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так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не </w:t>
      </w:r>
      <w:proofErr w:type="spellStart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сформувався</w:t>
      </w:r>
      <w:proofErr w:type="spellEnd"/>
      <w:r w:rsidR="00C54751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остаточно.</w:t>
      </w:r>
    </w:p>
    <w:p w:rsidR="00631CEA" w:rsidRPr="009244D3" w:rsidRDefault="002E744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>А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би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наша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змогла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гідно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почуватися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серед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інших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замало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самовпевненості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нашої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влади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або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політичних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діячів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у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цілому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. Державу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формує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народ,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який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несе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відповідальність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за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її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імідж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</w:t>
      </w:r>
      <w:proofErr w:type="gram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ітовий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статус.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Доти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доки ми не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покладемо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край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своїй</w:t>
      </w:r>
      <w:proofErr w:type="spellEnd"/>
      <w:proofErr w:type="gram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невпевненості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наша держава не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зможе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голосно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заявити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про себе. Для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цього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молодь, яка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завжди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є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творцем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майбутнього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мусить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учитися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розвиватися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gram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духовно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й</w:t>
      </w:r>
      <w:proofErr w:type="spellEnd"/>
      <w:proofErr w:type="gram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розумово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бо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тільки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високоосвічена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людина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здатна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вирішувати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складні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державні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проблеми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.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Відповідальність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за статус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нашої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країни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покладено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на кожного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нас,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тож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ми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мусимо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докласти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зусиль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для того,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щоб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св</w:t>
      </w:r>
      <w:proofErr w:type="gram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іті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слово «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Україна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» звучало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голосно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>й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eastAsia="uk-UA"/>
        </w:rPr>
        <w:t xml:space="preserve"> гордо</w:t>
      </w: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>.</w:t>
      </w:r>
    </w:p>
    <w:p w:rsidR="00443DCA" w:rsidRPr="009244D3" w:rsidRDefault="00631CE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>А , хіба від мене одного щось залежить? А що я один зроблю? Якось буде – я не один такий-така…</w:t>
      </w:r>
      <w:r w:rsidR="00443DCA"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   </w:t>
      </w:r>
    </w:p>
    <w:p w:rsidR="00443DCA" w:rsidRPr="009244D3" w:rsidRDefault="00443DC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>Чому людина формулює запитання саме так? ( байдужість)</w:t>
      </w:r>
    </w:p>
    <w:p w:rsidR="00443DCA" w:rsidRPr="009244D3" w:rsidRDefault="00443DC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Наші співвітчизники, уродженці </w:t>
      </w:r>
      <w:proofErr w:type="spellStart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>Тернопілля</w:t>
      </w:r>
      <w:proofErr w:type="spellEnd"/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 мислили по-іншому.</w:t>
      </w:r>
    </w:p>
    <w:p w:rsidR="00631CEA" w:rsidRPr="009244D3" w:rsidRDefault="00631CE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b/>
          <w:color w:val="282828"/>
          <w:sz w:val="28"/>
          <w:szCs w:val="28"/>
          <w:lang w:val="uk-UA" w:eastAsia="uk-UA"/>
        </w:rPr>
        <w:t xml:space="preserve">Що можу я зробити для </w:t>
      </w:r>
      <w:r w:rsidR="00443DCA" w:rsidRPr="009244D3">
        <w:rPr>
          <w:rFonts w:ascii="Times New Roman" w:eastAsia="Times New Roman" w:hAnsi="Times New Roman" w:cs="Times New Roman"/>
          <w:b/>
          <w:color w:val="282828"/>
          <w:sz w:val="28"/>
          <w:szCs w:val="28"/>
          <w:lang w:val="uk-UA" w:eastAsia="uk-UA"/>
        </w:rPr>
        <w:t>того, щоб усім в Україні жилося краще</w:t>
      </w:r>
      <w:r w:rsidRPr="009244D3">
        <w:rPr>
          <w:rFonts w:ascii="Times New Roman" w:eastAsia="Times New Roman" w:hAnsi="Times New Roman" w:cs="Times New Roman"/>
          <w:b/>
          <w:color w:val="282828"/>
          <w:sz w:val="28"/>
          <w:szCs w:val="28"/>
          <w:lang w:val="uk-UA" w:eastAsia="uk-UA"/>
        </w:rPr>
        <w:t xml:space="preserve">? </w:t>
      </w:r>
    </w:p>
    <w:p w:rsidR="00CD4B14" w:rsidRPr="009244D3" w:rsidRDefault="00CD4B14" w:rsidP="009244D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Вони прославили не тільки своє ім’я,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мали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значний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вплив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розвиток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не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тільки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України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а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й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світу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на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науковий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технічний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культурний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прогрес</w:t>
      </w:r>
      <w:proofErr w:type="spellEnd"/>
      <w:r w:rsidR="00711E6E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244D3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uk-UA"/>
        </w:rPr>
        <w:t xml:space="preserve"> Хто це? Що ви про них знаєте?</w:t>
      </w:r>
    </w:p>
    <w:p w:rsidR="00711E6E" w:rsidRPr="009244D3" w:rsidRDefault="00711E6E" w:rsidP="009244D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Це засновник Запорізької Січі Дмитро Байда Вишневецький, кардинал Йосиф Сліпий, фізики Іван Пулюй, видатний режисер Лесь Курбас, славетна співачка Соломія Крушельницька, письменники Богдан Лепкий і </w:t>
      </w:r>
      <w:r w:rsidR="00CD4B14" w:rsidRPr="009244D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  <w:t>археолог</w:t>
      </w:r>
      <w:r w:rsidR="00CD4B14" w:rsidRPr="009244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мистецтвознавець, історик, поет, викладач і громадсько-політичний діяч </w:t>
      </w:r>
      <w:r w:rsidR="00CD4B14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Ігор </w:t>
      </w:r>
      <w:proofErr w:type="spellStart"/>
      <w:r w:rsidR="00CD4B14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Ґерета</w:t>
      </w:r>
      <w:proofErr w:type="spellEnd"/>
      <w:r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  <w:r w:rsidR="00CD4B14"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Чимало уродженців </w:t>
      </w:r>
      <w:proofErr w:type="spellStart"/>
      <w:r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Тернопілля</w:t>
      </w:r>
      <w:proofErr w:type="spellEnd"/>
      <w:r w:rsidRPr="009244D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й нині своїми здобутками творять сучасну українську історію...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Літературний калейдоскоп .</w:t>
      </w:r>
    </w:p>
    <w:p w:rsidR="00711E6E" w:rsidRPr="009244D3" w:rsidRDefault="00711E6E" w:rsidP="009244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Чи знаєте ви, хто зображений на фото</w:t>
      </w:r>
      <w:r w:rsidRPr="009244D3">
        <w:rPr>
          <w:rFonts w:ascii="Times New Roman" w:hAnsi="Times New Roman" w:cs="Times New Roman"/>
          <w:bCs/>
          <w:sz w:val="28"/>
          <w:szCs w:val="28"/>
        </w:rPr>
        <w:t>?</w:t>
      </w:r>
      <w:r w:rsidR="008B123C" w:rsidRPr="00924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9B8"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 ви знаєте про цих людей?</w:t>
      </w:r>
    </w:p>
    <w:p w:rsidR="00443DCA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ІІІ.    Повідомлення теми, цілей і завдань уроку. Мотивація учіння.</w:t>
      </w:r>
    </w:p>
    <w:p w:rsidR="00443DCA" w:rsidRPr="009244D3" w:rsidRDefault="00711E6E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Майстра слова -</w:t>
      </w: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людини</w:t>
      </w:r>
      <w:r w:rsidR="00CD4B14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тонкої душі, але сильної духом. Я</w:t>
      </w: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 Бог доручив особливу місію – зберегти</w:t>
      </w: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передати нащадкам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</w:t>
      </w:r>
      <w:r w:rsidR="00BA58FF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ький</w:t>
      </w:r>
      <w:proofErr w:type="spellEnd"/>
      <w:r w:rsidR="00BA58FF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дух, </w:t>
      </w:r>
      <w:proofErr w:type="spellStart"/>
      <w:r w:rsidR="00BA58FF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подарувавши</w:t>
      </w:r>
      <w:proofErr w:type="spellEnd"/>
      <w:r w:rsidR="00BA58FF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 </w:t>
      </w:r>
      <w:proofErr w:type="spellStart"/>
      <w:r w:rsidR="00BA58FF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="00BA58FF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надзвичайний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інструмент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Слово.  </w:t>
      </w:r>
      <w:r w:rsidR="00BA58FF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Але прикладом для нас є не лише поезія, а й </w:t>
      </w:r>
      <w:r w:rsidR="00FC3617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Левка Крупи.</w:t>
      </w:r>
    </w:p>
    <w:p w:rsidR="00FC3617" w:rsidRPr="009244D3" w:rsidRDefault="00FC361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3617" w:rsidRPr="009244D3" w:rsidRDefault="00FC361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уроку……….</w:t>
      </w:r>
    </w:p>
    <w:p w:rsidR="00711E6E" w:rsidRPr="009244D3" w:rsidRDefault="00711E6E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C3617" w:rsidRPr="009244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Епіграф</w:t>
      </w:r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      </w:t>
      </w:r>
      <w:r w:rsidR="00FC3617" w:rsidRPr="009244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…….</w:t>
      </w:r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   </w:t>
      </w:r>
      <w:r w:rsidR="00FC3617" w:rsidRPr="009244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Ми хочемо, щоб скрізь було добро… Що для цього потрібно?</w:t>
      </w:r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        </w:t>
      </w:r>
    </w:p>
    <w:p w:rsidR="00443DCA" w:rsidRPr="009244D3" w:rsidRDefault="00443DCA" w:rsidP="0092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val="uk-UA" w:eastAsia="uk-UA"/>
        </w:rPr>
      </w:pP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Чи</w:t>
      </w:r>
      <w:proofErr w:type="spellEnd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робимо</w:t>
      </w:r>
      <w:proofErr w:type="spellEnd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  <w:lang w:val="uk-UA"/>
        </w:rPr>
        <w:t xml:space="preserve"> ми</w:t>
      </w:r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усе,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що</w:t>
      </w:r>
      <w:proofErr w:type="spellEnd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від</w:t>
      </w:r>
      <w:proofErr w:type="spellEnd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нас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залежить</w:t>
      </w:r>
      <w:proofErr w:type="spellEnd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  <w:lang w:val="uk-UA"/>
        </w:rPr>
        <w:t>,</w:t>
      </w:r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задля</w:t>
      </w:r>
      <w:proofErr w:type="spellEnd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щасливого</w:t>
      </w:r>
      <w:proofErr w:type="spellEnd"/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майбуття</w:t>
      </w:r>
      <w:proofErr w:type="spellEnd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нашого</w:t>
      </w:r>
      <w:proofErr w:type="spellEnd"/>
      <w:r w:rsidR="00FC3617" w:rsidRPr="009244D3">
        <w:rPr>
          <w:rFonts w:ascii="Times New Roman" w:hAnsi="Times New Roman" w:cs="Times New Roman"/>
          <w:b/>
          <w:i/>
          <w:color w:val="555555"/>
          <w:sz w:val="28"/>
          <w:szCs w:val="28"/>
          <w:lang w:val="uk-UA"/>
        </w:rPr>
        <w:t xml:space="preserve"> й нашої держави</w:t>
      </w:r>
      <w:r w:rsidRPr="009244D3">
        <w:rPr>
          <w:rFonts w:ascii="Times New Roman" w:hAnsi="Times New Roman" w:cs="Times New Roman"/>
          <w:b/>
          <w:i/>
          <w:color w:val="555555"/>
          <w:sz w:val="28"/>
          <w:szCs w:val="28"/>
        </w:rPr>
        <w:t>?</w:t>
      </w:r>
    </w:p>
    <w:p w:rsidR="00DC7063" w:rsidRPr="009244D3" w:rsidRDefault="00DC7063" w:rsidP="009244D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DC7063" w:rsidRPr="009244D3" w:rsidRDefault="00DC7063" w:rsidP="009244D3">
      <w:pPr>
        <w:pStyle w:val="Default"/>
        <w:jc w:val="both"/>
        <w:rPr>
          <w:b/>
          <w:bCs/>
          <w:i/>
          <w:iCs/>
          <w:sz w:val="28"/>
          <w:szCs w:val="28"/>
          <w:lang w:val="ru-RU"/>
        </w:rPr>
      </w:pPr>
      <w:r w:rsidRPr="009244D3">
        <w:rPr>
          <w:b/>
          <w:bCs/>
          <w:i/>
          <w:iCs/>
          <w:sz w:val="28"/>
          <w:szCs w:val="28"/>
        </w:rPr>
        <w:t xml:space="preserve">Інтерактивна вправа </w:t>
      </w:r>
      <w:proofErr w:type="spellStart"/>
      <w:r w:rsidRPr="009244D3">
        <w:rPr>
          <w:b/>
          <w:bCs/>
          <w:i/>
          <w:iCs/>
          <w:sz w:val="28"/>
          <w:szCs w:val="28"/>
        </w:rPr>
        <w:t>„Очікування”</w:t>
      </w:r>
      <w:proofErr w:type="spellEnd"/>
      <w:r w:rsidRPr="009244D3">
        <w:rPr>
          <w:b/>
          <w:bCs/>
          <w:i/>
          <w:iCs/>
          <w:sz w:val="28"/>
          <w:szCs w:val="28"/>
        </w:rPr>
        <w:t xml:space="preserve"> </w:t>
      </w:r>
    </w:p>
    <w:p w:rsidR="00DC7063" w:rsidRPr="009244D3" w:rsidRDefault="00DC7063" w:rsidP="009244D3">
      <w:pPr>
        <w:pStyle w:val="Default"/>
        <w:jc w:val="both"/>
        <w:rPr>
          <w:sz w:val="28"/>
          <w:szCs w:val="28"/>
          <w:lang w:val="ru-RU"/>
        </w:rPr>
      </w:pPr>
    </w:p>
    <w:p w:rsidR="003804F2" w:rsidRPr="009244D3" w:rsidRDefault="003804F2" w:rsidP="009244D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Які завдання ви ставите перед собою? Чого очікуєте від сьогоднішнього уроку?</w:t>
      </w:r>
    </w:p>
    <w:p w:rsidR="00E10AD1" w:rsidRPr="009244D3" w:rsidRDefault="00E10AD1" w:rsidP="009244D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Кожен із нас повинен усвідомити свою громадянську позицію.</w:t>
      </w:r>
    </w:p>
    <w:p w:rsidR="00E10AD1" w:rsidRPr="009244D3" w:rsidRDefault="00E10AD1" w:rsidP="009244D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І, напевно, що потрібно зробити кожному із нас, щоб «скрізь було добро»?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.   Сприймання й усвідомлення учнями фактичного матеріалу, осмислення зв’язків і залежностей між елементами вивченого матеріалу.</w:t>
      </w:r>
    </w:p>
    <w:p w:rsidR="003B1061" w:rsidRPr="009244D3" w:rsidRDefault="00C4712B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Дослідницько-пошукова робота.</w:t>
      </w:r>
      <w:r w:rsidR="00FC3617"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Випереджувальні завд</w:t>
      </w:r>
      <w:r w:rsidR="00FC3617"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="00FC3617"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ння як індивідуальні, так і групові.</w:t>
      </w:r>
    </w:p>
    <w:p w:rsidR="00AF69B8" w:rsidRPr="009244D3" w:rsidRDefault="00AF69B8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Випереджуваль</w:t>
      </w:r>
      <w:r w:rsidR="00D13837"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не завдання</w:t>
      </w:r>
      <w:r w:rsidR="00D13837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оформити літературно-</w:t>
      </w:r>
      <w:r w:rsidR="009451CC"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мистецьку</w:t>
      </w:r>
      <w:r w:rsidR="00D13837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виставку</w:t>
      </w:r>
      <w:r w:rsidR="009451CC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Левка Миколайовича Крупу.</w:t>
      </w:r>
    </w:p>
    <w:p w:rsidR="00D13837" w:rsidRPr="009244D3" w:rsidRDefault="00D13837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учнівської дослідницької роботи.</w:t>
      </w:r>
    </w:p>
    <w:p w:rsidR="00DC7063" w:rsidRPr="009244D3" w:rsidRDefault="00DC7063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 «</w:t>
      </w:r>
      <w:r w:rsidR="00B703FB"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Доміно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C7063" w:rsidRPr="009244D3" w:rsidRDefault="00DC7063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 ви знаєте про Левка Крупу?</w:t>
      </w:r>
    </w:p>
    <w:p w:rsidR="00B703FB" w:rsidRPr="009244D3" w:rsidRDefault="00B703FB" w:rsidP="009244D3">
      <w:pPr>
        <w:shd w:val="clear" w:color="auto" w:fill="FFEEF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Учням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пропонують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18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незакінчених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фраз.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Самі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закінчення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написані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інших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аркушах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Учням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необхідно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</w:t>
      </w:r>
      <w:proofErr w:type="gram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ідібрати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правильні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закінчення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 </w:t>
      </w:r>
      <w:proofErr w:type="spellStart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цих</w:t>
      </w:r>
      <w:proofErr w:type="spellEnd"/>
      <w:r w:rsidRPr="009244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фраз.</w:t>
      </w:r>
    </w:p>
    <w:p w:rsidR="00DC7063" w:rsidRPr="009244D3" w:rsidRDefault="00DC7063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7063" w:rsidRPr="009244D3" w:rsidRDefault="00DC7063" w:rsidP="009244D3">
      <w:pPr>
        <w:pStyle w:val="Default"/>
        <w:jc w:val="both"/>
        <w:rPr>
          <w:sz w:val="28"/>
          <w:szCs w:val="28"/>
        </w:rPr>
      </w:pPr>
      <w:proofErr w:type="spellStart"/>
      <w:r w:rsidRPr="009244D3">
        <w:rPr>
          <w:b/>
          <w:bCs/>
          <w:i/>
          <w:iCs/>
          <w:sz w:val="28"/>
          <w:szCs w:val="28"/>
        </w:rPr>
        <w:t>„Мозкова</w:t>
      </w:r>
      <w:proofErr w:type="spellEnd"/>
      <w:r w:rsidRPr="009244D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4D3">
        <w:rPr>
          <w:b/>
          <w:bCs/>
          <w:i/>
          <w:iCs/>
          <w:sz w:val="28"/>
          <w:szCs w:val="28"/>
        </w:rPr>
        <w:t>атака”</w:t>
      </w:r>
      <w:proofErr w:type="spellEnd"/>
      <w:r w:rsidRPr="009244D3">
        <w:rPr>
          <w:b/>
          <w:bCs/>
          <w:i/>
          <w:iCs/>
          <w:sz w:val="28"/>
          <w:szCs w:val="28"/>
        </w:rPr>
        <w:t xml:space="preserve"> </w:t>
      </w:r>
    </w:p>
    <w:p w:rsidR="00DC7063" w:rsidRPr="009244D3" w:rsidRDefault="00DC7063" w:rsidP="009244D3">
      <w:pPr>
        <w:pStyle w:val="Default"/>
        <w:jc w:val="both"/>
        <w:rPr>
          <w:sz w:val="28"/>
          <w:szCs w:val="28"/>
        </w:rPr>
      </w:pPr>
      <w:r w:rsidRPr="009244D3">
        <w:rPr>
          <w:sz w:val="28"/>
          <w:szCs w:val="28"/>
        </w:rPr>
        <w:t xml:space="preserve">Як ви гадаєте, які події у житті </w:t>
      </w:r>
      <w:proofErr w:type="spellStart"/>
      <w:r w:rsidRPr="009244D3">
        <w:rPr>
          <w:sz w:val="28"/>
          <w:szCs w:val="28"/>
          <w:lang w:val="ru-RU"/>
        </w:rPr>
        <w:t>Левка</w:t>
      </w:r>
      <w:proofErr w:type="spellEnd"/>
      <w:r w:rsidRPr="009244D3">
        <w:rPr>
          <w:sz w:val="28"/>
          <w:szCs w:val="28"/>
        </w:rPr>
        <w:t xml:space="preserve"> Миколайовича Крупи допомогли розкритися його поетичному таланту? </w:t>
      </w:r>
    </w:p>
    <w:p w:rsidR="00DC7063" w:rsidRPr="009244D3" w:rsidRDefault="00DC7063" w:rsidP="009244D3">
      <w:pPr>
        <w:pStyle w:val="Default"/>
        <w:jc w:val="both"/>
        <w:rPr>
          <w:sz w:val="28"/>
          <w:szCs w:val="28"/>
        </w:rPr>
      </w:pPr>
      <w:r w:rsidRPr="009244D3">
        <w:rPr>
          <w:sz w:val="28"/>
          <w:szCs w:val="28"/>
        </w:rPr>
        <w:t xml:space="preserve">( – Любов до книги, захоплення читанням; </w:t>
      </w:r>
    </w:p>
    <w:p w:rsidR="00DC7063" w:rsidRPr="009244D3" w:rsidRDefault="00DC7063" w:rsidP="009244D3">
      <w:pPr>
        <w:pStyle w:val="Default"/>
        <w:spacing w:after="27"/>
        <w:jc w:val="both"/>
        <w:rPr>
          <w:sz w:val="28"/>
          <w:szCs w:val="28"/>
        </w:rPr>
      </w:pPr>
      <w:r w:rsidRPr="009244D3">
        <w:rPr>
          <w:sz w:val="28"/>
          <w:szCs w:val="28"/>
        </w:rPr>
        <w:t xml:space="preserve">– вплив поезії Т. Г. Шевченка; </w:t>
      </w:r>
    </w:p>
    <w:p w:rsidR="00DC7063" w:rsidRPr="009244D3" w:rsidRDefault="00DC7063" w:rsidP="009244D3">
      <w:pPr>
        <w:pStyle w:val="Default"/>
        <w:spacing w:after="27"/>
        <w:jc w:val="both"/>
        <w:rPr>
          <w:sz w:val="28"/>
          <w:szCs w:val="28"/>
        </w:rPr>
      </w:pPr>
      <w:r w:rsidRPr="009244D3">
        <w:rPr>
          <w:sz w:val="28"/>
          <w:szCs w:val="28"/>
        </w:rPr>
        <w:t xml:space="preserve">– поет ще з дитинства мав чутливу натуру; </w:t>
      </w:r>
    </w:p>
    <w:p w:rsidR="00DC7063" w:rsidRPr="009244D3" w:rsidRDefault="00DC7063" w:rsidP="009244D3">
      <w:pPr>
        <w:pStyle w:val="Default"/>
        <w:jc w:val="both"/>
        <w:rPr>
          <w:sz w:val="28"/>
          <w:szCs w:val="28"/>
        </w:rPr>
      </w:pPr>
      <w:r w:rsidRPr="009244D3">
        <w:rPr>
          <w:sz w:val="28"/>
          <w:szCs w:val="28"/>
        </w:rPr>
        <w:t xml:space="preserve">– працьовитість, бажання досягти більшого: підтвердженням цього є кар’єрний ріст.) </w:t>
      </w:r>
    </w:p>
    <w:p w:rsidR="00DC7063" w:rsidRPr="009244D3" w:rsidRDefault="00DC7063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Отакий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веселий-сумний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</w:p>
    <w:p w:rsidR="00DA3E67" w:rsidRPr="009244D3" w:rsidRDefault="009451CC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 </w:t>
      </w: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DA3E67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DA3E67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творив</w:t>
      </w:r>
      <w:proofErr w:type="gramEnd"/>
      <w:r w:rsidR="00DA3E67"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умів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вчив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ідну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землю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беріг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патріот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жилах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простий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прагнув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</w:t>
      </w:r>
      <w:proofErr w:type="spellEnd"/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451CC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proofErr w:type="gramEnd"/>
      <w:r w:rsidR="009451CC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 ніколи не ховався у</w:t>
      </w: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 сотворив. </w:t>
      </w:r>
    </w:p>
    <w:p w:rsidR="00BD1C05" w:rsidRPr="009244D3" w:rsidRDefault="00BD1C05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469D4" w:rsidRPr="009244D3" w:rsidRDefault="00E24D25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417B6D"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Кола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Ве</w:t>
      </w:r>
      <w:r w:rsidR="007E6E0F"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а»</w:t>
      </w:r>
    </w:p>
    <w:p w:rsidR="007E6E0F" w:rsidRPr="009244D3" w:rsidRDefault="00E24D25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Заповнити діаграму: що спільного</w:t>
      </w:r>
      <w:r w:rsidR="00D469D4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4093" w:rsidRPr="009244D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4093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поет </w:t>
      </w:r>
      <w:r w:rsidR="00417B6D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D469D4"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Мойсей </w:t>
      </w:r>
    </w:p>
    <w:p w:rsidR="00BD1C05" w:rsidRPr="009244D3" w:rsidRDefault="00BD1C05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D1C05" w:rsidRPr="009244D3" w:rsidRDefault="00BD1C05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77714" w:rsidRPr="009244D3" w:rsidRDefault="00A77714" w:rsidP="009244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Вожді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пророки,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поводирі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вказують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народові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духовні</w:t>
      </w:r>
      <w:proofErr w:type="spellEnd"/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орієнтири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Проходять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зневіру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Щасливе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майбутнє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народу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передбачають</w:t>
      </w:r>
      <w:proofErr w:type="spellEnd"/>
      <w:r w:rsidR="00417B6D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Спільне </w:t>
      </w:r>
      <w:proofErr w:type="spellStart"/>
      <w:r w:rsidR="00417B6D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–служіння</w:t>
      </w:r>
      <w:proofErr w:type="spellEnd"/>
      <w:r w:rsidR="00417B6D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народові: не про славу, думають, не про вигоду, а про долю рідного народу. 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Робота з текстами поезій.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Робота в групах ( ознайомитися з поезією, дібрати музичний супровід, по можливості ілюстрації).</w:t>
      </w:r>
    </w:p>
    <w:p w:rsidR="00417B6D" w:rsidRPr="009244D3" w:rsidRDefault="00417B6D" w:rsidP="009244D3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група поезії «Столиця» , «Шлях»  </w:t>
      </w:r>
      <w:proofErr w:type="spellStart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Звучить</w:t>
      </w:r>
      <w:proofErr w:type="spellEnd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музика</w:t>
      </w:r>
      <w:proofErr w:type="spellEnd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proofErr w:type="spellStart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Еніо</w:t>
      </w:r>
      <w:proofErr w:type="spellEnd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proofErr w:type="spellStart"/>
      <w:r w:rsidRPr="009244D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Маріконе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17B6D" w:rsidRPr="009244D3" w:rsidRDefault="00417B6D" w:rsidP="009244D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ІІ група поезія «Сповідь»</w:t>
      </w:r>
    </w:p>
    <w:p w:rsidR="00417B6D" w:rsidRPr="009244D3" w:rsidRDefault="00417B6D" w:rsidP="009244D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ІІІ група поезія «</w:t>
      </w:r>
      <w:r w:rsidRPr="009244D3">
        <w:rPr>
          <w:rFonts w:ascii="Times New Roman" w:hAnsi="Times New Roman" w:cs="Times New Roman"/>
          <w:sz w:val="28"/>
          <w:szCs w:val="28"/>
          <w:lang w:val="uk-UA"/>
        </w:rPr>
        <w:t>Козацький марш» Звучить марш Є.</w:t>
      </w:r>
      <w:proofErr w:type="spellStart"/>
      <w:r w:rsidRPr="009244D3">
        <w:rPr>
          <w:rFonts w:ascii="Times New Roman" w:hAnsi="Times New Roman" w:cs="Times New Roman"/>
          <w:sz w:val="28"/>
          <w:szCs w:val="28"/>
          <w:lang w:val="uk-UA"/>
        </w:rPr>
        <w:t>Адамцевича</w:t>
      </w:r>
      <w:proofErr w:type="spellEnd"/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Усне словесне малювання з художнім домислом.</w:t>
      </w:r>
    </w:p>
    <w:p w:rsidR="00417B6D" w:rsidRPr="009244D3" w:rsidRDefault="00417B6D" w:rsidP="009244D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Прочитайте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напам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ять.</w:t>
      </w:r>
    </w:p>
    <w:p w:rsidR="00417B6D" w:rsidRPr="009244D3" w:rsidRDefault="00417B6D" w:rsidP="009244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Оживіть поезію. Що ви бачите</w:t>
      </w:r>
      <w:r w:rsidRPr="009244D3">
        <w:rPr>
          <w:rFonts w:ascii="Times New Roman" w:hAnsi="Times New Roman" w:cs="Times New Roman"/>
          <w:bCs/>
          <w:sz w:val="28"/>
          <w:szCs w:val="28"/>
        </w:rPr>
        <w:t>?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Опишіть картину, яка постала у вашій уяві.</w:t>
      </w:r>
    </w:p>
    <w:p w:rsidR="00417B6D" w:rsidRPr="009244D3" w:rsidRDefault="00417B6D" w:rsidP="009244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 найбільше вас вразило у вірші?</w:t>
      </w:r>
    </w:p>
    <w:p w:rsidR="00417B6D" w:rsidRPr="009244D3" w:rsidRDefault="00417B6D" w:rsidP="009244D3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7B6D" w:rsidRPr="009244D3" w:rsidRDefault="00417B6D" w:rsidP="009244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Який настрій цих віршів</w:t>
      </w:r>
      <w:r w:rsidRPr="009244D3">
        <w:rPr>
          <w:rFonts w:ascii="Times New Roman" w:hAnsi="Times New Roman" w:cs="Times New Roman"/>
          <w:bCs/>
          <w:sz w:val="28"/>
          <w:szCs w:val="28"/>
        </w:rPr>
        <w:t>?</w:t>
      </w:r>
    </w:p>
    <w:p w:rsidR="00417B6D" w:rsidRPr="009244D3" w:rsidRDefault="00417B6D" w:rsidP="009244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Визначте тему та головну думку поезій.</w:t>
      </w:r>
    </w:p>
    <w:p w:rsidR="00417B6D" w:rsidRPr="009244D3" w:rsidRDefault="00417B6D" w:rsidP="009244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Знайдіть у текстах віршів слова, які підтверджують палку любов поета до рідної землі.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Лінгвістична вправа </w:t>
      </w:r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Кліше</w:t>
      </w:r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Pr="009244D3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9244D3">
        <w:rPr>
          <w:rFonts w:ascii="Times New Roman" w:hAnsi="Times New Roman" w:cs="Times New Roman"/>
          <w:b/>
          <w:sz w:val="28"/>
          <w:szCs w:val="28"/>
        </w:rPr>
        <w:t>ітературний</w:t>
      </w:r>
      <w:proofErr w:type="spellEnd"/>
      <w:r w:rsidRPr="009244D3"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  <w:r w:rsidRPr="009244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ліричного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9244D3">
        <w:rPr>
          <w:rFonts w:ascii="Times New Roman" w:hAnsi="Times New Roman" w:cs="Times New Roman"/>
          <w:sz w:val="28"/>
          <w:szCs w:val="28"/>
          <w:lang w:val="uk-UA"/>
        </w:rPr>
        <w:t>, для заповнення таблиці, скористайтеся коротким літературознавчим словником.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Художні особливості поезій Левка Крупи</w:t>
      </w:r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924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proofErr w:type="gramEnd"/>
    </w:p>
    <w:tbl>
      <w:tblPr>
        <w:tblStyle w:val="a4"/>
        <w:tblW w:w="9599" w:type="dxa"/>
        <w:tblLook w:val="04A0"/>
      </w:tblPr>
      <w:tblGrid>
        <w:gridCol w:w="4799"/>
        <w:gridCol w:w="4800"/>
      </w:tblGrid>
      <w:tr w:rsidR="00417B6D" w:rsidRPr="009244D3" w:rsidTr="00DE78D9">
        <w:trPr>
          <w:trHeight w:val="185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Художні особливості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Приклад із твору</w:t>
            </w:r>
          </w:p>
        </w:tc>
      </w:tr>
      <w:tr w:rsidR="00417B6D" w:rsidRPr="009244D3" w:rsidTr="00DE78D9">
        <w:trPr>
          <w:trHeight w:val="185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Епітети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185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Метафори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185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388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Анафора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121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44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Риторичні оклики</w:t>
            </w: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109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7B6D" w:rsidRPr="009244D3" w:rsidTr="00DE78D9">
        <w:trPr>
          <w:trHeight w:val="508"/>
        </w:trPr>
        <w:tc>
          <w:tcPr>
            <w:tcW w:w="4799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417B6D" w:rsidRPr="009244D3" w:rsidRDefault="00417B6D" w:rsidP="009244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поезіях багато епітетів, які яскраво змальовують явища та події: </w:t>
      </w:r>
      <w:r w:rsidRPr="009244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жертовний бій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вселенський біль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нерівний бій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Порівняння допомагають читачам точніше, виразніше уявити предмет зображення.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Досить часто автор вживає метафори: </w:t>
      </w: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народ мій знайде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ключі від царства волі,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серце трісне від розпуки, душу спопелить вселенський біль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ось як поет характеризує становище сучасної України, що ніяк не може здобути собі незалежності й позбавитися явних і таємних ворогів, а також байдужості власних дітей.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Звертання, риторичні, окличні та питальні речення надають творові емоційності, ліричності: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Ой куди ти, хлопче, у степи босоніж </w:t>
      </w:r>
      <w:r w:rsidRPr="009244D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?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Ой куди, юначе, серцем по ножах</w:t>
      </w:r>
      <w:r w:rsidRPr="009244D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?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i/>
          <w:sz w:val="28"/>
          <w:szCs w:val="28"/>
          <w:lang w:val="uk-UA"/>
        </w:rPr>
        <w:t>Ой куди ти, муже, знов сідлаєш коні</w:t>
      </w:r>
      <w:r w:rsidRPr="009244D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?</w:t>
      </w:r>
    </w:p>
    <w:p w:rsidR="00417B6D" w:rsidRPr="009244D3" w:rsidRDefault="00417B6D" w:rsidP="009244D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666666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bCs w:val="0"/>
          <w:i/>
          <w:sz w:val="28"/>
          <w:szCs w:val="28"/>
          <w:lang w:val="uk-UA"/>
        </w:rPr>
        <w:t>Ой куди ти, старче</w:t>
      </w:r>
      <w:r w:rsidRPr="009244D3">
        <w:rPr>
          <w:b w:val="0"/>
          <w:i/>
          <w:color w:val="444444"/>
          <w:sz w:val="28"/>
          <w:szCs w:val="28"/>
          <w:shd w:val="clear" w:color="auto" w:fill="FFFFFF"/>
        </w:rPr>
        <w:t>?</w:t>
      </w:r>
      <w:r w:rsidRPr="009244D3">
        <w:rPr>
          <w:b w:val="0"/>
          <w:bCs w:val="0"/>
          <w:i/>
          <w:sz w:val="28"/>
          <w:szCs w:val="28"/>
          <w:lang w:val="uk-UA"/>
        </w:rPr>
        <w:t xml:space="preserve"> Там – уже межа</w:t>
      </w:r>
      <w:r w:rsidRPr="009244D3">
        <w:rPr>
          <w:i/>
          <w:color w:val="666666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Отже, автор використав багато художніх засобів, які роблять поезію поетичною, 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– «Кола Вена»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Застосовується метод </w:t>
      </w:r>
      <w:r w:rsidRPr="009244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«</w:t>
      </w: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Асоціативний кущ</w:t>
      </w:r>
      <w:r w:rsidRPr="009244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» </w:t>
      </w: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. 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Якою постає Україна у творах Левка Крупи? 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Україна-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вільна , незалежна, економічно розвинена(багата), щасливі люди…</w:t>
      </w:r>
    </w:p>
    <w:p w:rsidR="00417B6D" w:rsidRPr="009244D3" w:rsidRDefault="00417B6D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Так, добро скрізь буде лише тоді, коли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люди-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щасливі, …</w:t>
      </w:r>
    </w:p>
    <w:p w:rsidR="00387427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</w:t>
      </w:r>
      <w:r w:rsidRPr="00924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Узагальнення і систематизація </w:t>
      </w:r>
      <w:proofErr w:type="gramStart"/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знань .</w:t>
      </w:r>
      <w:proofErr w:type="gramEnd"/>
    </w:p>
    <w:p w:rsidR="00DC7063" w:rsidRPr="009244D3" w:rsidRDefault="00E24D25" w:rsidP="009244D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Створення ментальної карти.</w:t>
      </w:r>
    </w:p>
    <w:p w:rsidR="00DA3E67" w:rsidRPr="009244D3" w:rsidRDefault="00387427" w:rsidP="009244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візьмете із собою з цього уроку? Які висновки ви можете вже зробити? </w:t>
      </w:r>
    </w:p>
    <w:p w:rsidR="006C3295" w:rsidRPr="009244D3" w:rsidRDefault="006C3295" w:rsidP="009244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Яких правил життя у суспільстві ми маємо дотримуватися, щоб скрізь було добро?</w:t>
      </w:r>
    </w:p>
    <w:p w:rsidR="00DA3E67" w:rsidRPr="009244D3" w:rsidRDefault="00DA3E6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«Ми хочемо, щоб скрізь було добро…»</w:t>
      </w:r>
    </w:p>
    <w:p w:rsidR="00C4712B" w:rsidRPr="009244D3" w:rsidRDefault="00C4712B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712B" w:rsidRPr="009244D3" w:rsidRDefault="00C4712B" w:rsidP="009244D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hAnsi="Times New Roman" w:cs="Times New Roman"/>
          <w:sz w:val="28"/>
          <w:szCs w:val="28"/>
          <w:lang w:val="uk-UA"/>
        </w:rPr>
        <w:t xml:space="preserve">Ти живеш серед людей, не забувай, що кожен твій вчинок, кожне твоє бажання позначається на людях, які тебе оточують. Знай, що є межа між тим, що тобі хочеться, і тим, що можна.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Перевіряй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запитуючи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сам себе: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зла,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незручності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людям?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все так,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добре.</w:t>
      </w:r>
      <w:r w:rsidRPr="009244D3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користуєшся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благами,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створеними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людьми. Люди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Плати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добром.</w:t>
      </w:r>
      <w:r w:rsidRPr="009244D3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радощі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чесно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Народ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працю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той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запам’ятай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заповідь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Нероба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дармоїд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трутень,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пожирає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мед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працьовитих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бджіл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йдеш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роботу.</w:t>
      </w:r>
      <w:r w:rsidRPr="009244D3">
        <w:rPr>
          <w:rFonts w:ascii="Times New Roman" w:hAnsi="Times New Roman" w:cs="Times New Roman"/>
          <w:sz w:val="28"/>
          <w:szCs w:val="28"/>
        </w:rPr>
        <w:br/>
        <w:t xml:space="preserve">4. Будь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чуйним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 людей.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Допомагай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слабким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беззахисним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Допомагай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товаришу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біді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завдавай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прикрості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Поважай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шануй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батька — вони дали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тебе, вони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чесним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чистою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.</w:t>
      </w:r>
      <w:r w:rsidRPr="009244D3">
        <w:rPr>
          <w:rFonts w:ascii="Times New Roman" w:hAnsi="Times New Roman" w:cs="Times New Roman"/>
          <w:sz w:val="28"/>
          <w:szCs w:val="28"/>
        </w:rPr>
        <w:br/>
        <w:t xml:space="preserve">5. Не будь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байдужим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 зла. Борись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зла, обману,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несправедливості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Будь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непримиренним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лиха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обкрадає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”</w:t>
      </w:r>
      <w:r w:rsidRPr="009244D3">
        <w:rPr>
          <w:rFonts w:ascii="Times New Roman" w:hAnsi="Times New Roman" w:cs="Times New Roman"/>
          <w:sz w:val="28"/>
          <w:szCs w:val="28"/>
        </w:rPr>
        <w:br/>
      </w:r>
      <w:r w:rsidR="00E24D25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Любити рідну </w:t>
      </w:r>
      <w:proofErr w:type="spellStart"/>
      <w:r w:rsidR="00E24D25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землю-Україну</w:t>
      </w:r>
      <w:proofErr w:type="spellEnd"/>
      <w:r w:rsidR="00E24D25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малу та велику Батьківщини</w:t>
      </w:r>
      <w:r w:rsidR="003804F2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……</w:t>
      </w:r>
    </w:p>
    <w:p w:rsidR="006D7124" w:rsidRPr="009244D3" w:rsidRDefault="006D7124" w:rsidP="009244D3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7124" w:rsidRPr="009244D3" w:rsidRDefault="006D7124" w:rsidP="009244D3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Завершальне слово вчителя</w:t>
      </w:r>
    </w:p>
    <w:p w:rsidR="00DA3E67" w:rsidRPr="009244D3" w:rsidRDefault="00DA3E67" w:rsidP="009244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 Бога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вас план, то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ніяка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сила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змінити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7124" w:rsidRPr="009244D3" w:rsidRDefault="006D7124" w:rsidP="009244D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Відео про Левка Крупу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Приреченість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знав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–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скону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–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таємне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віщування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Обпікши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щастям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душу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безборонну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просилось тихо слово на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папір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-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ївне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кволе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см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іле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у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трава…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радістю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проймався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болем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сповивав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сплески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слова.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знав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–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навіки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–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початок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розбіг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приреченим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чоловіком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,  </w:t>
      </w:r>
    </w:p>
    <w:p w:rsidR="006D7124" w:rsidRPr="009244D3" w:rsidRDefault="006D7124" w:rsidP="009244D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відтепер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387427" w:rsidRPr="009244D3" w:rsidRDefault="00387427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9244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proofErr w:type="gramEnd"/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Підсумки. Рефлексія. Оцінювання.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Левко Крупа відчував, що народові України важко дається повернення до своїх коренів, але в його душі все ж немає відчаю: він сподівається на пробудження в душах українців справжньої любові до Батьківщини. Адже сила рідної землі відроджує, живить людину. Левко Крупа щиро вболівав за долю України і ,як вірний син своєї землі, свято вірив у  справжнє відродження України. </w:t>
      </w:r>
    </w:p>
    <w:p w:rsidR="006C3295" w:rsidRPr="009244D3" w:rsidRDefault="006C3295" w:rsidP="009244D3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Живу тривогами, а не спокоєм,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Добро плекаю і перечу злу…</w:t>
      </w:r>
    </w:p>
    <w:p w:rsidR="00711E6E" w:rsidRPr="009244D3" w:rsidRDefault="00711E6E" w:rsidP="00924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9244D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proofErr w:type="gramEnd"/>
      <w:r w:rsidRPr="009244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Домашнє завдання та інструктаж до його виконання.</w:t>
      </w:r>
    </w:p>
    <w:p w:rsidR="00577FBB" w:rsidRPr="009244D3" w:rsidRDefault="00ED5290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дав нам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гарні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уроки 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любові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Бога,  до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Батьківщини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</w:t>
      </w:r>
      <w:proofErr w:type="spellStart"/>
      <w:proofErr w:type="gram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ідних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людей, до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ближніх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Не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засвоїти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гріх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 А </w:t>
      </w:r>
      <w:proofErr w:type="spellStart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3295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дізнатися ваші враження від уроку, Домашнє завдання: Напи</w:t>
      </w:r>
      <w:r w:rsidR="0015468E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сати</w:t>
      </w:r>
      <w:r w:rsidR="006C3295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5468E"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відгук про почуте, побачене на уроці.</w:t>
      </w:r>
    </w:p>
    <w:p w:rsidR="00577FBB" w:rsidRPr="009244D3" w:rsidRDefault="00577FBB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Здати індивідуальні картки, з якими учні працювали. </w:t>
      </w:r>
    </w:p>
    <w:p w:rsidR="00C4712B" w:rsidRPr="009244D3" w:rsidRDefault="00C4712B" w:rsidP="0092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5290" w:rsidRPr="009244D3" w:rsidRDefault="00C4712B" w:rsidP="009244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</w:t>
      </w:r>
    </w:p>
    <w:p w:rsidR="00387427" w:rsidRPr="009244D3" w:rsidRDefault="00387427" w:rsidP="009244D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Шлях</w:t>
      </w:r>
    </w:p>
    <w:p w:rsidR="00387427" w:rsidRPr="009244D3" w:rsidRDefault="00387427" w:rsidP="009244D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Ой куди ти, хлопче, у степи босоніж </w:t>
      </w:r>
      <w:r w:rsidRPr="009244D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?</w:t>
      </w:r>
    </w:p>
    <w:p w:rsidR="00387427" w:rsidRPr="009244D3" w:rsidRDefault="00387427" w:rsidP="009244D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Ой куди, юначе, серцем по ножах</w:t>
      </w:r>
      <w:r w:rsidRPr="009244D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?</w:t>
      </w:r>
    </w:p>
    <w:p w:rsidR="00387427" w:rsidRPr="009244D3" w:rsidRDefault="00387427" w:rsidP="009244D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Ой куди ти, муже, знов сідлаєш коні</w:t>
      </w:r>
      <w:r w:rsidRPr="009244D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?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666666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bCs w:val="0"/>
          <w:sz w:val="28"/>
          <w:szCs w:val="28"/>
          <w:lang w:val="uk-UA"/>
        </w:rPr>
        <w:lastRenderedPageBreak/>
        <w:t>Ой куди ти, старче</w:t>
      </w:r>
      <w:r w:rsidRPr="009244D3">
        <w:rPr>
          <w:b w:val="0"/>
          <w:color w:val="444444"/>
          <w:sz w:val="28"/>
          <w:szCs w:val="28"/>
          <w:shd w:val="clear" w:color="auto" w:fill="FFFFFF"/>
        </w:rPr>
        <w:t>?</w:t>
      </w:r>
      <w:r w:rsidRPr="009244D3">
        <w:rPr>
          <w:b w:val="0"/>
          <w:bCs w:val="0"/>
          <w:sz w:val="28"/>
          <w:szCs w:val="28"/>
          <w:lang w:val="uk-UA"/>
        </w:rPr>
        <w:t xml:space="preserve"> Там – уже межа</w:t>
      </w:r>
      <w:r w:rsidRPr="009244D3"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666666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питайте, мамо,- світ мене покликав.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питайте, тату,- щастя ж –в боротьбі</w:t>
      </w: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питай, дружино,- битва йде велика.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питайте, люди,- не служив собі…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Світ – не світ,а кличе, мамо, Україна,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Ми зламали, тату, браму у тюрмі…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Битва, жінко, вперта: душі й край – руїна,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Що межа</w:t>
      </w:r>
      <w:r w:rsidRPr="009244D3">
        <w:rPr>
          <w:b w:val="0"/>
          <w:color w:val="444444"/>
          <w:sz w:val="28"/>
          <w:szCs w:val="28"/>
          <w:shd w:val="clear" w:color="auto" w:fill="FFFFFF"/>
        </w:rPr>
        <w:t>?</w:t>
      </w: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Тут сутнє, чи зробив, чи зміг</w:t>
      </w: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Ой куди ти, хлопче,- В майбуття по славу</w:t>
      </w: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Ой куди, юначе</w:t>
      </w:r>
      <w:r w:rsidRPr="009244D3">
        <w:rPr>
          <w:b w:val="0"/>
          <w:color w:val="000000" w:themeColor="text1"/>
          <w:sz w:val="28"/>
          <w:szCs w:val="28"/>
          <w:shd w:val="clear" w:color="auto" w:fill="FFFFFF"/>
        </w:rPr>
        <w:t>?</w:t>
      </w:r>
      <w:r w:rsidRPr="009244D3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r w:rsidRPr="009244D3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9244D3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а жертовний бій</w:t>
      </w: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Ой куди ти, муже</w:t>
      </w:r>
      <w:r w:rsidRPr="009244D3">
        <w:rPr>
          <w:b w:val="0"/>
          <w:color w:val="000000" w:themeColor="text1"/>
          <w:sz w:val="28"/>
          <w:szCs w:val="28"/>
          <w:shd w:val="clear" w:color="auto" w:fill="FFFFFF"/>
        </w:rPr>
        <w:t>?</w:t>
      </w:r>
      <w:r w:rsidRPr="009244D3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9244D3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Будувать</w:t>
      </w:r>
      <w:proofErr w:type="spellEnd"/>
      <w:r w:rsidRPr="009244D3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державу</w:t>
      </w: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244D3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Іншої дороги не шукав собі…</w:t>
      </w:r>
    </w:p>
    <w:p w:rsidR="00387427" w:rsidRPr="009244D3" w:rsidRDefault="00387427" w:rsidP="009244D3">
      <w:pPr>
        <w:pStyle w:val="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Cs w:val="0"/>
          <w:color w:val="000000" w:themeColor="text1"/>
          <w:sz w:val="28"/>
          <w:szCs w:val="28"/>
          <w:lang w:val="uk-UA"/>
        </w:rPr>
      </w:pPr>
      <w:r w:rsidRPr="009244D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199</w:t>
      </w:r>
      <w:r w:rsidRPr="009244D3">
        <w:rPr>
          <w:color w:val="252525"/>
          <w:sz w:val="28"/>
          <w:szCs w:val="28"/>
          <w:shd w:val="clear" w:color="auto" w:fill="FFFFFF"/>
        </w:rPr>
        <w:t>2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Сповідь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Повірте, люди,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Прапоре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Гербе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 в час крутий, віддавшись боротьбі,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ніде не дбав про затишок для себе,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а йшов уперто у нерівний бій.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хоч добре відав: вдячності не буде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 злом заплатять за добро раби.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Лише в прийдешності оцінять люди,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все в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ім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</w:rPr>
        <w:t>’</w:t>
      </w: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я майбутнього робив: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кипів, палав, аби ніколи зайди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не кпили з мови, прапора, герба…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З колиски вірив, що народ мій знайде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ключі від царства волі…  Боротьба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колись скінчиться славою звитяги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Хоч, може, згину, крушачи ярмо,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як ті мільйони, що здіймали стяги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 передчутті майбутніх перемог.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Але не буде ані краплі страху,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лише упевненість: все недарма.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Боровся, жив за каторжан </w:t>
      </w:r>
      <w:proofErr w:type="spellStart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ГУЛАГу</w:t>
      </w:r>
      <w:proofErr w:type="spellEnd"/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щоб в душах розвалилася тюрма,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щоб із очей ошуканих пощезли більма,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в прислужників щоб випроставсь хребет…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За те, повірте, щоб Вкраїна вільна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була навік, готовий і на смерть.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Лише би знав, що діти і онуки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кайданів не діждуть ніколи більш…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Інакше – серце трісне від розпуки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>І душу спопелить вселенський біль.</w:t>
      </w:r>
    </w:p>
    <w:p w:rsidR="00387427" w:rsidRPr="009244D3" w:rsidRDefault="00387427" w:rsidP="00924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1994 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Звідкіль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?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Вінець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погній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Творець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зла?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Байдужість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пересічна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 думах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виплекав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бунтівні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?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Питаюсь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щоразу</w:t>
      </w:r>
      <w:proofErr w:type="spellEnd"/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шукаю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>Не трафарет…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затаївши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образу,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лютую на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борюся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 як поет.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Мене спина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зболіла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закипіла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злість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…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»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4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правіку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. Я –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безсилля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міць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ненависть 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єдиній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іпостасі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;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розпач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– все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зрослось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.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зросте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прасі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То я готов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лягти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погній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…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думки – то не вершина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мислі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байдужа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доля - 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чужа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;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кинусь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мечі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навислі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,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Пройду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босоніж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4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 xml:space="preserve"> ножах.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Звідкіль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?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Я – ланка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в’яже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нас у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…</w:t>
      </w:r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І, як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житиму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вічно</w:t>
      </w:r>
      <w:proofErr w:type="spellEnd"/>
    </w:p>
    <w:p w:rsidR="00D85C82" w:rsidRPr="009244D3" w:rsidRDefault="00D85C82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D3">
        <w:rPr>
          <w:rFonts w:ascii="Times New Roman" w:hAnsi="Times New Roman" w:cs="Times New Roman"/>
          <w:sz w:val="28"/>
          <w:szCs w:val="28"/>
        </w:rPr>
        <w:t xml:space="preserve">У тих,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4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зродяться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44D3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244D3">
        <w:rPr>
          <w:rFonts w:ascii="Times New Roman" w:hAnsi="Times New Roman" w:cs="Times New Roman"/>
          <w:sz w:val="28"/>
          <w:szCs w:val="28"/>
        </w:rPr>
        <w:t>.</w:t>
      </w:r>
    </w:p>
    <w:p w:rsidR="000A534B" w:rsidRPr="009244D3" w:rsidRDefault="000A534B" w:rsidP="0092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34B" w:rsidRPr="009244D3" w:rsidSect="000A53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D7C"/>
    <w:multiLevelType w:val="hybridMultilevel"/>
    <w:tmpl w:val="DB76D524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79257C"/>
    <w:multiLevelType w:val="hybridMultilevel"/>
    <w:tmpl w:val="16145CBE"/>
    <w:lvl w:ilvl="0" w:tplc="281E6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92DAF"/>
    <w:multiLevelType w:val="hybridMultilevel"/>
    <w:tmpl w:val="B926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36730"/>
    <w:multiLevelType w:val="hybridMultilevel"/>
    <w:tmpl w:val="F7BEC7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92DF7"/>
    <w:multiLevelType w:val="multilevel"/>
    <w:tmpl w:val="8EB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C793A"/>
    <w:multiLevelType w:val="hybridMultilevel"/>
    <w:tmpl w:val="3CAE59C8"/>
    <w:lvl w:ilvl="0" w:tplc="BDF622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54129"/>
    <w:multiLevelType w:val="hybridMultilevel"/>
    <w:tmpl w:val="C38A1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B3DAC"/>
    <w:multiLevelType w:val="hybridMultilevel"/>
    <w:tmpl w:val="6F7C7712"/>
    <w:lvl w:ilvl="0" w:tplc="281E6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1604E"/>
    <w:multiLevelType w:val="hybridMultilevel"/>
    <w:tmpl w:val="CA5A8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D124E"/>
    <w:multiLevelType w:val="hybridMultilevel"/>
    <w:tmpl w:val="DA6CEB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D0B31"/>
    <w:multiLevelType w:val="hybridMultilevel"/>
    <w:tmpl w:val="F8A20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96E0D"/>
    <w:multiLevelType w:val="hybridMultilevel"/>
    <w:tmpl w:val="4A5A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711E6E"/>
    <w:rsid w:val="000121D0"/>
    <w:rsid w:val="000A534B"/>
    <w:rsid w:val="00134F82"/>
    <w:rsid w:val="00141753"/>
    <w:rsid w:val="00151C03"/>
    <w:rsid w:val="0015468E"/>
    <w:rsid w:val="001916AE"/>
    <w:rsid w:val="001F351B"/>
    <w:rsid w:val="002C61A1"/>
    <w:rsid w:val="002E744A"/>
    <w:rsid w:val="0030649C"/>
    <w:rsid w:val="0037049E"/>
    <w:rsid w:val="003804F2"/>
    <w:rsid w:val="00387427"/>
    <w:rsid w:val="003B1061"/>
    <w:rsid w:val="00417B6D"/>
    <w:rsid w:val="00443DCA"/>
    <w:rsid w:val="0051387F"/>
    <w:rsid w:val="00577FBB"/>
    <w:rsid w:val="00631CEA"/>
    <w:rsid w:val="006B172B"/>
    <w:rsid w:val="006C3295"/>
    <w:rsid w:val="006D7124"/>
    <w:rsid w:val="00704E4E"/>
    <w:rsid w:val="00711E6E"/>
    <w:rsid w:val="007E6E0F"/>
    <w:rsid w:val="008946CB"/>
    <w:rsid w:val="008B123C"/>
    <w:rsid w:val="008E6BBE"/>
    <w:rsid w:val="009244D3"/>
    <w:rsid w:val="00936B0B"/>
    <w:rsid w:val="009451CC"/>
    <w:rsid w:val="00A72337"/>
    <w:rsid w:val="00A77714"/>
    <w:rsid w:val="00AF69B8"/>
    <w:rsid w:val="00B3639B"/>
    <w:rsid w:val="00B703FB"/>
    <w:rsid w:val="00BA4093"/>
    <w:rsid w:val="00BA58FF"/>
    <w:rsid w:val="00BC7CD8"/>
    <w:rsid w:val="00BD1C05"/>
    <w:rsid w:val="00C4712B"/>
    <w:rsid w:val="00C54751"/>
    <w:rsid w:val="00CD4B14"/>
    <w:rsid w:val="00D13837"/>
    <w:rsid w:val="00D469D4"/>
    <w:rsid w:val="00D648DB"/>
    <w:rsid w:val="00D85C82"/>
    <w:rsid w:val="00DA3E67"/>
    <w:rsid w:val="00DC7063"/>
    <w:rsid w:val="00E10AD1"/>
    <w:rsid w:val="00E24D25"/>
    <w:rsid w:val="00E50D7D"/>
    <w:rsid w:val="00ED5290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6E"/>
    <w:rPr>
      <w:lang w:val="ru-RU"/>
    </w:rPr>
  </w:style>
  <w:style w:type="paragraph" w:styleId="2">
    <w:name w:val="heading 2"/>
    <w:basedOn w:val="a"/>
    <w:link w:val="20"/>
    <w:uiPriority w:val="9"/>
    <w:qFormat/>
    <w:rsid w:val="00711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E6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711E6E"/>
    <w:pPr>
      <w:ind w:left="720"/>
      <w:contextualSpacing/>
    </w:pPr>
  </w:style>
  <w:style w:type="table" w:styleId="a4">
    <w:name w:val="Table Grid"/>
    <w:basedOn w:val="a1"/>
    <w:uiPriority w:val="59"/>
    <w:rsid w:val="00711E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11E6E"/>
    <w:rPr>
      <w:b/>
      <w:bCs/>
    </w:rPr>
  </w:style>
  <w:style w:type="paragraph" w:styleId="a6">
    <w:name w:val="Normal (Web)"/>
    <w:basedOn w:val="a"/>
    <w:uiPriority w:val="99"/>
    <w:unhideWhenUsed/>
    <w:rsid w:val="0071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run">
    <w:name w:val="textrun"/>
    <w:basedOn w:val="a0"/>
    <w:rsid w:val="00711E6E"/>
  </w:style>
  <w:style w:type="character" w:customStyle="1" w:styleId="eop">
    <w:name w:val="eop"/>
    <w:basedOn w:val="a0"/>
    <w:rsid w:val="00711E6E"/>
  </w:style>
  <w:style w:type="character" w:customStyle="1" w:styleId="spellingerror">
    <w:name w:val="spellingerror"/>
    <w:basedOn w:val="a0"/>
    <w:rsid w:val="00711E6E"/>
  </w:style>
  <w:style w:type="paragraph" w:styleId="a7">
    <w:name w:val="Balloon Text"/>
    <w:basedOn w:val="a"/>
    <w:link w:val="a8"/>
    <w:uiPriority w:val="99"/>
    <w:semiHidden/>
    <w:unhideWhenUsed/>
    <w:rsid w:val="0037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49E"/>
    <w:rPr>
      <w:rFonts w:ascii="Tahoma" w:hAnsi="Tahoma" w:cs="Tahoma"/>
      <w:sz w:val="16"/>
      <w:szCs w:val="16"/>
      <w:lang w:val="ru-RU"/>
    </w:rPr>
  </w:style>
  <w:style w:type="paragraph" w:customStyle="1" w:styleId="Default">
    <w:name w:val="Default"/>
    <w:rsid w:val="00DC7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54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4FAC52-DB35-4292-AF4B-978701BB31B9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A289524-F0BC-44ED-9226-B52A41300C88}">
      <dgm:prSet phldrT="[Текст]" custT="1"/>
      <dgm:spPr/>
      <dgm:t>
        <a:bodyPr/>
        <a:lstStyle/>
        <a:p>
          <a:pPr algn="ctr"/>
          <a:r>
            <a:rPr lang="uk-UA" sz="1400"/>
            <a:t>Поет</a:t>
          </a:r>
        </a:p>
        <a:p>
          <a:pPr algn="l"/>
          <a:r>
            <a:rPr lang="uk-UA" sz="800"/>
            <a:t>Полум’яною поезією, невтомною громадською та літературною діяльністю кликав народ до духовного й національного відродження, до волі, освіти, науки, до збереження сили духу</a:t>
          </a:r>
        </a:p>
      </dgm:t>
    </dgm:pt>
    <dgm:pt modelId="{2D38039D-6958-424B-9AAF-83CEAB1EF190}" type="parTrans" cxnId="{2002EB1E-EF99-4135-8783-7F0E7DF66BBC}">
      <dgm:prSet/>
      <dgm:spPr/>
      <dgm:t>
        <a:bodyPr/>
        <a:lstStyle/>
        <a:p>
          <a:endParaRPr lang="uk-UA"/>
        </a:p>
      </dgm:t>
    </dgm:pt>
    <dgm:pt modelId="{820CAA09-7124-474C-A83C-7A0409539323}" type="sibTrans" cxnId="{2002EB1E-EF99-4135-8783-7F0E7DF66BBC}">
      <dgm:prSet/>
      <dgm:spPr/>
      <dgm:t>
        <a:bodyPr/>
        <a:lstStyle/>
        <a:p>
          <a:endParaRPr lang="uk-UA"/>
        </a:p>
      </dgm:t>
    </dgm:pt>
    <dgm:pt modelId="{2CF09740-2B85-4FE1-9FF3-3C00C1D74CB5}">
      <dgm:prSet custT="1"/>
      <dgm:spPr/>
      <dgm:t>
        <a:bodyPr/>
        <a:lstStyle/>
        <a:p>
          <a:r>
            <a:rPr lang="uk-UA" sz="1400"/>
            <a:t>Мойсей</a:t>
          </a:r>
        </a:p>
        <a:p>
          <a:r>
            <a:rPr lang="uk-UA" sz="700"/>
            <a:t>Вів народ у країну обітовану, зносячи з усіма труднощі шляху. Навчав, доносив Божі заповіді. Зневірний народ вигнав його й побив. духу. Тому, довівши народ до мети, сам не ступив на землю обіцяну</a:t>
          </a:r>
        </a:p>
      </dgm:t>
    </dgm:pt>
    <dgm:pt modelId="{94A2AD0B-EB82-4F73-9F74-10748168ACCD}" type="parTrans" cxnId="{18B6C49F-8B19-4D11-BCED-9A9EBDBDA56A}">
      <dgm:prSet/>
      <dgm:spPr/>
      <dgm:t>
        <a:bodyPr/>
        <a:lstStyle/>
        <a:p>
          <a:endParaRPr lang="uk-UA"/>
        </a:p>
      </dgm:t>
    </dgm:pt>
    <dgm:pt modelId="{F4DF334A-507B-4F64-8EB6-4F19331EB12D}" type="sibTrans" cxnId="{18B6C49F-8B19-4D11-BCED-9A9EBDBDA56A}">
      <dgm:prSet/>
      <dgm:spPr/>
      <dgm:t>
        <a:bodyPr/>
        <a:lstStyle/>
        <a:p>
          <a:endParaRPr lang="uk-UA"/>
        </a:p>
      </dgm:t>
    </dgm:pt>
    <dgm:pt modelId="{DB8EEE9B-9652-40DD-B235-B3EBFEC256F8}" type="pres">
      <dgm:prSet presAssocID="{E34FAC52-DB35-4292-AF4B-978701BB31B9}" presName="compositeShape" presStyleCnt="0">
        <dgm:presLayoutVars>
          <dgm:chMax val="7"/>
          <dgm:dir/>
          <dgm:resizeHandles val="exact"/>
        </dgm:presLayoutVars>
      </dgm:prSet>
      <dgm:spPr/>
    </dgm:pt>
    <dgm:pt modelId="{5E305327-1BCE-4838-800D-38F2257DE55A}" type="pres">
      <dgm:prSet presAssocID="{4A289524-F0BC-44ED-9226-B52A41300C88}" presName="circ1" presStyleLbl="vennNode1" presStyleIdx="0" presStyleCnt="2"/>
      <dgm:spPr/>
      <dgm:t>
        <a:bodyPr/>
        <a:lstStyle/>
        <a:p>
          <a:endParaRPr lang="uk-UA"/>
        </a:p>
      </dgm:t>
    </dgm:pt>
    <dgm:pt modelId="{1BFFB4EA-92CB-478F-9F7B-24C4608B0549}" type="pres">
      <dgm:prSet presAssocID="{4A289524-F0BC-44ED-9226-B52A41300C8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C703964-8167-4DD3-903B-CCDF04DBB1E5}" type="pres">
      <dgm:prSet presAssocID="{2CF09740-2B85-4FE1-9FF3-3C00C1D74CB5}" presName="circ2" presStyleLbl="vennNode1" presStyleIdx="1" presStyleCnt="2"/>
      <dgm:spPr/>
      <dgm:t>
        <a:bodyPr/>
        <a:lstStyle/>
        <a:p>
          <a:endParaRPr lang="uk-UA"/>
        </a:p>
      </dgm:t>
    </dgm:pt>
    <dgm:pt modelId="{19E775B6-59C4-4A52-97AF-E5EA55D65425}" type="pres">
      <dgm:prSet presAssocID="{2CF09740-2B85-4FE1-9FF3-3C00C1D74CB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5DA1D0C9-05E6-4CE0-812C-4134281E579C}" type="presOf" srcId="{2CF09740-2B85-4FE1-9FF3-3C00C1D74CB5}" destId="{DC703964-8167-4DD3-903B-CCDF04DBB1E5}" srcOrd="0" destOrd="0" presId="urn:microsoft.com/office/officeart/2005/8/layout/venn1"/>
    <dgm:cxn modelId="{60E2DBC0-ECF8-43D4-9282-14B97B8261AF}" type="presOf" srcId="{E34FAC52-DB35-4292-AF4B-978701BB31B9}" destId="{DB8EEE9B-9652-40DD-B235-B3EBFEC256F8}" srcOrd="0" destOrd="0" presId="urn:microsoft.com/office/officeart/2005/8/layout/venn1"/>
    <dgm:cxn modelId="{09F72E5D-D6B1-4B13-B1BE-B62EAB624242}" type="presOf" srcId="{4A289524-F0BC-44ED-9226-B52A41300C88}" destId="{1BFFB4EA-92CB-478F-9F7B-24C4608B0549}" srcOrd="1" destOrd="0" presId="urn:microsoft.com/office/officeart/2005/8/layout/venn1"/>
    <dgm:cxn modelId="{2002EB1E-EF99-4135-8783-7F0E7DF66BBC}" srcId="{E34FAC52-DB35-4292-AF4B-978701BB31B9}" destId="{4A289524-F0BC-44ED-9226-B52A41300C88}" srcOrd="0" destOrd="0" parTransId="{2D38039D-6958-424B-9AAF-83CEAB1EF190}" sibTransId="{820CAA09-7124-474C-A83C-7A0409539323}"/>
    <dgm:cxn modelId="{98AEB2DE-97B0-40D1-A16A-73B5A04627AA}" type="presOf" srcId="{2CF09740-2B85-4FE1-9FF3-3C00C1D74CB5}" destId="{19E775B6-59C4-4A52-97AF-E5EA55D65425}" srcOrd="1" destOrd="0" presId="urn:microsoft.com/office/officeart/2005/8/layout/venn1"/>
    <dgm:cxn modelId="{18B6C49F-8B19-4D11-BCED-9A9EBDBDA56A}" srcId="{E34FAC52-DB35-4292-AF4B-978701BB31B9}" destId="{2CF09740-2B85-4FE1-9FF3-3C00C1D74CB5}" srcOrd="1" destOrd="0" parTransId="{94A2AD0B-EB82-4F73-9F74-10748168ACCD}" sibTransId="{F4DF334A-507B-4F64-8EB6-4F19331EB12D}"/>
    <dgm:cxn modelId="{4E962B18-7369-48E4-953A-9AD8F4A9B4B3}" type="presOf" srcId="{4A289524-F0BC-44ED-9226-B52A41300C88}" destId="{5E305327-1BCE-4838-800D-38F2257DE55A}" srcOrd="0" destOrd="0" presId="urn:microsoft.com/office/officeart/2005/8/layout/venn1"/>
    <dgm:cxn modelId="{D5E61630-79B1-45F7-BB47-CC4B8D31E0CA}" type="presParOf" srcId="{DB8EEE9B-9652-40DD-B235-B3EBFEC256F8}" destId="{5E305327-1BCE-4838-800D-38F2257DE55A}" srcOrd="0" destOrd="0" presId="urn:microsoft.com/office/officeart/2005/8/layout/venn1"/>
    <dgm:cxn modelId="{1E148EFC-FA0F-42CF-8479-B8A4232D9D4B}" type="presParOf" srcId="{DB8EEE9B-9652-40DD-B235-B3EBFEC256F8}" destId="{1BFFB4EA-92CB-478F-9F7B-24C4608B0549}" srcOrd="1" destOrd="0" presId="urn:microsoft.com/office/officeart/2005/8/layout/venn1"/>
    <dgm:cxn modelId="{9A85FCBA-66F6-43C1-B46E-EACEA1188A76}" type="presParOf" srcId="{DB8EEE9B-9652-40DD-B235-B3EBFEC256F8}" destId="{DC703964-8167-4DD3-903B-CCDF04DBB1E5}" srcOrd="2" destOrd="0" presId="urn:microsoft.com/office/officeart/2005/8/layout/venn1"/>
    <dgm:cxn modelId="{515B8C92-C1D7-4E01-B348-EB96A5727325}" type="presParOf" srcId="{DB8EEE9B-9652-40DD-B235-B3EBFEC256F8}" destId="{19E775B6-59C4-4A52-97AF-E5EA55D65425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305327-1BCE-4838-800D-38F2257DE55A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Поет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Полум’яною поезією, невтомною громадською та літературною діяльністю кликав народ до духовного й національного відродження, до волі, освіти, науки, до збереження сили духу</a:t>
          </a:r>
        </a:p>
      </dsp:txBody>
      <dsp:txXfrm>
        <a:off x="548640" y="436789"/>
        <a:ext cx="1755648" cy="2326821"/>
      </dsp:txXfrm>
    </dsp:sp>
    <dsp:sp modelId="{DC703964-8167-4DD3-903B-CCDF04DBB1E5}">
      <dsp:nvSpPr>
        <dsp:cNvPr id="0" name=""/>
        <dsp:cNvSpPr/>
      </dsp:nvSpPr>
      <dsp:spPr>
        <a:xfrm>
          <a:off x="231800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Мойсей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/>
            <a:t>Вів народ у країну обітовану, зносячи з усіма труднощі шляху. Навчав, доносив Божі заповіді. Зневірний народ вигнав його й побив. духу. Тому, довівши народ до мети, сам не ступив на землю обіцяну</a:t>
          </a:r>
        </a:p>
      </dsp:txBody>
      <dsp:txXfrm>
        <a:off x="3182112" y="436789"/>
        <a:ext cx="1755648" cy="2326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743C-84FB-4F23-8928-86998B70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8757</Words>
  <Characters>4993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T510</cp:lastModifiedBy>
  <cp:revision>8</cp:revision>
  <cp:lastPrinted>2018-12-10T22:27:00Z</cp:lastPrinted>
  <dcterms:created xsi:type="dcterms:W3CDTF">2018-12-10T19:58:00Z</dcterms:created>
  <dcterms:modified xsi:type="dcterms:W3CDTF">2019-01-27T10:04:00Z</dcterms:modified>
</cp:coreProperties>
</file>