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  <w:r w:rsidRPr="0086467C">
        <w:rPr>
          <w:b/>
          <w:bCs/>
          <w:i/>
          <w:iCs/>
          <w:noProof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-381000</wp:posOffset>
            </wp:positionV>
            <wp:extent cx="6184900" cy="1866900"/>
            <wp:effectExtent l="19050" t="0" r="635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34" t="27979" r="16302" b="4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</w:p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</w:p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</w:p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</w:p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</w:p>
    <w:p w:rsidR="009E28FC" w:rsidRPr="0086467C" w:rsidRDefault="009E28FC" w:rsidP="0086467C">
      <w:pPr>
        <w:pStyle w:val="a7"/>
        <w:spacing w:line="360" w:lineRule="auto"/>
        <w:rPr>
          <w:b/>
          <w:bCs/>
          <w:i/>
          <w:iCs/>
          <w:szCs w:val="28"/>
        </w:rPr>
      </w:pPr>
      <w:r w:rsidRPr="0086467C">
        <w:rPr>
          <w:b/>
          <w:bCs/>
          <w:i/>
          <w:iCs/>
          <w:szCs w:val="28"/>
        </w:rPr>
        <w:t>Відгук</w:t>
      </w:r>
    </w:p>
    <w:p w:rsidR="009E28FC" w:rsidRPr="0086467C" w:rsidRDefault="009E28FC" w:rsidP="0086467C">
      <w:pPr>
        <w:spacing w:line="360" w:lineRule="auto"/>
        <w:jc w:val="center"/>
        <w:rPr>
          <w:sz w:val="28"/>
          <w:szCs w:val="28"/>
          <w:lang w:val="uk-UA"/>
        </w:rPr>
      </w:pPr>
      <w:r w:rsidRPr="0086467C">
        <w:rPr>
          <w:sz w:val="28"/>
          <w:szCs w:val="28"/>
          <w:lang w:val="uk-UA"/>
        </w:rPr>
        <w:t>про педагогічну та методичну діяльність</w:t>
      </w:r>
    </w:p>
    <w:p w:rsidR="009E28FC" w:rsidRPr="0086467C" w:rsidRDefault="009E28FC" w:rsidP="0086467C">
      <w:pPr>
        <w:spacing w:line="360" w:lineRule="auto"/>
        <w:jc w:val="center"/>
        <w:rPr>
          <w:sz w:val="28"/>
          <w:szCs w:val="28"/>
          <w:lang w:val="uk-UA"/>
        </w:rPr>
      </w:pPr>
      <w:r w:rsidRPr="0086467C">
        <w:rPr>
          <w:sz w:val="28"/>
          <w:szCs w:val="28"/>
          <w:lang w:val="uk-UA"/>
        </w:rPr>
        <w:t>вчителя  української мови та літератури</w:t>
      </w:r>
    </w:p>
    <w:p w:rsidR="009E28FC" w:rsidRPr="0086467C" w:rsidRDefault="009E28FC" w:rsidP="0086467C">
      <w:pPr>
        <w:spacing w:line="360" w:lineRule="auto"/>
        <w:jc w:val="center"/>
        <w:rPr>
          <w:sz w:val="28"/>
          <w:szCs w:val="28"/>
          <w:lang w:val="uk-UA"/>
        </w:rPr>
      </w:pPr>
      <w:r w:rsidRPr="0086467C">
        <w:rPr>
          <w:sz w:val="28"/>
          <w:szCs w:val="28"/>
          <w:lang w:val="uk-UA"/>
        </w:rPr>
        <w:t xml:space="preserve"> Чортківської гімназії імені М.Шашкевича</w:t>
      </w:r>
    </w:p>
    <w:p w:rsidR="009E28FC" w:rsidRPr="0086467C" w:rsidRDefault="009E28FC" w:rsidP="0086467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6467C">
        <w:rPr>
          <w:b/>
          <w:sz w:val="28"/>
          <w:szCs w:val="28"/>
          <w:lang w:val="uk-UA"/>
        </w:rPr>
        <w:t>Лихо  Ірини  Йосипівни</w:t>
      </w:r>
    </w:p>
    <w:p w:rsidR="007830DE" w:rsidRPr="0086467C" w:rsidRDefault="00074225" w:rsidP="0086467C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</w:r>
    </w:p>
    <w:p w:rsidR="0063598D" w:rsidRPr="0086467C" w:rsidRDefault="00074225" w:rsidP="008646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 xml:space="preserve">Лихо  Ірина Йосипівна  працює в Чортківській гімназії ім. Маркіяна Шашкевича  на посаді вчителя української мови  з 2006 року.  </w:t>
      </w:r>
      <w:r w:rsidR="00E22929" w:rsidRPr="0086467C">
        <w:rPr>
          <w:sz w:val="28"/>
          <w:szCs w:val="28"/>
          <w:lang w:val="uk-UA"/>
        </w:rPr>
        <w:t xml:space="preserve">Творчий та ініціативний </w:t>
      </w:r>
      <w:r w:rsidR="0063598D" w:rsidRPr="0086467C">
        <w:rPr>
          <w:sz w:val="28"/>
          <w:szCs w:val="28"/>
          <w:lang w:val="uk-UA"/>
        </w:rPr>
        <w:t xml:space="preserve"> педагог, який володіє інноваційними освітніми методиками й технологіями, активно їх використовує   та поширює у професійному середовищі, </w:t>
      </w:r>
      <w:r w:rsidR="00FF4FCC" w:rsidRPr="0086467C">
        <w:rPr>
          <w:sz w:val="28"/>
          <w:szCs w:val="28"/>
          <w:lang w:val="uk-UA"/>
        </w:rPr>
        <w:t xml:space="preserve">практикує </w:t>
      </w:r>
      <w:r w:rsidR="0063598D" w:rsidRPr="0086467C">
        <w:rPr>
          <w:sz w:val="28"/>
          <w:szCs w:val="28"/>
          <w:lang w:val="uk-UA"/>
        </w:rPr>
        <w:t xml:space="preserve"> широки</w:t>
      </w:r>
      <w:r w:rsidR="00FF4FCC" w:rsidRPr="0086467C">
        <w:rPr>
          <w:sz w:val="28"/>
          <w:szCs w:val="28"/>
          <w:lang w:val="uk-UA"/>
        </w:rPr>
        <w:t>й</w:t>
      </w:r>
      <w:r w:rsidR="0063598D" w:rsidRPr="0086467C">
        <w:rPr>
          <w:sz w:val="28"/>
          <w:szCs w:val="28"/>
          <w:lang w:val="uk-UA"/>
        </w:rPr>
        <w:t xml:space="preserve"> спектр стратегій навчання, вміє продумувати оригінальні, інноваційні ідеї, застосовує нестандартні форми проведення уроку. Активно впроваджує форми та методи організації </w:t>
      </w:r>
      <w:r w:rsidR="00FF4FCC" w:rsidRPr="0086467C">
        <w:rPr>
          <w:sz w:val="28"/>
          <w:szCs w:val="28"/>
          <w:lang w:val="uk-UA"/>
        </w:rPr>
        <w:t xml:space="preserve"> </w:t>
      </w:r>
      <w:r w:rsidR="0013162D" w:rsidRPr="0086467C">
        <w:rPr>
          <w:sz w:val="28"/>
          <w:szCs w:val="28"/>
          <w:lang w:val="uk-UA"/>
        </w:rPr>
        <w:t xml:space="preserve"> дистанційного </w:t>
      </w:r>
      <w:r w:rsidR="00FF4FCC" w:rsidRPr="0086467C">
        <w:rPr>
          <w:sz w:val="28"/>
          <w:szCs w:val="28"/>
          <w:lang w:val="uk-UA"/>
        </w:rPr>
        <w:t>навчання</w:t>
      </w:r>
      <w:r w:rsidR="0063598D" w:rsidRPr="0086467C">
        <w:rPr>
          <w:sz w:val="28"/>
          <w:szCs w:val="28"/>
          <w:lang w:val="uk-UA"/>
        </w:rPr>
        <w:t xml:space="preserve">, </w:t>
      </w:r>
      <w:r w:rsidR="0013162D" w:rsidRPr="0086467C">
        <w:rPr>
          <w:sz w:val="28"/>
          <w:szCs w:val="28"/>
          <w:lang w:val="uk-UA"/>
        </w:rPr>
        <w:t xml:space="preserve">спрямованих  на  </w:t>
      </w:r>
      <w:r w:rsidR="0063598D" w:rsidRPr="0086467C">
        <w:rPr>
          <w:sz w:val="28"/>
          <w:szCs w:val="28"/>
          <w:lang w:val="uk-UA"/>
        </w:rPr>
        <w:t xml:space="preserve"> максимальну </w:t>
      </w:r>
      <w:r w:rsidR="0013162D" w:rsidRPr="0086467C">
        <w:rPr>
          <w:sz w:val="28"/>
          <w:szCs w:val="28"/>
          <w:lang w:val="uk-UA"/>
        </w:rPr>
        <w:t xml:space="preserve">ефективність </w:t>
      </w:r>
      <w:r w:rsidR="0063598D" w:rsidRPr="0086467C">
        <w:rPr>
          <w:sz w:val="28"/>
          <w:szCs w:val="28"/>
          <w:lang w:val="uk-UA"/>
        </w:rPr>
        <w:t xml:space="preserve"> </w:t>
      </w:r>
      <w:r w:rsidR="00FF4FCC" w:rsidRPr="0086467C">
        <w:rPr>
          <w:sz w:val="28"/>
          <w:szCs w:val="28"/>
          <w:lang w:val="uk-UA"/>
        </w:rPr>
        <w:t>навчального  процесу</w:t>
      </w:r>
      <w:r w:rsidR="0063598D" w:rsidRPr="0086467C">
        <w:rPr>
          <w:sz w:val="28"/>
          <w:szCs w:val="28"/>
          <w:lang w:val="uk-UA"/>
        </w:rPr>
        <w:t>.</w:t>
      </w:r>
      <w:r w:rsidR="00391C38" w:rsidRPr="0086467C">
        <w:rPr>
          <w:sz w:val="28"/>
          <w:szCs w:val="28"/>
          <w:lang w:val="uk-UA"/>
        </w:rPr>
        <w:t xml:space="preserve"> </w:t>
      </w:r>
      <w:r w:rsidR="00FF4FCC" w:rsidRPr="0086467C">
        <w:rPr>
          <w:sz w:val="28"/>
          <w:szCs w:val="28"/>
          <w:lang w:val="uk-UA"/>
        </w:rPr>
        <w:t>В</w:t>
      </w:r>
      <w:r w:rsidR="0013162D" w:rsidRPr="0086467C">
        <w:rPr>
          <w:sz w:val="28"/>
          <w:szCs w:val="28"/>
          <w:lang w:val="uk-UA"/>
        </w:rPr>
        <w:t>икористовує творчі та проблемні завдання, що стимулює творчу ініціативу та самостійність учнів. Враховує психологічні особливості учнів, їх реальні навчальні можливості, стимулює позитивне ставлення учнів до навчально-пізнавальної діяльності.  На уроках забезпечує оптимальний психофізіологічний клімат.</w:t>
      </w:r>
    </w:p>
    <w:p w:rsidR="00FF4FCC" w:rsidRPr="0086467C" w:rsidRDefault="00074225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</w:r>
      <w:r w:rsidR="0063598D" w:rsidRPr="0086467C">
        <w:rPr>
          <w:sz w:val="28"/>
          <w:szCs w:val="28"/>
          <w:lang w:val="uk-UA"/>
        </w:rPr>
        <w:t xml:space="preserve">Досконало володіє методикою викладання </w:t>
      </w:r>
      <w:r w:rsidR="004603EE" w:rsidRPr="0086467C">
        <w:rPr>
          <w:sz w:val="28"/>
          <w:szCs w:val="28"/>
          <w:lang w:val="uk-UA"/>
        </w:rPr>
        <w:t>української</w:t>
      </w:r>
      <w:r w:rsidR="0063598D" w:rsidRPr="0086467C">
        <w:rPr>
          <w:sz w:val="28"/>
          <w:szCs w:val="28"/>
          <w:lang w:val="uk-UA"/>
        </w:rPr>
        <w:t xml:space="preserve"> мови</w:t>
      </w:r>
      <w:r w:rsidR="004603EE" w:rsidRPr="0086467C">
        <w:rPr>
          <w:sz w:val="28"/>
          <w:szCs w:val="28"/>
          <w:lang w:val="uk-UA"/>
        </w:rPr>
        <w:t xml:space="preserve">  та  літератури</w:t>
      </w:r>
      <w:r w:rsidR="0063598D" w:rsidRPr="0086467C">
        <w:rPr>
          <w:sz w:val="28"/>
          <w:szCs w:val="28"/>
          <w:lang w:val="uk-UA"/>
        </w:rPr>
        <w:t>. Диференціація навчальних завдань, розробка індивідуальних та групових завдань з урахуванням індивідуальних особливостей школярів, рівня їхньої підготовки та розвитку інтересу є характерними особливостя</w:t>
      </w:r>
      <w:r w:rsidR="00691612" w:rsidRPr="0086467C">
        <w:rPr>
          <w:sz w:val="28"/>
          <w:szCs w:val="28"/>
          <w:lang w:val="uk-UA"/>
        </w:rPr>
        <w:t xml:space="preserve">ми підготовки вчителя до уроків, які </w:t>
      </w:r>
      <w:r w:rsidR="0063598D" w:rsidRPr="0086467C">
        <w:rPr>
          <w:sz w:val="28"/>
          <w:szCs w:val="28"/>
          <w:lang w:val="uk-UA"/>
        </w:rPr>
        <w:t xml:space="preserve">проводить цікаво </w:t>
      </w:r>
      <w:r w:rsidR="00691612" w:rsidRPr="0086467C">
        <w:rPr>
          <w:sz w:val="28"/>
          <w:szCs w:val="28"/>
          <w:lang w:val="uk-UA"/>
        </w:rPr>
        <w:t>і</w:t>
      </w:r>
      <w:r w:rsidR="0063598D" w:rsidRPr="0086467C">
        <w:rPr>
          <w:sz w:val="28"/>
          <w:szCs w:val="28"/>
          <w:lang w:val="uk-UA"/>
        </w:rPr>
        <w:t xml:space="preserve"> з використанням інтерактивних методик</w:t>
      </w:r>
      <w:r w:rsidR="00691612" w:rsidRPr="0086467C">
        <w:rPr>
          <w:sz w:val="28"/>
          <w:szCs w:val="28"/>
          <w:lang w:val="uk-UA"/>
        </w:rPr>
        <w:t>.</w:t>
      </w:r>
      <w:r w:rsidR="0063598D" w:rsidRPr="0086467C">
        <w:rPr>
          <w:sz w:val="28"/>
          <w:szCs w:val="28"/>
          <w:lang w:val="uk-UA"/>
        </w:rPr>
        <w:t xml:space="preserve"> </w:t>
      </w:r>
      <w:r w:rsidRPr="0086467C">
        <w:rPr>
          <w:iCs/>
          <w:color w:val="000000"/>
          <w:sz w:val="28"/>
          <w:szCs w:val="28"/>
          <w:lang w:val="uk-UA"/>
        </w:rPr>
        <w:t xml:space="preserve">Лихо І.П. постійно </w:t>
      </w:r>
      <w:r w:rsidR="0013162D" w:rsidRPr="0086467C">
        <w:rPr>
          <w:iCs/>
          <w:color w:val="000000"/>
          <w:sz w:val="28"/>
          <w:szCs w:val="28"/>
          <w:lang w:val="uk-UA"/>
        </w:rPr>
        <w:t xml:space="preserve"> р</w:t>
      </w:r>
      <w:r w:rsidRPr="0086467C">
        <w:rPr>
          <w:iCs/>
          <w:color w:val="000000"/>
          <w:sz w:val="28"/>
          <w:szCs w:val="28"/>
          <w:lang w:val="uk-UA"/>
        </w:rPr>
        <w:t>озширює і поглиблює св</w:t>
      </w:r>
      <w:r w:rsidR="0013162D" w:rsidRPr="0086467C">
        <w:rPr>
          <w:iCs/>
          <w:color w:val="000000"/>
          <w:sz w:val="28"/>
          <w:szCs w:val="28"/>
          <w:lang w:val="uk-UA"/>
        </w:rPr>
        <w:t>ої знання з предмета викладання, особливу увагу приділяє використанню  методів  навчання, ефективних при  дистанційному  навчанні.</w:t>
      </w:r>
      <w:r w:rsidRPr="0086467C">
        <w:rPr>
          <w:iCs/>
          <w:color w:val="000000"/>
          <w:sz w:val="28"/>
          <w:szCs w:val="28"/>
          <w:lang w:val="uk-UA"/>
        </w:rPr>
        <w:t xml:space="preserve"> Власним досвідом ділиться з колегами  на засіданнях </w:t>
      </w:r>
      <w:r w:rsidR="0013162D" w:rsidRPr="0086467C">
        <w:rPr>
          <w:iCs/>
          <w:color w:val="000000"/>
          <w:sz w:val="28"/>
          <w:szCs w:val="28"/>
          <w:lang w:val="uk-UA"/>
        </w:rPr>
        <w:t>педагогічних рад,  оперативних  нарадах</w:t>
      </w:r>
      <w:r w:rsidRPr="0086467C">
        <w:rPr>
          <w:iCs/>
          <w:color w:val="000000"/>
          <w:sz w:val="28"/>
          <w:szCs w:val="28"/>
          <w:lang w:val="uk-UA"/>
        </w:rPr>
        <w:t xml:space="preserve">, </w:t>
      </w:r>
      <w:r w:rsidR="00FF4FCC" w:rsidRPr="0086467C">
        <w:rPr>
          <w:iCs/>
          <w:color w:val="000000"/>
          <w:sz w:val="28"/>
          <w:szCs w:val="28"/>
          <w:lang w:val="uk-UA"/>
        </w:rPr>
        <w:lastRenderedPageBreak/>
        <w:t xml:space="preserve">заохочує  учнів до </w:t>
      </w:r>
      <w:r w:rsidR="0013162D" w:rsidRPr="0086467C">
        <w:rPr>
          <w:iCs/>
          <w:color w:val="000000"/>
          <w:sz w:val="28"/>
          <w:szCs w:val="28"/>
          <w:lang w:val="uk-UA"/>
        </w:rPr>
        <w:t>створ</w:t>
      </w:r>
      <w:r w:rsidR="00FF4FCC" w:rsidRPr="0086467C">
        <w:rPr>
          <w:iCs/>
          <w:color w:val="000000"/>
          <w:sz w:val="28"/>
          <w:szCs w:val="28"/>
          <w:lang w:val="uk-UA"/>
        </w:rPr>
        <w:t xml:space="preserve">ення  віртуальні  </w:t>
      </w:r>
      <w:r w:rsidR="0013162D" w:rsidRPr="0086467C">
        <w:rPr>
          <w:iCs/>
          <w:color w:val="000000"/>
          <w:sz w:val="28"/>
          <w:szCs w:val="28"/>
          <w:lang w:val="uk-UA"/>
        </w:rPr>
        <w:t>проєкт</w:t>
      </w:r>
      <w:r w:rsidR="00FF4FCC" w:rsidRPr="0086467C">
        <w:rPr>
          <w:iCs/>
          <w:color w:val="000000"/>
          <w:sz w:val="28"/>
          <w:szCs w:val="28"/>
          <w:lang w:val="uk-UA"/>
        </w:rPr>
        <w:t>ів</w:t>
      </w:r>
      <w:r w:rsidR="0013162D" w:rsidRPr="0086467C">
        <w:rPr>
          <w:iCs/>
          <w:color w:val="000000"/>
          <w:sz w:val="28"/>
          <w:szCs w:val="28"/>
          <w:lang w:val="uk-UA"/>
        </w:rPr>
        <w:t>, активно наповнює  власний  блог (</w:t>
      </w:r>
      <w:hyperlink r:id="rId7" w:history="1">
        <w:r w:rsidR="0013162D" w:rsidRPr="0086467C">
          <w:rPr>
            <w:rStyle w:val="a9"/>
            <w:iCs/>
            <w:sz w:val="28"/>
            <w:szCs w:val="28"/>
            <w:lang w:val="uk-UA"/>
          </w:rPr>
          <w:t>http://iralyho.blogspot.com</w:t>
        </w:r>
      </w:hyperlink>
      <w:r w:rsidR="00FF4FCC" w:rsidRPr="0086467C">
        <w:rPr>
          <w:iCs/>
          <w:color w:val="000000"/>
          <w:sz w:val="28"/>
          <w:szCs w:val="28"/>
          <w:lang w:val="uk-UA"/>
        </w:rPr>
        <w:t>).</w:t>
      </w:r>
    </w:p>
    <w:p w:rsidR="00CA56DC" w:rsidRPr="0086467C" w:rsidRDefault="00FF4FCC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  <w:t xml:space="preserve"> За міжатестаційний  період</w:t>
      </w:r>
      <w:r w:rsidR="0013162D" w:rsidRPr="0086467C">
        <w:rPr>
          <w:iCs/>
          <w:color w:val="000000"/>
          <w:sz w:val="28"/>
          <w:szCs w:val="28"/>
          <w:lang w:val="uk-UA"/>
        </w:rPr>
        <w:t xml:space="preserve"> </w:t>
      </w:r>
      <w:r w:rsidR="00691612" w:rsidRPr="0086467C">
        <w:rPr>
          <w:iCs/>
          <w:color w:val="000000"/>
          <w:sz w:val="28"/>
          <w:szCs w:val="28"/>
          <w:lang w:val="uk-UA"/>
        </w:rPr>
        <w:t xml:space="preserve"> учні  Ірини  Йосипівни були призерами  інтелектуальних змагань </w:t>
      </w:r>
      <w:r w:rsidR="0013162D" w:rsidRPr="0086467C">
        <w:rPr>
          <w:iCs/>
          <w:color w:val="000000"/>
          <w:sz w:val="28"/>
          <w:szCs w:val="28"/>
          <w:lang w:val="uk-UA"/>
        </w:rPr>
        <w:t xml:space="preserve"> </w:t>
      </w:r>
      <w:r w:rsidR="00691612" w:rsidRPr="0086467C">
        <w:rPr>
          <w:iCs/>
          <w:color w:val="000000"/>
          <w:sz w:val="28"/>
          <w:szCs w:val="28"/>
          <w:lang w:val="uk-UA"/>
        </w:rPr>
        <w:t xml:space="preserve"> обласного рівня. </w:t>
      </w:r>
      <w:r w:rsidR="00074225" w:rsidRPr="0086467C">
        <w:rPr>
          <w:iCs/>
          <w:color w:val="000000"/>
          <w:sz w:val="28"/>
          <w:szCs w:val="28"/>
          <w:lang w:val="uk-UA"/>
        </w:rPr>
        <w:t xml:space="preserve">   </w:t>
      </w:r>
      <w:r w:rsidR="0013162D" w:rsidRPr="0086467C">
        <w:rPr>
          <w:iCs/>
          <w:color w:val="000000"/>
          <w:sz w:val="28"/>
          <w:szCs w:val="28"/>
          <w:lang w:val="uk-UA"/>
        </w:rPr>
        <w:t xml:space="preserve">Зокрема, </w:t>
      </w:r>
      <w:proofErr w:type="spellStart"/>
      <w:r w:rsidR="0013162D" w:rsidRPr="0086467C">
        <w:rPr>
          <w:iCs/>
          <w:color w:val="000000"/>
          <w:sz w:val="28"/>
          <w:szCs w:val="28"/>
          <w:lang w:val="uk-UA"/>
        </w:rPr>
        <w:t>Грабовецька</w:t>
      </w:r>
      <w:proofErr w:type="spellEnd"/>
      <w:r w:rsidR="0013162D" w:rsidRPr="0086467C">
        <w:rPr>
          <w:iCs/>
          <w:color w:val="000000"/>
          <w:sz w:val="28"/>
          <w:szCs w:val="28"/>
          <w:lang w:val="uk-UA"/>
        </w:rPr>
        <w:t xml:space="preserve"> Анна</w:t>
      </w:r>
      <w:r w:rsidR="00CA56DC" w:rsidRPr="0086467C">
        <w:rPr>
          <w:iCs/>
          <w:color w:val="000000"/>
          <w:sz w:val="28"/>
          <w:szCs w:val="28"/>
          <w:lang w:val="uk-UA"/>
        </w:rPr>
        <w:t xml:space="preserve">  та  Білоус  Юлія </w:t>
      </w:r>
      <w:r w:rsidRPr="0086467C">
        <w:rPr>
          <w:iCs/>
          <w:color w:val="000000"/>
          <w:sz w:val="28"/>
          <w:szCs w:val="28"/>
          <w:lang w:val="uk-UA"/>
        </w:rPr>
        <w:t>щороку</w:t>
      </w:r>
      <w:r w:rsidR="00CA56DC" w:rsidRPr="0086467C">
        <w:rPr>
          <w:iCs/>
          <w:color w:val="000000"/>
          <w:sz w:val="28"/>
          <w:szCs w:val="28"/>
          <w:lang w:val="uk-UA"/>
        </w:rPr>
        <w:t xml:space="preserve"> були  нагороджені дипломами І – ІІІ ступенів  у ІІІ  етапі  Міжнародного  конкурсу  знавців  імені Петра  </w:t>
      </w:r>
      <w:proofErr w:type="spellStart"/>
      <w:r w:rsidR="00CA56DC" w:rsidRPr="0086467C">
        <w:rPr>
          <w:iCs/>
          <w:color w:val="000000"/>
          <w:sz w:val="28"/>
          <w:szCs w:val="28"/>
          <w:lang w:val="uk-UA"/>
        </w:rPr>
        <w:t>Яцика</w:t>
      </w:r>
      <w:proofErr w:type="spellEnd"/>
      <w:r w:rsidR="00CA56DC" w:rsidRPr="0086467C">
        <w:rPr>
          <w:iCs/>
          <w:color w:val="000000"/>
          <w:sz w:val="28"/>
          <w:szCs w:val="28"/>
          <w:lang w:val="uk-UA"/>
        </w:rPr>
        <w:t xml:space="preserve">  та  Всеукраїнського  конкурсу імені  Тараса  Шевченка, всеукраїнської олімпіади з української мови та літератури. </w:t>
      </w:r>
    </w:p>
    <w:p w:rsidR="00074225" w:rsidRPr="0086467C" w:rsidRDefault="00FF4FCC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</w:r>
      <w:r w:rsidR="00CA56DC" w:rsidRPr="0086467C">
        <w:rPr>
          <w:iCs/>
          <w:color w:val="000000"/>
          <w:sz w:val="28"/>
          <w:szCs w:val="28"/>
          <w:lang w:val="uk-UA"/>
        </w:rPr>
        <w:t xml:space="preserve">Показник  успішності вихованців  Ірини Йосипівни  складає 100%, якісний  показник  знань в середньому  80%. </w:t>
      </w:r>
    </w:p>
    <w:p w:rsidR="0013162D" w:rsidRPr="0086467C" w:rsidRDefault="00074225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  <w:t xml:space="preserve"> П. Лихо є постійним членом журі </w:t>
      </w:r>
      <w:r w:rsidR="004603EE" w:rsidRPr="0086467C">
        <w:rPr>
          <w:iCs/>
          <w:color w:val="000000"/>
          <w:sz w:val="28"/>
          <w:szCs w:val="28"/>
          <w:lang w:val="uk-UA"/>
        </w:rPr>
        <w:t xml:space="preserve">міського </w:t>
      </w:r>
      <w:r w:rsidRPr="0086467C">
        <w:rPr>
          <w:iCs/>
          <w:color w:val="000000"/>
          <w:sz w:val="28"/>
          <w:szCs w:val="28"/>
          <w:lang w:val="uk-UA"/>
        </w:rPr>
        <w:t xml:space="preserve"> етапу предметних олімпіад, конкурсу ім</w:t>
      </w:r>
      <w:r w:rsidR="00740C26" w:rsidRPr="0086467C">
        <w:rPr>
          <w:iCs/>
          <w:color w:val="000000"/>
          <w:sz w:val="28"/>
          <w:szCs w:val="28"/>
          <w:lang w:val="uk-UA"/>
        </w:rPr>
        <w:t>ені</w:t>
      </w:r>
      <w:r w:rsidRPr="0086467C">
        <w:rPr>
          <w:iCs/>
          <w:color w:val="000000"/>
          <w:sz w:val="28"/>
          <w:szCs w:val="28"/>
          <w:lang w:val="uk-UA"/>
        </w:rPr>
        <w:t xml:space="preserve"> П.</w:t>
      </w:r>
      <w:proofErr w:type="spellStart"/>
      <w:r w:rsidRPr="0086467C">
        <w:rPr>
          <w:iCs/>
          <w:color w:val="000000"/>
          <w:sz w:val="28"/>
          <w:szCs w:val="28"/>
          <w:lang w:val="uk-UA"/>
        </w:rPr>
        <w:t>Яцика</w:t>
      </w:r>
      <w:proofErr w:type="spellEnd"/>
      <w:r w:rsidRPr="0086467C">
        <w:rPr>
          <w:iCs/>
          <w:color w:val="000000"/>
          <w:sz w:val="28"/>
          <w:szCs w:val="28"/>
          <w:lang w:val="uk-UA"/>
        </w:rPr>
        <w:t>.</w:t>
      </w:r>
      <w:r w:rsidRPr="0086467C">
        <w:rPr>
          <w:iCs/>
          <w:color w:val="000000"/>
          <w:sz w:val="28"/>
          <w:szCs w:val="28"/>
          <w:lang w:val="uk-UA"/>
        </w:rPr>
        <w:tab/>
      </w:r>
    </w:p>
    <w:p w:rsidR="00FF4FCC" w:rsidRPr="0086467C" w:rsidRDefault="00FF4FCC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  <w:t xml:space="preserve">У спілкуванні  з  учнями  вчителька вирізняється  повагою  до дитини та рівним ставленням  до усіх,  комунікабельністю та  відкритістю  у спілкуванні, вмінням знаходити  з учнями  спільну мову. </w:t>
      </w:r>
    </w:p>
    <w:p w:rsidR="00B81CCD" w:rsidRPr="0086467C" w:rsidRDefault="00B81CCD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ab/>
      </w:r>
      <w:r w:rsidR="00074225" w:rsidRPr="0086467C">
        <w:rPr>
          <w:iCs/>
          <w:color w:val="000000"/>
          <w:sz w:val="28"/>
          <w:szCs w:val="28"/>
          <w:lang w:val="uk-UA"/>
        </w:rPr>
        <w:t>Дотримуєт</w:t>
      </w:r>
      <w:r w:rsidR="00691612" w:rsidRPr="0086467C">
        <w:rPr>
          <w:iCs/>
          <w:color w:val="000000"/>
          <w:sz w:val="28"/>
          <w:szCs w:val="28"/>
          <w:lang w:val="uk-UA"/>
        </w:rPr>
        <w:t>ься норм професійної етики</w:t>
      </w:r>
      <w:r w:rsidR="00FF4FCC" w:rsidRPr="0086467C">
        <w:rPr>
          <w:iCs/>
          <w:color w:val="000000"/>
          <w:sz w:val="28"/>
          <w:szCs w:val="28"/>
          <w:lang w:val="uk-UA"/>
        </w:rPr>
        <w:t>, виважена і поміркована</w:t>
      </w:r>
      <w:r w:rsidR="00691612" w:rsidRPr="0086467C">
        <w:rPr>
          <w:iCs/>
          <w:color w:val="000000"/>
          <w:sz w:val="28"/>
          <w:szCs w:val="28"/>
          <w:lang w:val="uk-UA"/>
        </w:rPr>
        <w:t xml:space="preserve">. </w:t>
      </w:r>
      <w:r w:rsidRPr="0086467C">
        <w:rPr>
          <w:iCs/>
          <w:color w:val="000000"/>
          <w:sz w:val="28"/>
          <w:szCs w:val="28"/>
          <w:lang w:val="uk-UA"/>
        </w:rPr>
        <w:t xml:space="preserve">Систематично </w:t>
      </w:r>
      <w:r w:rsidR="00D85EB9">
        <w:rPr>
          <w:iCs/>
          <w:color w:val="000000"/>
          <w:sz w:val="28"/>
          <w:szCs w:val="28"/>
          <w:lang w:val="uk-UA"/>
        </w:rPr>
        <w:t xml:space="preserve">бере учать у  </w:t>
      </w:r>
      <w:proofErr w:type="spellStart"/>
      <w:r w:rsidR="00D85EB9">
        <w:rPr>
          <w:iCs/>
          <w:color w:val="000000"/>
          <w:sz w:val="28"/>
          <w:szCs w:val="28"/>
          <w:lang w:val="uk-UA"/>
        </w:rPr>
        <w:t>вебінарах</w:t>
      </w:r>
      <w:proofErr w:type="spellEnd"/>
      <w:r w:rsidR="00D85EB9">
        <w:rPr>
          <w:iCs/>
          <w:color w:val="000000"/>
          <w:sz w:val="28"/>
          <w:szCs w:val="28"/>
          <w:lang w:val="uk-UA"/>
        </w:rPr>
        <w:t xml:space="preserve">, тренінгах, курсах підвищення кваліфікації, організованих ТОКІППО, </w:t>
      </w:r>
      <w:r w:rsidR="00F53E58">
        <w:rPr>
          <w:iCs/>
          <w:color w:val="000000"/>
          <w:sz w:val="28"/>
          <w:szCs w:val="28"/>
          <w:lang w:val="uk-UA"/>
        </w:rPr>
        <w:t>на</w:t>
      </w:r>
      <w:r w:rsidR="00D85EB9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D85EB9">
        <w:rPr>
          <w:iCs/>
          <w:color w:val="000000"/>
          <w:sz w:val="28"/>
          <w:szCs w:val="28"/>
          <w:lang w:val="uk-UA"/>
        </w:rPr>
        <w:t>інтернет-платформах</w:t>
      </w:r>
      <w:proofErr w:type="spellEnd"/>
      <w:r w:rsidR="00D85EB9">
        <w:rPr>
          <w:iCs/>
          <w:color w:val="000000"/>
          <w:sz w:val="28"/>
          <w:szCs w:val="28"/>
          <w:lang w:val="uk-UA"/>
        </w:rPr>
        <w:t xml:space="preserve"> «На урок», «Основа», «</w:t>
      </w:r>
      <w:r w:rsidR="00D85EB9">
        <w:rPr>
          <w:iCs/>
          <w:color w:val="000000"/>
          <w:sz w:val="28"/>
          <w:szCs w:val="28"/>
          <w:lang w:val="en-US"/>
        </w:rPr>
        <w:t>ED</w:t>
      </w:r>
      <w:r w:rsidR="00D85EB9" w:rsidRPr="00D85EB9">
        <w:rPr>
          <w:iCs/>
          <w:color w:val="000000"/>
          <w:sz w:val="28"/>
          <w:szCs w:val="28"/>
          <w:lang w:val="uk-UA"/>
        </w:rPr>
        <w:t>-</w:t>
      </w:r>
      <w:r w:rsidR="00D85EB9">
        <w:rPr>
          <w:iCs/>
          <w:color w:val="000000"/>
          <w:sz w:val="28"/>
          <w:szCs w:val="28"/>
          <w:lang w:val="en-US"/>
        </w:rPr>
        <w:t>ERA</w:t>
      </w:r>
      <w:r w:rsidR="00D85EB9">
        <w:rPr>
          <w:iCs/>
          <w:color w:val="000000"/>
          <w:sz w:val="28"/>
          <w:szCs w:val="28"/>
          <w:lang w:val="uk-UA"/>
        </w:rPr>
        <w:t xml:space="preserve">», </w:t>
      </w:r>
      <w:r w:rsidRPr="0086467C">
        <w:rPr>
          <w:iCs/>
          <w:color w:val="000000"/>
          <w:sz w:val="28"/>
          <w:szCs w:val="28"/>
          <w:lang w:val="uk-UA"/>
        </w:rPr>
        <w:t xml:space="preserve">вивчає і впроваджує перспективний досвід кращих навчальних закладів України, </w:t>
      </w:r>
      <w:r w:rsidR="00D85EB9">
        <w:rPr>
          <w:iCs/>
          <w:color w:val="000000"/>
          <w:sz w:val="28"/>
          <w:szCs w:val="28"/>
          <w:lang w:val="uk-UA"/>
        </w:rPr>
        <w:t xml:space="preserve"> </w:t>
      </w:r>
      <w:r w:rsidRPr="0086467C">
        <w:rPr>
          <w:iCs/>
          <w:color w:val="000000"/>
          <w:sz w:val="28"/>
          <w:szCs w:val="28"/>
          <w:lang w:val="uk-UA"/>
        </w:rPr>
        <w:t xml:space="preserve">ділиться  своїми  напрацюваннями  та досягненнями   з іншими  вчителями.   Користується   авторитетом </w:t>
      </w:r>
      <w:r w:rsidR="00FF4FCC" w:rsidRPr="0086467C">
        <w:rPr>
          <w:iCs/>
          <w:color w:val="000000"/>
          <w:sz w:val="28"/>
          <w:szCs w:val="28"/>
          <w:lang w:val="uk-UA"/>
        </w:rPr>
        <w:t xml:space="preserve"> </w:t>
      </w:r>
      <w:r w:rsidRPr="0086467C">
        <w:rPr>
          <w:iCs/>
          <w:color w:val="000000"/>
          <w:sz w:val="28"/>
          <w:szCs w:val="28"/>
          <w:lang w:val="uk-UA"/>
        </w:rPr>
        <w:t>серед</w:t>
      </w:r>
      <w:r w:rsidR="00FF4FCC" w:rsidRPr="0086467C">
        <w:rPr>
          <w:iCs/>
          <w:color w:val="000000"/>
          <w:sz w:val="28"/>
          <w:szCs w:val="28"/>
          <w:lang w:val="uk-UA"/>
        </w:rPr>
        <w:t xml:space="preserve"> </w:t>
      </w:r>
      <w:r w:rsidRPr="0086467C">
        <w:rPr>
          <w:iCs/>
          <w:color w:val="000000"/>
          <w:sz w:val="28"/>
          <w:szCs w:val="28"/>
          <w:lang w:val="uk-UA"/>
        </w:rPr>
        <w:t xml:space="preserve"> педагогічних працівників,  учнів та їхніх батьків.</w:t>
      </w:r>
    </w:p>
    <w:p w:rsidR="00FF4FCC" w:rsidRPr="0086467C" w:rsidRDefault="00074225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 xml:space="preserve">         </w:t>
      </w:r>
      <w:r w:rsidRPr="0086467C">
        <w:rPr>
          <w:iCs/>
          <w:color w:val="000000"/>
          <w:sz w:val="28"/>
          <w:szCs w:val="28"/>
          <w:lang w:val="uk-UA"/>
        </w:rPr>
        <w:tab/>
      </w:r>
      <w:r w:rsidR="00B81CCD" w:rsidRPr="0086467C">
        <w:rPr>
          <w:iCs/>
          <w:color w:val="000000"/>
          <w:sz w:val="28"/>
          <w:szCs w:val="28"/>
          <w:lang w:val="uk-UA"/>
        </w:rPr>
        <w:t xml:space="preserve"> </w:t>
      </w:r>
    </w:p>
    <w:p w:rsidR="00FF4FCC" w:rsidRPr="0086467C" w:rsidRDefault="00FF4FCC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</w:p>
    <w:p w:rsidR="00FF4FCC" w:rsidRPr="0086467C" w:rsidRDefault="00FF4FCC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</w:p>
    <w:p w:rsidR="00074225" w:rsidRPr="0086467C" w:rsidRDefault="00074225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 w:rsidRPr="0086467C">
        <w:rPr>
          <w:iCs/>
          <w:color w:val="000000"/>
          <w:sz w:val="28"/>
          <w:szCs w:val="28"/>
          <w:lang w:val="uk-UA"/>
        </w:rPr>
        <w:t xml:space="preserve">Директор гімназії                                                                        </w:t>
      </w:r>
      <w:r w:rsidR="00B81CCD" w:rsidRPr="0086467C">
        <w:rPr>
          <w:iCs/>
          <w:color w:val="000000"/>
          <w:sz w:val="28"/>
          <w:szCs w:val="28"/>
          <w:lang w:val="uk-UA"/>
        </w:rPr>
        <w:t>Великоборець Н.І.</w:t>
      </w:r>
    </w:p>
    <w:p w:rsidR="00074225" w:rsidRPr="0086467C" w:rsidRDefault="00074225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</w:p>
    <w:p w:rsidR="00074225" w:rsidRPr="0086467C" w:rsidRDefault="00B81CCD" w:rsidP="00864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86467C">
        <w:rPr>
          <w:iCs/>
          <w:color w:val="000000"/>
          <w:sz w:val="28"/>
          <w:szCs w:val="28"/>
          <w:lang w:val="uk-UA"/>
        </w:rPr>
        <w:t xml:space="preserve"> </w:t>
      </w:r>
    </w:p>
    <w:p w:rsidR="00D45D9B" w:rsidRPr="0086467C" w:rsidRDefault="00D45D9B" w:rsidP="0086467C">
      <w:pPr>
        <w:spacing w:line="360" w:lineRule="auto"/>
        <w:rPr>
          <w:sz w:val="28"/>
          <w:szCs w:val="28"/>
        </w:rPr>
      </w:pPr>
    </w:p>
    <w:sectPr w:rsidR="00D45D9B" w:rsidRPr="0086467C" w:rsidSect="00074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53" w:rsidRDefault="00182453" w:rsidP="00CC265D">
      <w:r>
        <w:separator/>
      </w:r>
    </w:p>
  </w:endnote>
  <w:endnote w:type="continuationSeparator" w:id="0">
    <w:p w:rsidR="00182453" w:rsidRDefault="00182453" w:rsidP="00CC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53" w:rsidRDefault="00182453" w:rsidP="00CC265D">
      <w:r>
        <w:separator/>
      </w:r>
    </w:p>
  </w:footnote>
  <w:footnote w:type="continuationSeparator" w:id="0">
    <w:p w:rsidR="00182453" w:rsidRDefault="00182453" w:rsidP="00CC2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225"/>
    <w:rsid w:val="00074225"/>
    <w:rsid w:val="00080FAB"/>
    <w:rsid w:val="0013162D"/>
    <w:rsid w:val="0018119D"/>
    <w:rsid w:val="00182453"/>
    <w:rsid w:val="00391C38"/>
    <w:rsid w:val="003C3687"/>
    <w:rsid w:val="003C4446"/>
    <w:rsid w:val="00433F4E"/>
    <w:rsid w:val="004603EE"/>
    <w:rsid w:val="00603C5C"/>
    <w:rsid w:val="0063598D"/>
    <w:rsid w:val="00661488"/>
    <w:rsid w:val="00691612"/>
    <w:rsid w:val="006940F3"/>
    <w:rsid w:val="00740C26"/>
    <w:rsid w:val="007830DE"/>
    <w:rsid w:val="00786C1E"/>
    <w:rsid w:val="0086467C"/>
    <w:rsid w:val="008F5161"/>
    <w:rsid w:val="009E28FC"/>
    <w:rsid w:val="00A3186C"/>
    <w:rsid w:val="00B028D5"/>
    <w:rsid w:val="00B81183"/>
    <w:rsid w:val="00B81CCD"/>
    <w:rsid w:val="00CA56DC"/>
    <w:rsid w:val="00CC265D"/>
    <w:rsid w:val="00D45D9B"/>
    <w:rsid w:val="00D759C3"/>
    <w:rsid w:val="00D85EB9"/>
    <w:rsid w:val="00E22929"/>
    <w:rsid w:val="00E365D4"/>
    <w:rsid w:val="00E7486F"/>
    <w:rsid w:val="00F53E58"/>
    <w:rsid w:val="00FD5963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9E28FC"/>
    <w:pPr>
      <w:jc w:val="center"/>
    </w:pPr>
    <w:rPr>
      <w:sz w:val="28"/>
      <w:lang w:val="uk-UA"/>
    </w:rPr>
  </w:style>
  <w:style w:type="character" w:customStyle="1" w:styleId="a8">
    <w:name w:val="Подзаголовок Знак"/>
    <w:basedOn w:val="a0"/>
    <w:link w:val="a7"/>
    <w:rsid w:val="009E28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9">
    <w:name w:val="Hyperlink"/>
    <w:basedOn w:val="a0"/>
    <w:uiPriority w:val="99"/>
    <w:unhideWhenUsed/>
    <w:rsid w:val="00131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alyho.blogsp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2021-01-28T14:09:00Z</cp:lastPrinted>
  <dcterms:created xsi:type="dcterms:W3CDTF">2011-04-01T10:39:00Z</dcterms:created>
  <dcterms:modified xsi:type="dcterms:W3CDTF">2021-01-29T07:21:00Z</dcterms:modified>
</cp:coreProperties>
</file>