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4"/>
        <w:shd w:val="clear" w:color="auto" w:fill="auto"/>
        <w:spacing w:before="0" w:line="240" w:lineRule="auto"/>
        <w:ind w:right="20"/>
        <w:jc w:val="center"/>
        <w:rPr>
          <w:rStyle w:val="9pt"/>
          <w:rFonts w:ascii="Times New Roman" w:eastAsia="Calibri" w:hAnsi="Times New Roman" w:cs="Times New Roman"/>
          <w:i/>
          <w:sz w:val="28"/>
          <w:szCs w:val="28"/>
        </w:rPr>
      </w:pPr>
      <w:r>
        <w:rPr>
          <w:rStyle w:val="9pt"/>
          <w:rFonts w:ascii="Times New Roman" w:eastAsia="Calibri" w:hAnsi="Times New Roman" w:cs="Times New Roman"/>
          <w:i/>
          <w:sz w:val="28"/>
          <w:szCs w:val="28"/>
        </w:rPr>
        <w:t>Опис педагогічного досвіду роботи учителя математики Тернопільської спеціалізованої школи І-ІІІ ступенів № 29 з поглибленим вивченням іноземних мов</w:t>
      </w:r>
    </w:p>
    <w:p>
      <w:pPr>
        <w:pStyle w:val="a4"/>
        <w:shd w:val="clear" w:color="auto" w:fill="auto"/>
        <w:spacing w:before="0" w:line="240" w:lineRule="auto"/>
        <w:ind w:right="20"/>
        <w:jc w:val="center"/>
        <w:rPr>
          <w:rStyle w:val="9pt"/>
          <w:rFonts w:ascii="Times New Roman" w:eastAsia="Calibri" w:hAnsi="Times New Roman" w:cs="Times New Roman"/>
          <w:sz w:val="28"/>
          <w:szCs w:val="28"/>
        </w:rPr>
      </w:pPr>
      <w:r>
        <w:rPr>
          <w:rStyle w:val="9pt"/>
          <w:rFonts w:ascii="Times New Roman" w:eastAsia="Calibri" w:hAnsi="Times New Roman" w:cs="Times New Roman"/>
          <w:sz w:val="28"/>
          <w:szCs w:val="28"/>
        </w:rPr>
        <w:t>СОЛОДЧЕНКО ЛІАНИ ІВАНІВНИ</w:t>
      </w:r>
    </w:p>
    <w:p>
      <w:pPr>
        <w:pStyle w:val="a4"/>
        <w:shd w:val="clear" w:color="auto" w:fill="auto"/>
        <w:spacing w:before="0" w:line="240" w:lineRule="auto"/>
        <w:ind w:right="20"/>
        <w:jc w:val="center"/>
        <w:rPr>
          <w:rStyle w:val="9pt"/>
          <w:rFonts w:ascii="Times New Roman" w:eastAsia="Calibri" w:hAnsi="Times New Roman" w:cs="Times New Roman"/>
          <w:i/>
          <w:sz w:val="28"/>
          <w:szCs w:val="28"/>
        </w:rPr>
      </w:pPr>
      <w:r>
        <w:rPr>
          <w:rStyle w:val="9pt"/>
          <w:rFonts w:ascii="Times New Roman" w:eastAsia="Calibri" w:hAnsi="Times New Roman" w:cs="Times New Roman"/>
          <w:i/>
          <w:sz w:val="28"/>
          <w:szCs w:val="28"/>
        </w:rPr>
        <w:t xml:space="preserve"> з проблеми </w:t>
      </w:r>
    </w:p>
    <w:p>
      <w:pPr>
        <w:pStyle w:val="Default"/>
        <w:jc w:val="center"/>
        <w:rPr>
          <w:rStyle w:val="9pt"/>
          <w:rFonts w:ascii="Times New Roman" w:eastAsia="Calibri" w:hAnsi="Times New Roman" w:cs="Times New Roman"/>
          <w:b w:val="0"/>
          <w:sz w:val="28"/>
          <w:szCs w:val="28"/>
        </w:rPr>
      </w:pPr>
      <w:r>
        <w:rPr>
          <w:rStyle w:val="9pt"/>
          <w:rFonts w:ascii="Times New Roman" w:eastAsia="Calibri" w:hAnsi="Times New Roman" w:cs="Times New Roman"/>
          <w:b w:val="0"/>
          <w:sz w:val="28"/>
          <w:szCs w:val="28"/>
        </w:rPr>
        <w:t>«</w:t>
      </w:r>
      <w:r>
        <w:rPr>
          <w:b/>
          <w:sz w:val="28"/>
          <w:szCs w:val="28"/>
        </w:rPr>
        <w:t>Інноваційні підходи  до формування національно-патріотичних рис особистості школяра у позакласній роботі з математики</w:t>
      </w:r>
      <w:r>
        <w:rPr>
          <w:rStyle w:val="9pt"/>
          <w:rFonts w:ascii="Times New Roman" w:eastAsia="Calibri" w:hAnsi="Times New Roman" w:cs="Times New Roman"/>
          <w:b w:val="0"/>
          <w:sz w:val="28"/>
          <w:szCs w:val="28"/>
        </w:rPr>
        <w:t xml:space="preserve">» </w:t>
      </w:r>
    </w:p>
    <w:p>
      <w:pPr>
        <w:pStyle w:val="a4"/>
        <w:shd w:val="clear" w:color="auto" w:fill="auto"/>
        <w:spacing w:before="0" w:line="240" w:lineRule="auto"/>
        <w:ind w:right="20" w:firstLine="360"/>
        <w:rPr>
          <w:rFonts w:ascii="Times New Roman" w:eastAsia="Calibri" w:hAnsi="Times New Roman" w:cs="Times New Roman"/>
          <w:sz w:val="28"/>
          <w:szCs w:val="28"/>
        </w:rPr>
      </w:pPr>
    </w:p>
    <w:p>
      <w:pPr>
        <w:widowControl/>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 xml:space="preserve">Представлено </w:t>
      </w:r>
      <w:r>
        <w:rPr>
          <w:rFonts w:ascii="Times New Roman" w:eastAsiaTheme="minorHAnsi" w:hAnsi="Times New Roman" w:cs="Times New Roman"/>
          <w:color w:val="auto"/>
          <w:sz w:val="28"/>
          <w:szCs w:val="28"/>
          <w:lang w:eastAsia="en-US"/>
        </w:rPr>
        <w:t xml:space="preserve">цікавий, ефективний досвід роботи </w:t>
      </w:r>
      <w:r>
        <w:rPr>
          <w:rFonts w:ascii="Times New Roman" w:hAnsi="Times New Roman" w:cs="Times New Roman"/>
          <w:sz w:val="28"/>
          <w:szCs w:val="28"/>
        </w:rPr>
        <w:t xml:space="preserve">з проблеми </w:t>
      </w:r>
      <w:r>
        <w:rPr>
          <w:rStyle w:val="9pt"/>
          <w:rFonts w:ascii="Times New Roman" w:hAnsi="Times New Roman" w:cs="Times New Roman"/>
          <w:sz w:val="28"/>
          <w:szCs w:val="28"/>
        </w:rPr>
        <w:t>«</w:t>
      </w:r>
      <w:r>
        <w:rPr>
          <w:rFonts w:ascii="Times New Roman" w:hAnsi="Times New Roman" w:cs="Times New Roman"/>
          <w:sz w:val="28"/>
          <w:szCs w:val="28"/>
        </w:rPr>
        <w:t>Інноваційні підходи до формування національно-патріотичних рис особистості школяра у позакласній роботі з математики</w:t>
      </w:r>
      <w:r>
        <w:rPr>
          <w:rStyle w:val="9pt"/>
          <w:rFonts w:ascii="Times New Roman" w:hAnsi="Times New Roman" w:cs="Times New Roman"/>
          <w:sz w:val="28"/>
          <w:szCs w:val="28"/>
        </w:rPr>
        <w:t>»</w:t>
      </w:r>
      <w:r>
        <w:rPr>
          <w:rStyle w:val="9pt"/>
          <w:rFonts w:ascii="Times New Roman" w:hAnsi="Times New Roman" w:cs="Times New Roman"/>
          <w:i/>
          <w:sz w:val="28"/>
          <w:szCs w:val="28"/>
        </w:rPr>
        <w:t>,</w:t>
      </w:r>
      <w:r>
        <w:rPr>
          <w:rStyle w:val="9pt"/>
          <w:rFonts w:ascii="Times New Roman" w:hAnsi="Times New Roman" w:cs="Times New Roman"/>
          <w:b w:val="0"/>
          <w:i/>
          <w:sz w:val="28"/>
          <w:szCs w:val="28"/>
        </w:rPr>
        <w:t xml:space="preserve"> </w:t>
      </w:r>
      <w:r>
        <w:rPr>
          <w:rFonts w:ascii="Times New Roman" w:eastAsiaTheme="minorHAnsi" w:hAnsi="Times New Roman" w:cs="Times New Roman"/>
          <w:color w:val="auto"/>
          <w:sz w:val="28"/>
          <w:szCs w:val="28"/>
          <w:lang w:eastAsia="en-US"/>
        </w:rPr>
        <w:t>який стане у пригоді учителям і допоможе підвищити якість освітнього процесу в закладі освіти</w:t>
      </w:r>
      <w:r>
        <w:rPr>
          <w:rFonts w:ascii="Cambria" w:eastAsiaTheme="minorHAnsi" w:hAnsi="Cambria" w:cs="Cambria"/>
          <w:color w:val="auto"/>
          <w:sz w:val="21"/>
          <w:szCs w:val="21"/>
          <w:lang w:eastAsia="en-US"/>
        </w:rPr>
        <w:t xml:space="preserve">, </w:t>
      </w:r>
      <w:r>
        <w:rPr>
          <w:rFonts w:ascii="Times New Roman" w:eastAsiaTheme="minorHAnsi" w:hAnsi="Times New Roman" w:cs="Times New Roman"/>
          <w:color w:val="auto"/>
          <w:sz w:val="28"/>
          <w:szCs w:val="28"/>
          <w:lang w:eastAsia="en-US"/>
        </w:rPr>
        <w:t>сприятиме формуванню ціннісних орієнтирів школярів та національно-патріотичного виховання. Матеріали узагальнення досвіду містять огляд фахової літератури з теми, формулювання проблеми, теорію та опис практичного досвіду, його результати.</w:t>
      </w:r>
      <w:r>
        <w:rPr>
          <w:rStyle w:val="9pt"/>
          <w:rFonts w:ascii="Times New Roman" w:hAnsi="Times New Roman" w:cs="Times New Roman"/>
          <w:b w:val="0"/>
          <w:sz w:val="28"/>
          <w:szCs w:val="28"/>
        </w:rPr>
        <w:t xml:space="preserve"> У поданих матеріалах представлено </w:t>
      </w:r>
      <w:r>
        <w:rPr>
          <w:rFonts w:ascii="Times New Roman" w:hAnsi="Times New Roman" w:cs="Times New Roman"/>
          <w:sz w:val="28"/>
          <w:szCs w:val="28"/>
        </w:rPr>
        <w:t>способи  їх використання у практичній  діяльності та описано методику реалізації.</w:t>
      </w:r>
    </w:p>
    <w:p>
      <w:pPr>
        <w:widowControl/>
        <w:autoSpaceDE w:val="0"/>
        <w:autoSpaceDN w:val="0"/>
        <w:adjustRightInd w:val="0"/>
        <w:ind w:firstLine="360"/>
        <w:jc w:val="both"/>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 xml:space="preserve"> Дбаючи про те, щоб виховання молоді мало конкретний, самобутній, національний характер Ліана Іванівна доречно поєднала  навчання та виховання підростаючого покоління із систематичним використанням найбагатшої спадщини українського народу, впроваджуючи національну систему виховання у позакласній роботі з математики, поглиблюючи зміст предмета.</w:t>
      </w:r>
    </w:p>
    <w:p>
      <w:pPr>
        <w:pStyle w:val="a4"/>
        <w:shd w:val="clear" w:color="auto" w:fill="auto"/>
        <w:spacing w:before="0" w:line="240" w:lineRule="auto"/>
        <w:ind w:right="20" w:firstLine="360"/>
        <w:rPr>
          <w:rStyle w:val="9pt"/>
          <w:rFonts w:ascii="Times New Roman" w:eastAsia="Calibri" w:hAnsi="Times New Roman" w:cs="Times New Roman"/>
          <w:b w:val="0"/>
          <w:sz w:val="28"/>
          <w:szCs w:val="28"/>
        </w:rPr>
      </w:pPr>
      <w:r>
        <w:rPr>
          <w:rStyle w:val="9pt"/>
          <w:rFonts w:ascii="Times New Roman" w:eastAsia="Calibri" w:hAnsi="Times New Roman" w:cs="Times New Roman"/>
          <w:b w:val="0"/>
          <w:sz w:val="28"/>
          <w:szCs w:val="28"/>
        </w:rPr>
        <w:t xml:space="preserve">У представлених матеріалах відображено методику розв’язання зазначеної проблеми, зміст матеріалів узгоджено з вимогами чинної навчальної програми  з математики та у відповідності до сучасних вимог </w:t>
      </w:r>
      <w:proofErr w:type="spellStart"/>
      <w:r>
        <w:rPr>
          <w:rStyle w:val="9pt"/>
          <w:rFonts w:ascii="Times New Roman" w:eastAsia="Calibri" w:hAnsi="Times New Roman" w:cs="Times New Roman"/>
          <w:b w:val="0"/>
          <w:sz w:val="28"/>
          <w:szCs w:val="28"/>
        </w:rPr>
        <w:t>компетентнісного</w:t>
      </w:r>
      <w:proofErr w:type="spellEnd"/>
      <w:r>
        <w:rPr>
          <w:rStyle w:val="9pt"/>
          <w:rFonts w:ascii="Times New Roman" w:eastAsia="Calibri" w:hAnsi="Times New Roman" w:cs="Times New Roman"/>
          <w:b w:val="0"/>
          <w:sz w:val="28"/>
          <w:szCs w:val="28"/>
        </w:rPr>
        <w:t xml:space="preserve"> навчання; доцільно підібрано форми та засоби організації навчального середовища, враховано вікові та психологічні особливості учнів; вміло застосовано інформаційно-комунікаційні технології, що дозволяє активно впроваджувати методи інтенсивного навчання, значно підвищувати ефективність уроків та позакласних заходів, спрямоване на якість знань учнів. Для мотивації та актуалізації пізнавальної діяльності, закріплення практичних умінь учитель використовує проблемно-пошуковий, пошуково-дослідницький, практичний методи. Для забезпечення </w:t>
      </w:r>
      <w:proofErr w:type="spellStart"/>
      <w:r>
        <w:rPr>
          <w:rStyle w:val="9pt"/>
          <w:rFonts w:ascii="Times New Roman" w:eastAsia="Calibri" w:hAnsi="Times New Roman" w:cs="Times New Roman"/>
          <w:b w:val="0"/>
          <w:sz w:val="28"/>
          <w:szCs w:val="28"/>
        </w:rPr>
        <w:t>особистісно</w:t>
      </w:r>
      <w:proofErr w:type="spellEnd"/>
      <w:r>
        <w:rPr>
          <w:rStyle w:val="9pt"/>
          <w:rFonts w:ascii="Times New Roman" w:eastAsia="Calibri" w:hAnsi="Times New Roman" w:cs="Times New Roman"/>
          <w:b w:val="0"/>
          <w:sz w:val="28"/>
          <w:szCs w:val="28"/>
        </w:rPr>
        <w:t xml:space="preserve"> зорієнтованих підходів до навчання математики продемонстровано шляхи створення ситуації успіху та ситуації зацікавленості. Використовуючи краєзнавчий матеріал як інструмент навчання, Ліана Іванівна представила підходи до формування національно-патріотичних та громадянських рис особистості школяра, презентувала доступні прийоми наукового дослідження  та формування ключових компетентностей. </w:t>
      </w:r>
    </w:p>
    <w:p>
      <w:pPr>
        <w:pStyle w:val="a4"/>
        <w:shd w:val="clear" w:color="auto" w:fill="auto"/>
        <w:spacing w:before="0" w:line="240" w:lineRule="auto"/>
        <w:ind w:right="20" w:firstLine="360"/>
        <w:rPr>
          <w:rFonts w:ascii="Times New Roman" w:hAnsi="Times New Roman" w:cs="Times New Roman"/>
          <w:sz w:val="28"/>
          <w:szCs w:val="28"/>
        </w:rPr>
      </w:pPr>
      <w:r>
        <w:rPr>
          <w:rFonts w:ascii="Times New Roman" w:hAnsi="Times New Roman" w:cs="Times New Roman"/>
          <w:sz w:val="28"/>
          <w:szCs w:val="28"/>
        </w:rPr>
        <w:t xml:space="preserve">У 5-6 класах вчителька створює умови для ідентифікації учня як повноправного жителя свого міста, виховувати любов до школи, своєї країни, її природи, рідної мови, побуту, традицій шляхом складання самими учнями  та за допомогою вчителя задач, в яких мова йде про рідний край, завдань про тваринний і рослинний світ </w:t>
      </w:r>
      <w:proofErr w:type="spellStart"/>
      <w:r>
        <w:rPr>
          <w:rFonts w:ascii="Times New Roman" w:hAnsi="Times New Roman" w:cs="Times New Roman"/>
          <w:sz w:val="28"/>
          <w:szCs w:val="28"/>
        </w:rPr>
        <w:t>Тернопілля</w:t>
      </w:r>
      <w:proofErr w:type="spellEnd"/>
      <w:r>
        <w:rPr>
          <w:rFonts w:ascii="Times New Roman" w:hAnsi="Times New Roman" w:cs="Times New Roman"/>
          <w:sz w:val="28"/>
          <w:szCs w:val="28"/>
        </w:rPr>
        <w:t>,  задач  екологічного та економічного змісту.</w:t>
      </w:r>
    </w:p>
    <w:p>
      <w:pPr>
        <w:pStyle w:val="a4"/>
        <w:shd w:val="clear" w:color="auto" w:fill="auto"/>
        <w:spacing w:before="0" w:line="240" w:lineRule="auto"/>
        <w:ind w:right="20" w:firstLine="360"/>
        <w:rPr>
          <w:rFonts w:ascii="Times New Roman" w:hAnsi="Times New Roman" w:cs="Times New Roman"/>
          <w:sz w:val="28"/>
          <w:szCs w:val="28"/>
        </w:rPr>
      </w:pPr>
      <w:r>
        <w:rPr>
          <w:rFonts w:ascii="Times New Roman" w:hAnsi="Times New Roman" w:cs="Times New Roman"/>
          <w:sz w:val="28"/>
          <w:szCs w:val="28"/>
        </w:rPr>
        <w:t xml:space="preserve">У 7-9 класах Ліана Іванівна зосереджує увагу до патріотичного виховання школярів, розширюючи знання учнів про культуру нашого народу за допомогою різних українських орнаментів (вишиванок) в процесі вивчення </w:t>
      </w:r>
      <w:r>
        <w:rPr>
          <w:rFonts w:ascii="Times New Roman" w:hAnsi="Times New Roman" w:cs="Times New Roman"/>
          <w:sz w:val="28"/>
          <w:szCs w:val="28"/>
        </w:rPr>
        <w:lastRenderedPageBreak/>
        <w:t>геометричних перетворень.</w:t>
      </w:r>
    </w:p>
    <w:p>
      <w:pPr>
        <w:pStyle w:val="a4"/>
        <w:shd w:val="clear" w:color="auto" w:fill="auto"/>
        <w:spacing w:before="0" w:line="240" w:lineRule="auto"/>
        <w:ind w:right="20" w:firstLine="360"/>
        <w:rPr>
          <w:rFonts w:ascii="Times New Roman" w:eastAsia="Calibri" w:hAnsi="Times New Roman" w:cs="Times New Roman"/>
          <w:b/>
          <w:sz w:val="28"/>
          <w:szCs w:val="28"/>
        </w:rPr>
      </w:pPr>
      <w:r>
        <w:t xml:space="preserve"> </w:t>
      </w:r>
      <w:r>
        <w:rPr>
          <w:rFonts w:ascii="Times New Roman" w:hAnsi="Times New Roman" w:cs="Times New Roman"/>
          <w:sz w:val="28"/>
          <w:szCs w:val="28"/>
        </w:rPr>
        <w:t>У 10-11 класах вчителька продовжує ознайомлювати учнів з іменами та біографіями видатних українських математиків</w:t>
      </w:r>
      <w:r>
        <w:t>.</w:t>
      </w:r>
    </w:p>
    <w:p>
      <w:pPr>
        <w:pStyle w:val="a4"/>
        <w:shd w:val="clear" w:color="auto" w:fill="auto"/>
        <w:spacing w:before="0" w:line="240" w:lineRule="auto"/>
        <w:ind w:right="60" w:firstLine="300"/>
        <w:rPr>
          <w:rStyle w:val="9pt"/>
          <w:rFonts w:ascii="Times New Roman" w:eastAsia="Calibri" w:hAnsi="Times New Roman" w:cs="Times New Roman"/>
          <w:b w:val="0"/>
          <w:sz w:val="28"/>
          <w:szCs w:val="28"/>
        </w:rPr>
      </w:pPr>
      <w:r>
        <w:rPr>
          <w:rStyle w:val="9pt"/>
          <w:rFonts w:ascii="Times New Roman" w:eastAsia="Calibri" w:hAnsi="Times New Roman" w:cs="Times New Roman"/>
          <w:b w:val="0"/>
          <w:sz w:val="28"/>
          <w:szCs w:val="28"/>
        </w:rPr>
        <w:t xml:space="preserve">Методичні матеріали </w:t>
      </w:r>
      <w:proofErr w:type="spellStart"/>
      <w:r>
        <w:rPr>
          <w:rStyle w:val="9pt"/>
          <w:rFonts w:ascii="Times New Roman" w:eastAsia="Calibri" w:hAnsi="Times New Roman" w:cs="Times New Roman"/>
          <w:b w:val="0"/>
          <w:sz w:val="28"/>
          <w:szCs w:val="28"/>
        </w:rPr>
        <w:t>Солодченко</w:t>
      </w:r>
      <w:proofErr w:type="spellEnd"/>
      <w:r>
        <w:rPr>
          <w:rStyle w:val="9pt"/>
          <w:rFonts w:ascii="Times New Roman" w:eastAsia="Calibri" w:hAnsi="Times New Roman" w:cs="Times New Roman"/>
          <w:b w:val="0"/>
          <w:sz w:val="28"/>
          <w:szCs w:val="28"/>
        </w:rPr>
        <w:t xml:space="preserve"> Ліани Іванівни є авторськими, системними та актуальними за змістом, мають пізнавальну цінність, виховний потенціал, практичну значущість, тому вартують внесення до картотеки перспективного педагогічного досвіду.  </w:t>
      </w:r>
    </w:p>
    <w:p>
      <w:pPr>
        <w:pStyle w:val="a4"/>
        <w:shd w:val="clear" w:color="auto" w:fill="auto"/>
        <w:spacing w:before="0" w:line="240" w:lineRule="auto"/>
        <w:ind w:right="60" w:firstLine="300"/>
        <w:rPr>
          <w:rStyle w:val="9pt"/>
          <w:rFonts w:ascii="Times New Roman" w:eastAsia="Calibri" w:hAnsi="Times New Roman" w:cs="Times New Roman"/>
          <w:b w:val="0"/>
          <w:sz w:val="28"/>
          <w:szCs w:val="28"/>
        </w:rPr>
      </w:pPr>
    </w:p>
    <w:p>
      <w:pPr>
        <w:pStyle w:val="a4"/>
        <w:shd w:val="clear" w:color="auto" w:fill="auto"/>
        <w:spacing w:before="0" w:line="240" w:lineRule="auto"/>
        <w:ind w:right="60" w:firstLine="300"/>
        <w:rPr>
          <w:sz w:val="28"/>
          <w:szCs w:val="28"/>
        </w:rPr>
      </w:pPr>
    </w:p>
    <w:p>
      <w:pPr>
        <w:jc w:val="both"/>
        <w:rPr>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Методист ТОКІППО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Тетяна ІВАНЮК </w:t>
      </w:r>
    </w:p>
    <w:sectPr>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link w:val="a4"/>
    <w:uiPriority w:val="99"/>
    <w:locked/>
    <w:rPr>
      <w:rFonts w:ascii="Arial" w:hAnsi="Arial" w:cs="Arial"/>
      <w:sz w:val="19"/>
      <w:szCs w:val="19"/>
      <w:shd w:val="clear" w:color="auto" w:fill="FFFFFF"/>
    </w:rPr>
  </w:style>
  <w:style w:type="character" w:customStyle="1" w:styleId="9pt">
    <w:name w:val="Основной текст + 9 pt"/>
    <w:aliases w:val="Полужирный"/>
    <w:uiPriority w:val="99"/>
    <w:rPr>
      <w:rFonts w:ascii="Arial" w:hAnsi="Arial" w:cs="Arial"/>
      <w:b/>
      <w:bCs/>
      <w:color w:val="000000"/>
      <w:spacing w:val="0"/>
      <w:w w:val="100"/>
      <w:position w:val="0"/>
      <w:sz w:val="18"/>
      <w:szCs w:val="18"/>
      <w:shd w:val="clear" w:color="auto" w:fill="FFFFFF"/>
      <w:lang w:val="uk-UA"/>
    </w:rPr>
  </w:style>
  <w:style w:type="character" w:customStyle="1" w:styleId="10pt">
    <w:name w:val="Основной текст + 10 pt"/>
    <w:aliases w:val="Курсив6"/>
    <w:uiPriority w:val="99"/>
    <w:rPr>
      <w:rFonts w:ascii="Arial" w:hAnsi="Arial" w:cs="Arial"/>
      <w:i/>
      <w:iCs/>
      <w:color w:val="000000"/>
      <w:spacing w:val="0"/>
      <w:w w:val="100"/>
      <w:position w:val="0"/>
      <w:sz w:val="20"/>
      <w:szCs w:val="20"/>
      <w:shd w:val="clear" w:color="auto" w:fill="FFFFFF"/>
      <w:lang w:val="uk-UA"/>
    </w:rPr>
  </w:style>
  <w:style w:type="paragraph" w:styleId="a4">
    <w:name w:val="Body Text"/>
    <w:basedOn w:val="a"/>
    <w:link w:val="a3"/>
    <w:uiPriority w:val="99"/>
    <w:pPr>
      <w:shd w:val="clear" w:color="auto" w:fill="FFFFFF"/>
      <w:spacing w:before="120" w:line="238" w:lineRule="exact"/>
      <w:jc w:val="both"/>
    </w:pPr>
    <w:rPr>
      <w:rFonts w:ascii="Arial" w:eastAsiaTheme="minorHAnsi" w:hAnsi="Arial" w:cs="Arial"/>
      <w:color w:val="auto"/>
      <w:sz w:val="19"/>
      <w:szCs w:val="19"/>
      <w:lang w:eastAsia="en-US"/>
    </w:rPr>
  </w:style>
  <w:style w:type="character" w:customStyle="1" w:styleId="1">
    <w:name w:val="Основний текст Знак1"/>
    <w:basedOn w:val="a0"/>
    <w:link w:val="a4"/>
    <w:uiPriority w:val="99"/>
    <w:semiHidden/>
    <w:rPr>
      <w:rFonts w:ascii="Courier New" w:eastAsia="Calibri" w:hAnsi="Courier New" w:cs="Courier New"/>
      <w:color w:val="000000"/>
      <w:sz w:val="24"/>
      <w:szCs w:val="24"/>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2194</Words>
  <Characters>1252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2020-02-27T07:35:00Z</dcterms:created>
  <dcterms:modified xsi:type="dcterms:W3CDTF">2021-08-29T19:05:00Z</dcterms:modified>
</cp:coreProperties>
</file>