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CD" w:rsidRPr="002D3E9C" w:rsidRDefault="00C56F26" w:rsidP="00C56F2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E9C">
        <w:rPr>
          <w:rFonts w:ascii="Times New Roman" w:hAnsi="Times New Roman" w:cs="Times New Roman"/>
          <w:b/>
          <w:sz w:val="28"/>
          <w:szCs w:val="28"/>
        </w:rPr>
        <w:t>Результати</w:t>
      </w:r>
      <w:r w:rsidR="00C705B3">
        <w:rPr>
          <w:rFonts w:ascii="Times New Roman" w:hAnsi="Times New Roman" w:cs="Times New Roman"/>
          <w:b/>
          <w:sz w:val="28"/>
          <w:szCs w:val="28"/>
        </w:rPr>
        <w:t>вність</w:t>
      </w:r>
      <w:r w:rsidRPr="002D3E9C">
        <w:rPr>
          <w:rFonts w:ascii="Times New Roman" w:hAnsi="Times New Roman" w:cs="Times New Roman"/>
          <w:b/>
          <w:sz w:val="28"/>
          <w:szCs w:val="28"/>
        </w:rPr>
        <w:t xml:space="preserve"> участі у МАН</w:t>
      </w:r>
      <w:r w:rsidR="00C705B3">
        <w:rPr>
          <w:rFonts w:ascii="Times New Roman" w:hAnsi="Times New Roman" w:cs="Times New Roman"/>
          <w:b/>
          <w:sz w:val="28"/>
          <w:szCs w:val="28"/>
        </w:rPr>
        <w:t xml:space="preserve"> України</w:t>
      </w:r>
    </w:p>
    <w:tbl>
      <w:tblPr>
        <w:tblStyle w:val="a4"/>
        <w:tblpPr w:leftFromText="180" w:rightFromText="180" w:vertAnchor="text" w:horzAnchor="margin" w:tblpY="426"/>
        <w:tblW w:w="15072" w:type="dxa"/>
        <w:tblLook w:val="04A0"/>
      </w:tblPr>
      <w:tblGrid>
        <w:gridCol w:w="595"/>
        <w:gridCol w:w="2985"/>
        <w:gridCol w:w="2031"/>
        <w:gridCol w:w="5270"/>
        <w:gridCol w:w="1897"/>
        <w:gridCol w:w="2294"/>
      </w:tblGrid>
      <w:tr w:rsidR="00C705B3" w:rsidTr="003F62D4">
        <w:trPr>
          <w:trHeight w:val="699"/>
        </w:trPr>
        <w:tc>
          <w:tcPr>
            <w:tcW w:w="595" w:type="dxa"/>
          </w:tcPr>
          <w:p w:rsidR="00C705B3" w:rsidRDefault="00C705B3" w:rsidP="003F62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705B3" w:rsidRDefault="00C705B3" w:rsidP="003F62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85" w:type="dxa"/>
          </w:tcPr>
          <w:p w:rsidR="00C705B3" w:rsidRDefault="00C705B3" w:rsidP="003F62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 дитини</w:t>
            </w:r>
          </w:p>
        </w:tc>
        <w:tc>
          <w:tcPr>
            <w:tcW w:w="2031" w:type="dxa"/>
          </w:tcPr>
          <w:p w:rsidR="00C705B3" w:rsidRDefault="00C705B3" w:rsidP="003F62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Навчальний рік</w:t>
            </w:r>
          </w:p>
        </w:tc>
        <w:tc>
          <w:tcPr>
            <w:tcW w:w="5270" w:type="dxa"/>
          </w:tcPr>
          <w:p w:rsidR="00C705B3" w:rsidRDefault="00C705B3" w:rsidP="003F62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роботи</w:t>
            </w:r>
          </w:p>
        </w:tc>
        <w:tc>
          <w:tcPr>
            <w:tcW w:w="1897" w:type="dxa"/>
            <w:tcBorders>
              <w:right w:val="single" w:sz="4" w:space="0" w:color="auto"/>
            </w:tcBorders>
          </w:tcPr>
          <w:p w:rsidR="00C705B3" w:rsidRDefault="00C705B3" w:rsidP="003F62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C705B3" w:rsidRDefault="00C705B3" w:rsidP="003F62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 етап</w:t>
            </w:r>
          </w:p>
        </w:tc>
        <w:tc>
          <w:tcPr>
            <w:tcW w:w="2294" w:type="dxa"/>
            <w:tcBorders>
              <w:left w:val="single" w:sz="4" w:space="0" w:color="auto"/>
            </w:tcBorders>
          </w:tcPr>
          <w:p w:rsidR="00C705B3" w:rsidRDefault="00C705B3" w:rsidP="003F62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C705B3" w:rsidRDefault="00C705B3" w:rsidP="003F6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 етап</w:t>
            </w:r>
          </w:p>
        </w:tc>
      </w:tr>
      <w:tr w:rsidR="00C705B3" w:rsidTr="003F62D4">
        <w:tc>
          <w:tcPr>
            <w:tcW w:w="595" w:type="dxa"/>
          </w:tcPr>
          <w:p w:rsidR="00C705B3" w:rsidRDefault="00C705B3" w:rsidP="003F62D4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</w:tcPr>
          <w:p w:rsidR="00C705B3" w:rsidRDefault="00C705B3" w:rsidP="003F62D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Марія Ігорівна</w:t>
            </w:r>
          </w:p>
        </w:tc>
        <w:tc>
          <w:tcPr>
            <w:tcW w:w="2031" w:type="dxa"/>
          </w:tcPr>
          <w:p w:rsidR="00C705B3" w:rsidRDefault="00C705B3" w:rsidP="003F62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2016-2017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0" w:type="dxa"/>
          </w:tcPr>
          <w:p w:rsidR="00C705B3" w:rsidRDefault="00C705B3" w:rsidP="003F62D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D60">
              <w:rPr>
                <w:rStyle w:val="Hyperlink1"/>
                <w:rFonts w:eastAsia="Calibri"/>
              </w:rPr>
              <w:t>«</w:t>
            </w:r>
            <w:r>
              <w:rPr>
                <w:rStyle w:val="Hyperlink1"/>
                <w:rFonts w:eastAsia="Calibri"/>
              </w:rPr>
              <w:t>Діяльність Василіанського ордену на Волині у XVIII</w:t>
            </w:r>
            <w:r w:rsidRPr="002562CA">
              <w:rPr>
                <w:rStyle w:val="Hyperlink1"/>
                <w:rFonts w:eastAsia="Calibri"/>
                <w:lang w:val="ru-RU"/>
              </w:rPr>
              <w:t xml:space="preserve"> – </w:t>
            </w:r>
            <w:proofErr w:type="spellStart"/>
            <w:r w:rsidRPr="002562CA">
              <w:rPr>
                <w:rStyle w:val="Hyperlink1"/>
                <w:rFonts w:eastAsia="Calibri"/>
                <w:lang w:val="ru-RU"/>
              </w:rPr>
              <w:t>першій</w:t>
            </w:r>
            <w:proofErr w:type="spellEnd"/>
            <w:r w:rsidRPr="002562CA">
              <w:rPr>
                <w:rStyle w:val="Hyperlink1"/>
                <w:rFonts w:eastAsia="Calibri"/>
                <w:lang w:val="ru-RU"/>
              </w:rPr>
              <w:t xml:space="preserve"> </w:t>
            </w:r>
            <w:r>
              <w:rPr>
                <w:rStyle w:val="Hyperlink1"/>
                <w:rFonts w:eastAsia="Calibri"/>
              </w:rPr>
              <w:t>третині ХІХ ст.</w:t>
            </w:r>
            <w:r w:rsidRPr="00971D60">
              <w:rPr>
                <w:rStyle w:val="Hyperlink1"/>
                <w:rFonts w:eastAsia="Calibri"/>
              </w:rPr>
              <w:t>»</w:t>
            </w:r>
          </w:p>
        </w:tc>
        <w:tc>
          <w:tcPr>
            <w:tcW w:w="1897" w:type="dxa"/>
            <w:tcBorders>
              <w:right w:val="single" w:sz="4" w:space="0" w:color="auto"/>
            </w:tcBorders>
          </w:tcPr>
          <w:p w:rsidR="00C705B3" w:rsidRDefault="00C705B3" w:rsidP="003F62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 ступеня</w:t>
            </w:r>
          </w:p>
          <w:p w:rsidR="00C705B3" w:rsidRDefault="00C705B3" w:rsidP="003F62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(обласний)</w:t>
            </w:r>
          </w:p>
        </w:tc>
        <w:tc>
          <w:tcPr>
            <w:tcW w:w="2294" w:type="dxa"/>
            <w:tcBorders>
              <w:left w:val="single" w:sz="4" w:space="0" w:color="auto"/>
            </w:tcBorders>
          </w:tcPr>
          <w:p w:rsidR="00C705B3" w:rsidRDefault="00C705B3" w:rsidP="003F62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05B3" w:rsidTr="003F62D4">
        <w:tc>
          <w:tcPr>
            <w:tcW w:w="595" w:type="dxa"/>
          </w:tcPr>
          <w:p w:rsidR="00C705B3" w:rsidRDefault="00C705B3" w:rsidP="003F62D4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</w:tcPr>
          <w:p w:rsidR="00C705B3" w:rsidRDefault="00C705B3" w:rsidP="003F62D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Марія Ігорівна</w:t>
            </w:r>
          </w:p>
        </w:tc>
        <w:tc>
          <w:tcPr>
            <w:tcW w:w="2031" w:type="dxa"/>
          </w:tcPr>
          <w:p w:rsidR="00C705B3" w:rsidRDefault="00C705B3" w:rsidP="003F62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2017-2018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0" w:type="dxa"/>
          </w:tcPr>
          <w:p w:rsidR="00C705B3" w:rsidRPr="00971D60" w:rsidRDefault="00C705B3" w:rsidP="003F62D4">
            <w:pPr>
              <w:pStyle w:val="a3"/>
              <w:spacing w:line="360" w:lineRule="auto"/>
              <w:rPr>
                <w:rStyle w:val="Hyperlink1"/>
                <w:rFonts w:eastAsia="Calibri"/>
              </w:rPr>
            </w:pPr>
            <w:r w:rsidRPr="00971D60">
              <w:rPr>
                <w:rStyle w:val="Hyperlink1"/>
                <w:rFonts w:eastAsia="Calibri"/>
              </w:rPr>
              <w:t>«</w:t>
            </w:r>
            <w:r>
              <w:rPr>
                <w:rStyle w:val="Hyperlink1"/>
                <w:rFonts w:eastAsia="Calibri"/>
              </w:rPr>
              <w:t xml:space="preserve">Ганна Готська: діяльність та вплив на церковне життя </w:t>
            </w:r>
            <w:proofErr w:type="spellStart"/>
            <w:r>
              <w:rPr>
                <w:rStyle w:val="Hyperlink1"/>
                <w:rFonts w:eastAsia="Calibri"/>
              </w:rPr>
              <w:t>Кременеччини</w:t>
            </w:r>
            <w:proofErr w:type="spellEnd"/>
            <w:r>
              <w:rPr>
                <w:rStyle w:val="Hyperlink1"/>
                <w:rFonts w:eastAsia="Calibri"/>
              </w:rPr>
              <w:t xml:space="preserve"> другої половини XVI – початку XVIІ століття</w:t>
            </w:r>
            <w:r w:rsidRPr="00971D60">
              <w:rPr>
                <w:rStyle w:val="Hyperlink1"/>
                <w:rFonts w:eastAsia="Calibri"/>
              </w:rPr>
              <w:t>»</w:t>
            </w:r>
          </w:p>
        </w:tc>
        <w:tc>
          <w:tcPr>
            <w:tcW w:w="1897" w:type="dxa"/>
            <w:tcBorders>
              <w:right w:val="single" w:sz="4" w:space="0" w:color="auto"/>
            </w:tcBorders>
          </w:tcPr>
          <w:p w:rsidR="00C705B3" w:rsidRDefault="00C705B3" w:rsidP="003F62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 ступеня</w:t>
            </w:r>
          </w:p>
          <w:p w:rsidR="00C705B3" w:rsidRDefault="00C705B3" w:rsidP="003F62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(обласний)</w:t>
            </w:r>
          </w:p>
        </w:tc>
        <w:tc>
          <w:tcPr>
            <w:tcW w:w="2294" w:type="dxa"/>
            <w:tcBorders>
              <w:left w:val="single" w:sz="4" w:space="0" w:color="auto"/>
            </w:tcBorders>
          </w:tcPr>
          <w:p w:rsidR="00C705B3" w:rsidRDefault="00C705B3" w:rsidP="003F62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05B3" w:rsidTr="003F62D4">
        <w:tc>
          <w:tcPr>
            <w:tcW w:w="595" w:type="dxa"/>
          </w:tcPr>
          <w:p w:rsidR="00C705B3" w:rsidRDefault="00C705B3" w:rsidP="003F62D4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</w:tcPr>
          <w:p w:rsidR="00C705B3" w:rsidRDefault="00C705B3" w:rsidP="003F62D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Марія Ігорівна</w:t>
            </w:r>
          </w:p>
        </w:tc>
        <w:tc>
          <w:tcPr>
            <w:tcW w:w="2031" w:type="dxa"/>
          </w:tcPr>
          <w:p w:rsidR="00C705B3" w:rsidRDefault="00C705B3" w:rsidP="003F62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2018-2019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0" w:type="dxa"/>
          </w:tcPr>
          <w:p w:rsidR="00C705B3" w:rsidRPr="00971D60" w:rsidRDefault="00C705B3" w:rsidP="003F62D4">
            <w:pPr>
              <w:pStyle w:val="a3"/>
              <w:spacing w:line="360" w:lineRule="auto"/>
              <w:rPr>
                <w:rStyle w:val="Hyperlink1"/>
                <w:rFonts w:eastAsia="Calibri"/>
              </w:rPr>
            </w:pPr>
            <w:r w:rsidRPr="00971D60">
              <w:rPr>
                <w:rStyle w:val="Hyperlink1"/>
                <w:rFonts w:eastAsia="Calibri"/>
              </w:rPr>
              <w:t>«</w:t>
            </w:r>
            <w:r>
              <w:rPr>
                <w:rStyle w:val="Hyperlink1"/>
                <w:rFonts w:eastAsia="Calibri"/>
              </w:rPr>
              <w:t xml:space="preserve">Діяльність громади Євангельських християн-баптистів села </w:t>
            </w:r>
            <w:proofErr w:type="spellStart"/>
            <w:r>
              <w:rPr>
                <w:rStyle w:val="Hyperlink1"/>
                <w:rFonts w:eastAsia="Calibri"/>
              </w:rPr>
              <w:t>Комарівка</w:t>
            </w:r>
            <w:proofErr w:type="spellEnd"/>
            <w:r>
              <w:rPr>
                <w:rStyle w:val="Hyperlink1"/>
                <w:rFonts w:eastAsia="Calibri"/>
              </w:rPr>
              <w:t xml:space="preserve"> Кременецького району Тернопільської області (від заснування до сьогодення)</w:t>
            </w:r>
            <w:r w:rsidRPr="00971D60">
              <w:rPr>
                <w:rStyle w:val="Hyperlink1"/>
                <w:rFonts w:eastAsia="Calibri"/>
              </w:rPr>
              <w:t>»</w:t>
            </w:r>
          </w:p>
        </w:tc>
        <w:tc>
          <w:tcPr>
            <w:tcW w:w="1897" w:type="dxa"/>
            <w:tcBorders>
              <w:right w:val="single" w:sz="4" w:space="0" w:color="auto"/>
            </w:tcBorders>
          </w:tcPr>
          <w:p w:rsidR="00C705B3" w:rsidRDefault="00C705B3" w:rsidP="003F62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 ступеня</w:t>
            </w:r>
          </w:p>
          <w:p w:rsidR="00C705B3" w:rsidRDefault="00C705B3" w:rsidP="003F62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(обласний)</w:t>
            </w:r>
          </w:p>
        </w:tc>
        <w:tc>
          <w:tcPr>
            <w:tcW w:w="2294" w:type="dxa"/>
            <w:tcBorders>
              <w:left w:val="single" w:sz="4" w:space="0" w:color="auto"/>
            </w:tcBorders>
          </w:tcPr>
          <w:p w:rsidR="00C705B3" w:rsidRDefault="00C705B3" w:rsidP="003F62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 ступеня</w:t>
            </w:r>
          </w:p>
          <w:p w:rsidR="00C705B3" w:rsidRDefault="00C705B3" w:rsidP="003F62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(Всеукраїнський)</w:t>
            </w:r>
          </w:p>
        </w:tc>
      </w:tr>
      <w:tr w:rsidR="00C705B3" w:rsidTr="003F62D4">
        <w:tc>
          <w:tcPr>
            <w:tcW w:w="595" w:type="dxa"/>
          </w:tcPr>
          <w:p w:rsidR="00C705B3" w:rsidRDefault="00C705B3" w:rsidP="003F62D4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</w:tcPr>
          <w:p w:rsidR="00C705B3" w:rsidRDefault="00C705B3" w:rsidP="003F62D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Марія Ігорівна</w:t>
            </w:r>
          </w:p>
        </w:tc>
        <w:tc>
          <w:tcPr>
            <w:tcW w:w="2031" w:type="dxa"/>
          </w:tcPr>
          <w:p w:rsidR="00C705B3" w:rsidRDefault="00C705B3" w:rsidP="003F62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0" w:type="dxa"/>
          </w:tcPr>
          <w:p w:rsidR="00C705B3" w:rsidRDefault="00C705B3" w:rsidP="003F62D4">
            <w:pPr>
              <w:pStyle w:val="1"/>
              <w:spacing w:line="360" w:lineRule="auto"/>
              <w:rPr>
                <w:rStyle w:val="Hyperlink1"/>
                <w:rFonts w:eastAsia="Calibri"/>
                <w:lang w:val="uk-UA"/>
              </w:rPr>
            </w:pPr>
            <w:r w:rsidRPr="00971D60">
              <w:rPr>
                <w:rStyle w:val="Hyperlink1"/>
                <w:rFonts w:eastAsia="Calibri"/>
                <w:lang w:val="uk-UA"/>
              </w:rPr>
              <w:t>«</w:t>
            </w:r>
            <w:r>
              <w:rPr>
                <w:rStyle w:val="Hyperlink1"/>
                <w:rFonts w:eastAsia="Calibri"/>
                <w:lang w:val="uk-UA"/>
              </w:rPr>
              <w:t>Постать Йосифа Сліпого у працях науковців (за матеріалами бібліотеки музейно-меморіального комплексу «Рідна хата</w:t>
            </w:r>
            <w:r w:rsidRPr="00971D60">
              <w:rPr>
                <w:rStyle w:val="Hyperlink1"/>
                <w:rFonts w:eastAsia="Calibri"/>
                <w:lang w:val="uk-UA"/>
              </w:rPr>
              <w:t>»</w:t>
            </w:r>
            <w:r>
              <w:rPr>
                <w:rStyle w:val="Hyperlink1"/>
                <w:rFonts w:eastAsia="Calibri"/>
                <w:lang w:val="uk-UA"/>
              </w:rPr>
              <w:t xml:space="preserve"> патріарха Йосифа Сліпого                с. Заздрість Теребовлянського району Тернопільської  області).</w:t>
            </w:r>
          </w:p>
          <w:p w:rsidR="00C705B3" w:rsidRPr="00971D60" w:rsidRDefault="00C705B3" w:rsidP="003F62D4">
            <w:pPr>
              <w:pStyle w:val="a3"/>
              <w:spacing w:line="360" w:lineRule="auto"/>
              <w:rPr>
                <w:rStyle w:val="Hyperlink1"/>
                <w:rFonts w:eastAsia="Calibri"/>
              </w:rPr>
            </w:pPr>
          </w:p>
        </w:tc>
        <w:tc>
          <w:tcPr>
            <w:tcW w:w="1897" w:type="dxa"/>
            <w:tcBorders>
              <w:right w:val="single" w:sz="4" w:space="0" w:color="auto"/>
            </w:tcBorders>
          </w:tcPr>
          <w:p w:rsidR="00C705B3" w:rsidRDefault="00C705B3" w:rsidP="003F62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 ступеня</w:t>
            </w:r>
          </w:p>
          <w:p w:rsidR="00C705B3" w:rsidRDefault="00C705B3" w:rsidP="003F62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(обласний)</w:t>
            </w:r>
          </w:p>
        </w:tc>
        <w:tc>
          <w:tcPr>
            <w:tcW w:w="2294" w:type="dxa"/>
            <w:tcBorders>
              <w:left w:val="single" w:sz="4" w:space="0" w:color="auto"/>
            </w:tcBorders>
          </w:tcPr>
          <w:p w:rsidR="00C705B3" w:rsidRDefault="00C705B3" w:rsidP="003F62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56F26" w:rsidRPr="00C56F26" w:rsidRDefault="00C56F26" w:rsidP="00C70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56F26" w:rsidRPr="00C56F26" w:rsidSect="003F62D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6DF9"/>
    <w:multiLevelType w:val="hybridMultilevel"/>
    <w:tmpl w:val="B54C99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345FB"/>
    <w:multiLevelType w:val="hybridMultilevel"/>
    <w:tmpl w:val="9EB86B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56F26"/>
    <w:rsid w:val="00107A75"/>
    <w:rsid w:val="002D3E9C"/>
    <w:rsid w:val="00341253"/>
    <w:rsid w:val="003F62D4"/>
    <w:rsid w:val="006444E0"/>
    <w:rsid w:val="007D353A"/>
    <w:rsid w:val="008852CD"/>
    <w:rsid w:val="00C56F26"/>
    <w:rsid w:val="00C705B3"/>
    <w:rsid w:val="00E22D38"/>
    <w:rsid w:val="00F1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F26"/>
    <w:pPr>
      <w:spacing w:after="0" w:line="240" w:lineRule="auto"/>
    </w:pPr>
  </w:style>
  <w:style w:type="table" w:styleId="a4">
    <w:name w:val="Table Grid"/>
    <w:basedOn w:val="a1"/>
    <w:uiPriority w:val="59"/>
    <w:rsid w:val="00C56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.1"/>
    <w:rsid w:val="00C56F2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ий текст1"/>
    <w:rsid w:val="00107A7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Kazmiryk</dc:creator>
  <cp:keywords/>
  <dc:description/>
  <cp:lastModifiedBy>Kazmiryk</cp:lastModifiedBy>
  <cp:revision>10</cp:revision>
  <dcterms:created xsi:type="dcterms:W3CDTF">2020-12-08T07:24:00Z</dcterms:created>
  <dcterms:modified xsi:type="dcterms:W3CDTF">2021-01-21T17:44:00Z</dcterms:modified>
</cp:coreProperties>
</file>