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29.jpeg" ContentType="image/jpeg"/>
  <Override PartName="/word/media/image27.jpeg" ContentType="image/jpeg"/>
  <Override PartName="/word/media/image26.jpeg" ContentType="image/jpeg"/>
  <Override PartName="/word/media/image24.png" ContentType="image/png"/>
  <Override PartName="/word/media/image22.jpeg" ContentType="image/jpeg"/>
  <Override PartName="/word/media/image23.jpeg" ContentType="image/jpeg"/>
  <Override PartName="/word/media/image21.jpeg" ContentType="image/jpeg"/>
  <Override PartName="/word/media/image28.jpeg" ContentType="image/jpeg"/>
  <Override PartName="/word/media/image25.png" ContentType="image/png"/>
  <Override PartName="/word/media/image19.jpeg" ContentType="image/jpeg"/>
  <Override PartName="/word/media/image15.jpeg" ContentType="image/jpeg"/>
  <Override PartName="/word/media/image14.jpeg" ContentType="image/jpeg"/>
  <Override PartName="/word/media/image30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7.png" ContentType="image/png"/>
  <Override PartName="/word/media/image13.jpeg" ContentType="image/jpeg"/>
  <Override PartName="/word/media/image20.jpeg" ContentType="image/jpeg"/>
  <Override PartName="/word/media/image12.jpeg" ContentType="image/jpeg"/>
  <Override PartName="/word/media/image9.jpeg" ContentType="image/jpeg"/>
  <Override PartName="/word/media/image18.jpeg" ContentType="image/jpeg"/>
  <Override PartName="/word/media/image6.jpeg" ContentType="image/jpeg"/>
  <Override PartName="/word/media/image17.png" ContentType="image/png"/>
  <Override PartName="/word/media/image4.jpeg" ContentType="image/jpeg"/>
  <Override PartName="/word/media/image16.png" ContentType="image/png"/>
  <Override PartName="/word/media/image5.jpeg" ContentType="image/jpeg"/>
  <Override PartName="/word/media/image2.png" ContentType="image/png"/>
  <Override PartName="/word/media/image3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Дошкільний навчальний заклад №21</w:t>
        <w:drawing>
          <wp:anchor behindDoc="1" distT="0" distB="0" distL="114300" distR="114300" simplePos="0" locked="0" layoutInCell="1" allowOverlap="1" relativeHeight="14">
            <wp:simplePos x="0" y="0"/>
            <wp:positionH relativeFrom="column">
              <wp:posOffset>-899795</wp:posOffset>
            </wp:positionH>
            <wp:positionV relativeFrom="paragraph">
              <wp:posOffset>-539750</wp:posOffset>
            </wp:positionV>
            <wp:extent cx="7555230" cy="10692130"/>
            <wp:effectExtent l="0" t="0" r="0" b="0"/>
            <wp:wrapNone/>
            <wp:docPr id="0" name="Picture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фон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center"/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t>Вплив театралізованої діяльності на креативний розвиток дошкільників</w:t>
      </w:r>
    </w:p>
    <w:p>
      <w:pPr>
        <w:pStyle w:val="Normal"/>
        <w:jc w:val="center"/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pict>
          <v:rect id="shape_0" stroked="f" style="position:absolute;margin-left:-116.15pt;margin-top:57.2pt;width:263.95pt;height:309.3pt;rotation:31">
            <v:imagedata r:id="rId3" detectmouseclick="t"/>
            <v:wrap v:type="none"/>
            <v:stroke color="#3465a4" joinstyle="round" endcap="flat"/>
          </v:rect>
        </w:pict>
      </w:r>
    </w:p>
    <w:p>
      <w:pPr>
        <w:pStyle w:val="Normal"/>
        <w:jc w:val="center"/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</w:r>
    </w:p>
    <w:p>
      <w:pPr>
        <w:pStyle w:val="Normal"/>
        <w:spacing w:lineRule="auto" w:line="360" w:before="0" w:after="0"/>
        <w:ind w:left="4820" w:right="0" w:hanging="283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</w:r>
    </w:p>
    <w:p>
      <w:pPr>
        <w:pStyle w:val="Normal"/>
        <w:spacing w:lineRule="auto" w:line="360" w:before="0" w:after="0"/>
        <w:ind w:left="5387" w:right="0" w:hanging="283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Підготувала</w:t>
      </w:r>
    </w:p>
    <w:p>
      <w:pPr>
        <w:pStyle w:val="Normal"/>
        <w:spacing w:lineRule="auto" w:line="360" w:before="0" w:after="0"/>
        <w:ind w:left="5387" w:right="0" w:hanging="283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музичний керівник</w:t>
      </w:r>
    </w:p>
    <w:p>
      <w:pPr>
        <w:pStyle w:val="Normal"/>
        <w:spacing w:lineRule="auto" w:line="360" w:before="0" w:after="0"/>
        <w:ind w:left="5387" w:right="0" w:hanging="283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Мельник Оксана Миронівна</w:t>
      </w:r>
    </w:p>
    <w:p>
      <w:pPr>
        <w:pStyle w:val="Normal"/>
        <w:spacing w:lineRule="auto" w:line="240" w:before="0" w:after="0"/>
        <w:ind w:left="5670" w:right="0" w:hanging="28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ind w:left="5670" w:right="0" w:hanging="28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ind w:left="5670" w:right="0" w:hanging="28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ind w:left="5670" w:right="0" w:hanging="28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ind w:left="5670" w:right="0" w:hanging="283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Тернопіль 2015</w:t>
      </w:r>
    </w:p>
    <w:p>
      <w:pPr>
        <w:pStyle w:val="Normal"/>
        <w:spacing w:lineRule="auto" w:line="24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Зміст</w:t>
      </w:r>
    </w:p>
    <w:p>
      <w:pPr>
        <w:pStyle w:val="Normal"/>
        <w:spacing w:lineRule="auto" w:line="240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Відомості про педагога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Характеристика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Рецензія на педагогічний досвід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Опис досвіду роботи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Додатки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№1 «Театральні вправи»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№2 «Театралізовані сюжетно-рольові ігри»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№3 «Інсценізації»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№4 «Драматизації»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№5 «Обрядові театралізовані дійства»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№6 «Ляльковий театр»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851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Додаток №7 «Робота з батьками»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426" w:right="0" w:hanging="426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Список використаних матеріалів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pageBreakBefore/>
        <w:spacing w:lineRule="auto" w:line="360" w:before="0" w:after="0"/>
        <w:ind w:left="851" w:right="0" w:hanging="0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Відомості про педагога</w:t>
      </w:r>
    </w:p>
    <w:p>
      <w:pPr>
        <w:pStyle w:val="ListParagraph"/>
        <w:spacing w:lineRule="auto" w:line="360" w:before="0" w:after="0"/>
        <w:ind w:left="0" w:right="0" w:hanging="0"/>
        <w:rPr/>
      </w:pPr>
      <w:r>
        <w:rPr/>
        <w:drawing>
          <wp:inline distT="0" distB="0" distL="0" distR="0">
            <wp:extent cx="2362200" cy="2408555"/>
            <wp:effectExtent l="0" t="0" r="0" b="0"/>
            <wp:docPr id="1" name="Picture" descr="DSC_0004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SC_0004 - Копі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Прізвище:</w:t>
      </w:r>
      <w:r>
        <w:rPr>
          <w:rFonts w:cs="Times New Roman"/>
          <w:sz w:val="28"/>
          <w:szCs w:val="28"/>
        </w:rPr>
        <w:t xml:space="preserve">                                  Мельник Оксана Миронівна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Дата народження:</w:t>
      </w:r>
      <w:r>
        <w:rPr>
          <w:rFonts w:cs="Times New Roman"/>
          <w:sz w:val="28"/>
          <w:szCs w:val="28"/>
        </w:rPr>
        <w:t xml:space="preserve">                    7.04.1971р.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Освіта:</w:t>
      </w:r>
      <w:r>
        <w:rPr>
          <w:rFonts w:cs="Times New Roman"/>
          <w:sz w:val="28"/>
          <w:szCs w:val="28"/>
        </w:rPr>
        <w:t xml:space="preserve">                                       повна вища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</w:t>
      </w:r>
      <w:r>
        <w:rPr>
          <w:rFonts w:cs="Times New Roman"/>
          <w:sz w:val="28"/>
          <w:szCs w:val="28"/>
        </w:rPr>
        <w:t>Чортківське  педагогічне училище</w:t>
        <w:br/>
        <w:t xml:space="preserve">                                                    Тернопільський педагогічний університет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Місце роботи:</w:t>
      </w:r>
      <w:r>
        <w:rPr>
          <w:rFonts w:cs="Times New Roman"/>
          <w:sz w:val="28"/>
          <w:szCs w:val="28"/>
        </w:rPr>
        <w:t xml:space="preserve">                          Дошкільний навчальний заклад №21 </w:t>
      </w:r>
    </w:p>
    <w:p>
      <w:pPr>
        <w:pStyle w:val="ListParagraph"/>
        <w:spacing w:lineRule="auto" w:line="360" w:before="0" w:after="0"/>
        <w:ind w:left="0" w:right="0" w:firstLine="354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м. Тернополя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Посада:</w:t>
      </w:r>
      <w:r>
        <w:rPr>
          <w:rFonts w:cs="Times New Roman"/>
          <w:sz w:val="28"/>
          <w:szCs w:val="28"/>
        </w:rPr>
        <w:t xml:space="preserve">                                     музичний керівник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Загальний стаж:</w:t>
      </w:r>
      <w:r>
        <w:rPr>
          <w:rFonts w:cs="Times New Roman"/>
          <w:sz w:val="28"/>
          <w:szCs w:val="28"/>
        </w:rPr>
        <w:t xml:space="preserve">                     25 років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Педагогічний стаж:</w:t>
      </w:r>
      <w:r>
        <w:rPr>
          <w:rFonts w:cs="Times New Roman"/>
          <w:sz w:val="28"/>
          <w:szCs w:val="28"/>
        </w:rPr>
        <w:t xml:space="preserve">               25 років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Кваліфікаційна категорія:</w:t>
      </w:r>
      <w:r>
        <w:rPr>
          <w:rFonts w:cs="Times New Roman"/>
          <w:sz w:val="28"/>
          <w:szCs w:val="28"/>
        </w:rPr>
        <w:t xml:space="preserve">  «Вища»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Державні нагороди:</w:t>
      </w:r>
      <w:r>
        <w:rPr>
          <w:rFonts w:cs="Times New Roman"/>
          <w:sz w:val="28"/>
          <w:szCs w:val="28"/>
        </w:rPr>
        <w:t xml:space="preserve">              грамота управління освіти  Тернопільської міської </w:t>
      </w:r>
    </w:p>
    <w:p>
      <w:pPr>
        <w:pStyle w:val="ListParagraph"/>
        <w:spacing w:lineRule="auto" w:line="360" w:before="0" w:after="0"/>
        <w:ind w:left="0" w:right="0" w:firstLine="354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ради 2009р.,</w:t>
        <w:br/>
        <w:t xml:space="preserve">                                                  грамота управління освіти  Тернопільської міської </w:t>
      </w:r>
    </w:p>
    <w:p>
      <w:pPr>
        <w:pStyle w:val="ListParagraph"/>
        <w:spacing w:lineRule="auto" w:line="360" w:before="0" w:after="0"/>
        <w:ind w:left="0" w:right="0" w:firstLine="354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ради 2014р.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pageBreakBefore/>
        <w:spacing w:lineRule="auto" w:line="360" w:before="0" w:after="0"/>
        <w:ind w:left="0" w:right="0" w:hanging="0"/>
        <w:rPr/>
      </w:pPr>
      <w:r>
        <w:rPr/>
        <w:drawing>
          <wp:inline distT="0" distB="0" distL="0" distR="0">
            <wp:extent cx="6120765" cy="8425180"/>
            <wp:effectExtent l="0" t="0" r="0" b="0"/>
            <wp:docPr id="2" name="Picture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rPr/>
      </w:pPr>
      <w:r>
        <w:rPr/>
        <w:drawing>
          <wp:inline distT="0" distB="0" distL="0" distR="0">
            <wp:extent cx="6120765" cy="8425180"/>
            <wp:effectExtent l="0" t="0" r="0" b="0"/>
            <wp:docPr id="3" name="Picture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ХАРАКТЕРИСТИКА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360" w:before="0" w:after="0"/>
        <w:ind w:left="5953" w:right="0" w:hanging="0"/>
        <w:jc w:val="left"/>
        <w:textAlignment w:val="baseline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музичного керівника </w:t>
      </w:r>
    </w:p>
    <w:p>
      <w:pPr>
        <w:pStyle w:val="Normal"/>
        <w:widowControl w:val="false"/>
        <w:suppressAutoHyphens w:val="true"/>
        <w:bidi w:val="0"/>
        <w:spacing w:lineRule="auto" w:line="360" w:before="0" w:after="0"/>
        <w:ind w:left="5953" w:right="0" w:hanging="0"/>
        <w:jc w:val="left"/>
        <w:textAlignment w:val="baseline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дошкільного навчального </w:t>
      </w:r>
    </w:p>
    <w:p>
      <w:pPr>
        <w:pStyle w:val="Normal"/>
        <w:widowControl w:val="false"/>
        <w:suppressAutoHyphens w:val="true"/>
        <w:bidi w:val="0"/>
        <w:spacing w:lineRule="auto" w:line="360" w:before="0" w:after="0"/>
        <w:ind w:left="5953" w:right="0" w:hanging="0"/>
        <w:jc w:val="left"/>
        <w:textAlignment w:val="baseline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закладу №21 </w:t>
      </w:r>
      <w:r>
        <w:rPr>
          <w:rFonts w:eastAsia="Calibri" w:cs="Times New Roman"/>
          <w:sz w:val="28"/>
          <w:szCs w:val="28"/>
          <w:lang w:val="ru-RU"/>
        </w:rPr>
        <w:t>, 07.04.</w:t>
      </w:r>
      <w:r>
        <w:rPr>
          <w:rFonts w:eastAsia="Calibri" w:cs="Times New Roman"/>
          <w:sz w:val="28"/>
          <w:szCs w:val="28"/>
        </w:rPr>
        <w:t>19</w:t>
      </w:r>
      <w:r>
        <w:rPr>
          <w:rFonts w:eastAsia="Calibri" w:cs="Times New Roman"/>
          <w:sz w:val="28"/>
          <w:szCs w:val="28"/>
          <w:lang w:val="ru-RU"/>
        </w:rPr>
        <w:t>71</w:t>
      </w:r>
      <w:r>
        <w:rPr>
          <w:rFonts w:cs="Times New Roman"/>
          <w:sz w:val="28"/>
          <w:szCs w:val="28"/>
          <w:lang w:val="ru-RU"/>
        </w:rPr>
        <w:t xml:space="preserve"> </w:t>
      </w:r>
      <w:r>
        <w:rPr>
          <w:rFonts w:eastAsia="Calibri" w:cs="Times New Roman"/>
          <w:sz w:val="28"/>
          <w:szCs w:val="28"/>
        </w:rPr>
        <w:t>р.н.</w:t>
      </w:r>
    </w:p>
    <w:p>
      <w:pPr>
        <w:pStyle w:val="Normal"/>
        <w:spacing w:lineRule="auto" w:line="360" w:before="0" w:after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Мельник Оксана Миронівна, музичний керівник, педагогічний стаж – 25 років,освіта –  неповна вища  музично-педагогічна, закінчила Чортківське педучилище по спеціальності «Вчитель музики і співу, музичне виховання»  та  повна вища, закінчила Тернопільський педагогічний університет по спеціальності  «Вчитель географії та основ економіки».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</w:rPr>
        <w:t>Талановитий педагог, творча особистість. Проявляє високий рівень професіоналізму, майстерності, творчості. П</w:t>
      </w:r>
      <w:r>
        <w:rPr>
          <w:rFonts w:eastAsia="Times New Roman" w:cs="Times New Roman"/>
          <w:sz w:val="28"/>
          <w:szCs w:val="28"/>
          <w:lang w:eastAsia="ru-RU"/>
        </w:rPr>
        <w:t xml:space="preserve">ланує, організовує й здійснює художньо-естетичну освіту та виховання дітей на основі загальнолюдських цінностей. </w:t>
      </w:r>
      <w:r>
        <w:rPr>
          <w:rFonts w:eastAsia="Calibri" w:cs="Times New Roman"/>
          <w:sz w:val="28"/>
          <w:szCs w:val="28"/>
        </w:rPr>
        <w:t xml:space="preserve">Забезпечує високу результативність, якість, оригінальність своєї праці. 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Яскраво виражені організаторські та комунікативні здібності, позитивна емоційність. </w:t>
      </w:r>
      <w:r>
        <w:rPr>
          <w:rFonts w:eastAsia="Calibri" w:cs="Times New Roman"/>
          <w:sz w:val="28"/>
          <w:szCs w:val="28"/>
        </w:rPr>
        <w:t xml:space="preserve">Вміло організовує нетрадиційні святкові пізнавальні заходи для дітей різних вікових груп. </w:t>
      </w:r>
      <w:r>
        <w:rPr>
          <w:rFonts w:eastAsia="Times New Roman" w:cs="Times New Roman"/>
          <w:sz w:val="28"/>
          <w:szCs w:val="28"/>
          <w:lang w:eastAsia="ru-RU"/>
        </w:rPr>
        <w:t>Формує навички здорового способу життя, оздоровлення організму, враховуючи арттерапевтичні функції мистецтва в процесі активної музично-творчої  діяльності  дітей, різних способів пізнання мистецтва.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Цілеспрямована робота з естетичного виховання дошкільнят у педагога будується на основі діагностики творчих здібностей, нахилів дітей, індивідуалізації педагогічного процесу, педагогіки співробітництва. У мистецькій атмосфері музичного виховання Оксана Миронівна спрямовує вихованців на емоційне і усвідомлене переживання мистецтва та життя, на активні прояви у виконавстві (творче натхнення, граційність, вишуканість, гармонійність, оригінальне втілення образу), досягаючи при цьому високих результатів у своїй роботі.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Неабияку увагу приділяє розвитку творчих здібностей у дітей,</w:t>
      </w:r>
      <w:r>
        <w:rPr>
          <w:rFonts w:eastAsia="Times New Roman" w:cs="Times New Roman"/>
          <w:sz w:val="28"/>
          <w:szCs w:val="28"/>
          <w:lang w:eastAsia="ru-RU"/>
        </w:rPr>
        <w:t xml:space="preserve"> здійснює пошук, розвиток і підтримку творчо обдарованих, талановитих дітей. </w:t>
      </w:r>
      <w:r>
        <w:rPr>
          <w:rFonts w:eastAsia="Calibri" w:cs="Times New Roman"/>
          <w:sz w:val="28"/>
          <w:szCs w:val="28"/>
        </w:rPr>
        <w:t xml:space="preserve"> Її вихованці приймали активну участь у конкурсах «Країна мрій», «Лине пісня колискова» де зайняли 1 місце. Педагог володіє культурою спілкування як з дітьми так і з батьками. Виховує у дітей та батьків любов до України, шанобливе ставлення до людини, повагу до народних традицій і звичаїв, національних цінностей українського народу. 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Ефективно застосовує професійні знання в практичній, педагогічній, музично-виховній діяльності. </w:t>
      </w:r>
    </w:p>
    <w:p>
      <w:pPr>
        <w:pStyle w:val="Normal"/>
        <w:spacing w:lineRule="auto" w:line="240" w:before="0" w:after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10"/>
        <w:pageBreakBefore/>
        <w:widowControl/>
        <w:ind w:left="0" w:right="0" w:hanging="180"/>
        <w:jc w:val="center"/>
        <w:rPr>
          <w:rStyle w:val="FontStyle25"/>
          <w:caps/>
        </w:rPr>
      </w:pPr>
      <w:r>
        <w:rPr>
          <w:rStyle w:val="FontStyle25"/>
          <w:caps/>
        </w:rPr>
        <w:t>Рецензія</w:t>
      </w:r>
    </w:p>
    <w:p>
      <w:pPr>
        <w:pStyle w:val="Style110"/>
        <w:widowControl/>
        <w:ind w:left="0" w:right="0" w:hanging="180"/>
        <w:jc w:val="center"/>
        <w:rPr>
          <w:caps/>
          <w:lang w:val="ru-RU"/>
        </w:rPr>
      </w:pPr>
      <w:r>
        <w:rPr>
          <w:caps/>
          <w:lang w:val="ru-RU"/>
        </w:rPr>
      </w:r>
    </w:p>
    <w:p>
      <w:pPr>
        <w:pStyle w:val="Normal"/>
        <w:spacing w:lineRule="auto" w:line="360" w:before="0" w:after="0"/>
        <w:ind w:left="0" w:right="0" w:hanging="181"/>
        <w:contextualSpacing/>
        <w:jc w:val="center"/>
        <w:rPr>
          <w:rStyle w:val="FontStyle25"/>
          <w:b w:val="false"/>
          <w:bCs w:val="false"/>
        </w:rPr>
      </w:pPr>
      <w:r>
        <w:rPr>
          <w:rStyle w:val="FontStyle25"/>
          <w:b w:val="false"/>
          <w:bCs w:val="false"/>
        </w:rPr>
        <w:t xml:space="preserve">на педагогічний досвід  музичного керівника дошкільного навчального закладу № 21 </w:t>
      </w:r>
      <w:r>
        <w:rPr>
          <w:rStyle w:val="FontStyle26"/>
          <w:b w:val="false"/>
          <w:bCs w:val="false"/>
          <w:sz w:val="28"/>
          <w:szCs w:val="28"/>
        </w:rPr>
        <w:t>м</w:t>
      </w:r>
      <w:r>
        <w:rPr>
          <w:rStyle w:val="FontStyle25"/>
          <w:b w:val="false"/>
          <w:bCs w:val="false"/>
        </w:rPr>
        <w:t>. Тернопіль</w:t>
      </w:r>
    </w:p>
    <w:p>
      <w:pPr>
        <w:pStyle w:val="Normal"/>
        <w:spacing w:lineRule="auto" w:line="360" w:before="0" w:after="0"/>
        <w:ind w:left="0" w:right="0" w:hanging="181"/>
        <w:contextualSpacing/>
        <w:jc w:val="center"/>
        <w:rPr>
          <w:rStyle w:val="FontStyle25"/>
          <w:b w:val="false"/>
          <w:bCs w:val="false"/>
        </w:rPr>
      </w:pPr>
      <w:r>
        <w:rPr>
          <w:rStyle w:val="FontStyle25"/>
          <w:b w:val="false"/>
          <w:bCs w:val="false"/>
        </w:rPr>
        <w:t>Мельник Оксани Миронівни</w:t>
      </w:r>
    </w:p>
    <w:p>
      <w:pPr>
        <w:pStyle w:val="Normal"/>
        <w:spacing w:lineRule="auto" w:line="360" w:before="0" w:after="0"/>
        <w:ind w:left="0" w:right="0" w:hanging="181"/>
        <w:contextualSpacing/>
        <w:jc w:val="center"/>
        <w:rPr>
          <w:rFonts w:cs="Times New Roman"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cs="Times New Roman"/>
          <w:sz w:val="28"/>
          <w:szCs w:val="28"/>
        </w:rPr>
        <w:t>Вплив театралізованої діяльності на креативний розвиток дошкільників»</w:t>
      </w:r>
    </w:p>
    <w:p>
      <w:pPr>
        <w:pStyle w:val="Normal"/>
        <w:spacing w:lineRule="auto" w:line="36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Музична діяльність є однією з провідних у сучасній системі художньо-естетичного розвитку дошкільнят, яка дозволяє  вирішувати завдання Базової програми розвитку дитини дошкільного віку «Українське дошкілля» і сприяє формуванню творчої, самобутньої та успішної особистості. Передумовою гармонійного розвитку дітей у дошкільному закладі є гуманізація музично-педагогічного процесу.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досвіді Мельник О.М. по темі: «Вплив театралізованої діяльності на креативний розвиток дошкільників» окреслені теоретичні засади музичного розвитку дошкільнят, визначені особливості розвитку творчих здібностей дітей.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Головною метою музичного виховання дітей, на її думку, є розвиток музичного сприймання. Впровадження ігрової та театралізованої діяльності на музичних заняттях допомагає сприймати музику у всіх можливих її проявах. 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Різноманітність видів музичної діяльності сприяє накопиченню нового досвіду, засвоєнню знань, умінь та навичок, формуванню гармонійної, соціально адаптованої особистості.</w:t>
      </w:r>
    </w:p>
    <w:p>
      <w:pPr>
        <w:pStyle w:val="Normal"/>
        <w:spacing w:lineRule="auto" w:line="360" w:before="0" w:after="0"/>
        <w:ind w:left="0" w:right="-79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Методична розробка Оксани Миронівни висвітлює шляхи формування музичного сприймання дітей дошкільного віку засобами ігрової та театралізованої діяльності. </w:t>
      </w:r>
      <w:r>
        <w:rPr>
          <w:rStyle w:val="FontStyle13"/>
          <w:sz w:val="28"/>
          <w:szCs w:val="28"/>
        </w:rPr>
        <w:t>Представлена робота є вдалим поєднанням обгрунтованого, ретельно дібраного матеріалу</w:t>
      </w:r>
      <w:r>
        <w:rPr>
          <w:rFonts w:cs="Times New Roman"/>
          <w:sz w:val="28"/>
          <w:szCs w:val="28"/>
        </w:rPr>
        <w:t>. Для успішного здійснення даних завдань вона використовує театральні вправи, театралізовані ігри, інсценізації, драматизації.</w:t>
      </w:r>
    </w:p>
    <w:p>
      <w:pPr>
        <w:pStyle w:val="Normal"/>
        <w:spacing w:lineRule="auto" w:line="360" w:before="0" w:after="0"/>
        <w:ind w:left="0" w:right="-79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Високих результатів у формуванні у малят артистизму, виразності рухів, хорошої дикції, емоційності досягається у  творчому підході самого музичного керівника. Тому вміле використання Оксаною Миронівною театрального мистецтва надає дошкільнятам велику допомогу  в їх розумовому, моральному та естетичному вихованню. Діти із великим захопленням самі перевтілюються у своїх героїв. Їм подобається жити у казці, проживати життя свого героя, фантазувати і втілювати свої фантазії в життя. Малята стають творцями легко та із задоволенням. Користуються можливістю не використовувати те, що існує, а вигадують самостійно.</w:t>
      </w:r>
    </w:p>
    <w:p>
      <w:pPr>
        <w:pStyle w:val="Normal"/>
        <w:spacing w:lineRule="auto" w:line="360" w:before="0" w:after="0"/>
        <w:ind w:left="0" w:right="-79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Емоції впливають на всі процеси: відчуття, сприйняття, уяву, мислення, волю, пам'ять.</w:t>
      </w:r>
    </w:p>
    <w:p>
      <w:pPr>
        <w:pStyle w:val="Normal"/>
        <w:spacing w:lineRule="auto" w:line="360" w:before="0" w:after="0"/>
        <w:ind w:left="0" w:right="-79" w:firstLine="567"/>
        <w:contextualSpacing/>
        <w:jc w:val="both"/>
        <w:rPr>
          <w:rStyle w:val="FontStyle12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Запропоновані практичні матеріали висвітлюють форми і методи роботи музичного керівника щодо впливу театралізованої діяльності на розвиток творчих здібностей дошкільників,  їх особистісного зростання. </w:t>
      </w:r>
      <w:r>
        <w:rPr>
          <w:rStyle w:val="FontStyle12"/>
          <w:sz w:val="28"/>
          <w:szCs w:val="28"/>
        </w:rPr>
        <w:t>Конспекти занять, які представлені в роботі, свідчать про вміле поєднання педагогом власного досвіду та інноваційних технологій. Модель її досвіду опирається на сучасні наукові досягнення, відповідає сучасним програмовим вимогам.</w:t>
      </w:r>
    </w:p>
    <w:p>
      <w:pPr>
        <w:pStyle w:val="Normal"/>
        <w:tabs>
          <w:tab w:val="left" w:pos="284" w:leader="none"/>
          <w:tab w:val="right" w:pos="9072" w:leader="none"/>
        </w:tabs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 досвіді роботи подані розробки сценаріїв свят та розваг, які </w:t>
      </w:r>
      <w:r>
        <w:rPr>
          <w:rFonts w:cs="Times New Roman"/>
          <w:sz w:val="28"/>
          <w:szCs w:val="28"/>
          <w:lang w:val="ru-RU"/>
        </w:rPr>
        <w:t xml:space="preserve"> м</w:t>
      </w:r>
      <w:r>
        <w:rPr>
          <w:rFonts w:cs="Times New Roman"/>
          <w:sz w:val="28"/>
          <w:szCs w:val="28"/>
        </w:rPr>
        <w:t>узичний  керівник використовує у своїй практичній роботі.  Це обдарований та творчий педагог,  яка виготовила методичний посібник «У рідному краї і серце співає», де розмістила сценарії свят, розваг, занять.</w:t>
      </w:r>
    </w:p>
    <w:p>
      <w:pPr>
        <w:pStyle w:val="Normal"/>
        <w:tabs>
          <w:tab w:val="left" w:pos="284" w:leader="none"/>
          <w:tab w:val="right" w:pos="9072" w:leader="none"/>
        </w:tabs>
        <w:spacing w:lineRule="auto" w:line="360" w:before="0" w:after="0"/>
        <w:ind w:left="0" w:right="0" w:firstLine="567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Представлені матеріали мають теоретичне і практичне значення, відповідають вимогам на присвоєння музичному керівнику звання «вихователь-методист».</w:t>
      </w:r>
    </w:p>
    <w:p>
      <w:pPr>
        <w:pStyle w:val="Style110"/>
        <w:widowControl/>
        <w:spacing w:lineRule="auto" w:line="276"/>
        <w:ind w:left="0" w:right="0" w:hanging="180"/>
        <w:jc w:val="center"/>
        <w:rPr>
          <w:caps/>
          <w:lang w:val="ru-RU"/>
        </w:rPr>
      </w:pPr>
      <w:r>
        <w:rPr>
          <w:caps/>
          <w:lang w:val="ru-RU"/>
        </w:rPr>
      </w:r>
    </w:p>
    <w:p>
      <w:pPr>
        <w:pStyle w:val="Normal"/>
        <w:tabs>
          <w:tab w:val="left" w:pos="284" w:leader="none"/>
          <w:tab w:val="right" w:pos="907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84" w:leader="none"/>
          <w:tab w:val="right" w:pos="9072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Методист                                             Т.Б.Міхалків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anchor behindDoc="1" distT="0" distB="0" distL="114300" distR="114300" simplePos="0" locked="0" layoutInCell="1" allowOverlap="1" relativeHeight="15">
            <wp:simplePos x="0" y="0"/>
            <wp:positionH relativeFrom="column">
              <wp:posOffset>-918845</wp:posOffset>
            </wp:positionH>
            <wp:positionV relativeFrom="paragraph">
              <wp:posOffset>-539750</wp:posOffset>
            </wp:positionV>
            <wp:extent cx="7541895" cy="10692130"/>
            <wp:effectExtent l="0" t="0" r="0" b="0"/>
            <wp:wrapNone/>
            <wp:docPr id="4" name="Picture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фо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Опис досвіду роботи на тему:</w:t>
        <w:br/>
        <w:t>«Вплив театралізованої діяльності на креативний розвиток дошкільників»</w:t>
      </w:r>
    </w:p>
    <w:p>
      <w:pPr>
        <w:pStyle w:val="ListParagraph"/>
        <w:spacing w:lineRule="auto" w:line="360" w:before="0" w:after="0"/>
        <w:ind w:left="0" w:right="0" w:hanging="0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pict>
          <v:rect id="shape_0" stroked="f" style="position:absolute;margin-left:-116.9pt;margin-top:70.1pt;width:263.95pt;height:309.3pt;rotation:31">
            <v:imagedata r:id="rId8" detectmouseclick="t"/>
            <v:wrap v:type="none"/>
            <v:stroke color="#3465a4" joinstyle="round" endcap="flat"/>
          </v:rect>
        </w:pict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</w:r>
    </w:p>
    <w:p>
      <w:pPr>
        <w:pStyle w:val="ListParagraph"/>
        <w:spacing w:lineRule="auto" w:line="360" w:before="0" w:after="0"/>
        <w:ind w:left="0" w:right="0" w:hanging="0"/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</w:r>
    </w:p>
    <w:p>
      <w:pPr>
        <w:pStyle w:val="Normal"/>
        <w:spacing w:lineRule="auto" w:line="360" w:before="0" w:after="0"/>
        <w:ind w:left="0" w:right="0" w:firstLine="5103"/>
        <w:contextualSpacing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Підготувала</w:t>
      </w:r>
    </w:p>
    <w:p>
      <w:pPr>
        <w:pStyle w:val="Normal"/>
        <w:spacing w:lineRule="auto" w:line="360" w:before="0" w:after="0"/>
        <w:ind w:left="0" w:right="0" w:firstLine="5103"/>
        <w:contextualSpacing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музичний керівник ДНЗ №21</w:t>
      </w:r>
    </w:p>
    <w:p>
      <w:pPr>
        <w:pStyle w:val="Normal"/>
        <w:spacing w:lineRule="auto" w:line="360" w:before="0" w:after="0"/>
        <w:ind w:left="0" w:right="0" w:firstLine="5103"/>
        <w:contextualSpacing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Мельник О.М.</w:t>
      </w:r>
    </w:p>
    <w:p>
      <w:pPr>
        <w:pStyle w:val="ListParagraph"/>
        <w:spacing w:lineRule="auto" w:line="360" w:before="0" w:after="0"/>
        <w:ind w:left="0" w:right="0" w:hanging="0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ListParagraph"/>
        <w:spacing w:lineRule="auto" w:line="360" w:before="0" w:after="0"/>
        <w:ind w:left="0" w:right="0" w:hanging="0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pageBreakBefore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починається з дитинства. Його часто називають «золотою», щасливою порою в житті людини. Воно складається з двох взаємопов’язаних частин: реального світу, де домінують інтелектуальні установки і світу напівуявного (фантазійного). А здатність до творчості проявляється саме в постійному бажанні дітей фантазувати, перевтілюватися в улюблених героїв.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Протягом 5-ти років я працюю над проектом по темі «Вплив театралізованої діяльності на креативний розвиток дошкільників».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Головна </w:t>
      </w:r>
      <w:r>
        <w:rPr>
          <w:rFonts w:cs="Times New Roman"/>
          <w:b/>
          <w:sz w:val="28"/>
          <w:szCs w:val="28"/>
        </w:rPr>
        <w:t>мета досвіду</w:t>
      </w:r>
      <w:r>
        <w:rPr>
          <w:rFonts w:cs="Times New Roman"/>
          <w:sz w:val="28"/>
          <w:szCs w:val="28"/>
        </w:rPr>
        <w:t xml:space="preserve"> – вчити дітей виразно передати характерні елементи музично-ігрових образів, вчити співпереживати героям дійства, виявляти особисту позицію в процесі перевтілення в сценічні образи, запам’ятовувати сюжетну послідовність, розвивати у дітей чітку дикцію, виразне мовлення, розвивати співочі голоси, виразність і ритмічність рухів під музику, виховувати здатність до взаєморозуміння, взаємопідтримки, створювати умови для формування моральних якостей дитини.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Розвиток креативності, як здатності до творчості, набуває сьогодні такої значущості тому, що вона є базовою якістю особистості, її ядром, центральною характеристикою. А одним із самих ефективних засобів педагогічного впливу на розвиток особистості, який відкриває широкі можливості творчих проявів дитини є театралізація. У театралізованій діяльності дитина реалізує свої потреби у самовираженні, спілкуванні, пізнанні себе.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Тому я, як педагог, ставила перед собою такі </w:t>
      </w:r>
      <w:r>
        <w:rPr>
          <w:rFonts w:cs="Times New Roman"/>
          <w:b/>
          <w:sz w:val="28"/>
          <w:szCs w:val="28"/>
        </w:rPr>
        <w:t xml:space="preserve">завдання: </w:t>
      </w:r>
      <w:r>
        <w:rPr>
          <w:rFonts w:cs="Times New Roman"/>
          <w:sz w:val="28"/>
          <w:szCs w:val="28"/>
        </w:rPr>
        <w:t>вчити дітей емоційно відгукуватись на події, що відбуваються у театралізованому дійстві, відповідно реагувати на вчинки героїв, співпереживати їм;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вчити передавати яскравість ролі того чи іншого персонажа за допомогою рухів, жестів, міміки, формувати у дітей вміння передавати свої почуття емоціями, словами, жестами, інтонацією;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формувати позитивну реакцію на театралізоване дійство, бажання займатися театралізацією;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вчити розуміти мораль твору, розпізнавати добро і зло;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розвивати інтонаційну виразність мовлення, вміння брати участь у діалозі;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розвивати у дітей уміння імпровізувати;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виховувати естетичний смак;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всіляко підтримувати ініціативу дітей займатися драматизацією, інсценуванням.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успішного здійснення даних завдань я використовую </w:t>
      </w:r>
      <w:bookmarkStart w:id="0" w:name="_GoBack"/>
      <w:bookmarkEnd w:id="0"/>
      <w:r>
        <w:rPr>
          <w:rFonts w:cs="Times New Roman"/>
          <w:b/>
          <w:sz w:val="28"/>
          <w:szCs w:val="28"/>
        </w:rPr>
        <w:t>театральні вправи, театралізовані ігри, інсценізації, драматизації.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Однією із найпопулярніших театральних вправ у малюків є «Маски емоцій» (Додаток №1). Я пропонувала дітям послухати слова, промовити їх, пояснити значення, а потім під звучання музики мімікою та пластикою рухів зобразити відповідний емоційний стан (радісний, сумний, здивований, злий,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улесливий, байдужий, спокійний). При цьому я використовувала різнохарактерну музику для супроводу. Наприклад, «Вальс-жарт» Д.Шостаковича, «Італійська полька» С.Рахманінова, «Сумна пісенька» П.Чайковського, «Вальс квітів» П.Чайковського, «До Елізи» Л.Бетховена. Вправи такого типу допомогли розвинути в дітей асоціативне мислення та заклали основу соціальних навиків розуміння невербальної мови.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Можна дуже часто помітити, з яким захопленням малюки грають у рольові театралізовані ігри (Додаток №2), героями яких є дорослі. У дітей посилюється бажання взяти участь у житті дорослих. Спочатку вони це втілюють у діях, стосовно найближчих дорослих людей – батьків, вихователя. Беручи на себе роль дорослих , зображуючи у грі їх працю, а також взаємини між людьми, що встановлюються в побуті та праці, дошкільники отримують можливість глибше пізнати й усвідомити явища дійсності. Дуже важливо, щоб дорослий ставився до гри дитини не як до порожньої забави, а як до корисної діяльності, без якої вона не зможе розвиватися. Дуже важливо, щоб дитина грала разом з іншими дітьми, щоб ігри її були змістовними та цікавими, - тоді вони матимуть позитивний вплив на дитину.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своїй роботі я дуже часто використовую інсценізації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(Додаток №3).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Без них не обходиться практично жодне свято у садочку. Під час підготовки розваги «Як Сонце братика шукало» я ставила пере собою завдання навчити дітей виразно передавати яскравість ролі того чи іншого персонажу, вміння брати участь у діалозі. Діти із великим задоволенням перевтілювались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у «сонечко», яке шукає свого братика, «колосочків», «квітів», «овочів», які активно допомагали «сонечку» знайти свого братика (розвага «Як Сонце братика шукало»). Таким чином у дітей розвиваються дружні стосунки на прикладі героїв інсценізації. 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Також я часто використовую драматизації казок (Додаток №4). Адже казка – це особлива реальність, в якій дитина вперше зустрічається з такими складними, а іноді суперечливими почуттями як гнів і співчуття, вчинками – зрада, підступність і взаємодопомога, самопожертва. Форма подачі їх – особлива, казкова, цілком доступна дитячому розумінню. Ті уроки моралі, доброти, які дає дитині казка, не мають собі рівних за силою впливу на дитячі душі. Це – уроки на все життя (святковий ранок «Новорічна казка для Попелюшки», драматизація для дорослих і дітей «Коза – Дереза»).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формуванні основ духовної культури своїх вихованців, особливу увагу я приділяю обрядовим театралізованим дійствам (Додаток№5)</w:t>
      </w:r>
      <w:r>
        <w:rPr>
          <w:rFonts w:cs="Times New Roman"/>
          <w:b/>
          <w:sz w:val="28"/>
          <w:szCs w:val="28"/>
        </w:rPr>
        <w:t xml:space="preserve"> (</w:t>
      </w:r>
      <w:r>
        <w:rPr>
          <w:rFonts w:cs="Times New Roman"/>
          <w:sz w:val="28"/>
          <w:szCs w:val="28"/>
        </w:rPr>
        <w:t>святкові ранки «Андріївські вечорниці», «Під сяйвом Різдвяної зірки»). А з особливим захопленням діти беруть участь у Різдвяному вертепі (святковий ранок «Під сяйвом Різдвяної зірки», де активно виявляють свою позицію по відношенню до позитивних і негативних героїв вертепу. Крім цього діти ознайомлюються з обрядовими піснями, хороводами, віншуваннями, що дає змогу мені, як педагогу, виховувати у них любов та повагу до народних звичаїв та обрядів, любити свою Вітчизну.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вважаю, що для повноцінного розвитку креативності дітей та підтримання їхнього інтересу до театралізованої діяльності потрібно використовувати всю різноманітність доступних нам засобів. Тому, окрім театралізованої діяльності під час участі дітей у ранках, варто звертатися до різних видів театру, які відповідають дошкільному віку. Найбільш наближеним до дитячого садка видом театру є ляльковий театр (Додаток №6). Він є найулюбленішим видом розваг у дошкільників через те, що найбільш доступний, близький і зрозумілий. Діти бачать знайомих та улюблених героїв, які зарухались, заговорили, стали цікавішими. А з метою формування у дітей вміння передавати свої почуття емоціями, словами, жестами, інтонацією, я пропоную їм переглянути лялькову виставу «Ніч Святого Миколая», яка сповнена таємничості, дитячими емоціями, бажанням бути чемними, добрими і чуйними до своїх близьких.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Задля того, щоб діти почувались більш комфортно і захищено під час проведення свят, я досить часто у своїй роботі я залучаю батьків, які залюбки беруть участь у театралізованих дійствах (драматизація для дорослих і дітей «Коза – Дереза»). Бо хто, як не батьки, є найближчими і найріднішими людьми для кожної дитини. Сучасним дітям для їх розвитку вкрай необхідне відчуття власної значущості, спів-буття, співтворчості як вершинної точки спільності дорослого та дитини. Як педагог, під час бесіди з батьками (Додаток№7), я даю їм рекомендації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щодо розвитку музичних здібностей дітей:</w:t>
      </w:r>
    </w:p>
    <w:p>
      <w:pPr>
        <w:pStyle w:val="ListParagraph"/>
        <w:numPr>
          <w:ilvl w:val="0"/>
          <w:numId w:val="3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Перебуваючи на відпочинку у парку чи лісі, навчайте дитину розрізняти «музику природи» - співи птахів, звуки різних комах, шелест листя дерев та хвиль води, порівнювати природну музику зі створеними людьми мелодіями, знаходити в них спільне та відмінне.</w:t>
      </w:r>
    </w:p>
    <w:p>
      <w:pPr>
        <w:pStyle w:val="ListParagraph"/>
        <w:numPr>
          <w:ilvl w:val="0"/>
          <w:numId w:val="3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 час спільної роботи по дому залучайте дитину до спільних співів. Викликайте у неї піднесене, радісне самопочуття від співу. Це дасть вам можливість ненав’язливо привчити дитину до праці.</w:t>
      </w:r>
    </w:p>
    <w:p>
      <w:pPr>
        <w:pStyle w:val="ListParagraph"/>
        <w:numPr>
          <w:ilvl w:val="0"/>
          <w:numId w:val="3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 час гри з дитиною активно залучайтеся до театрально-ігрової діяльності (дітям важливо відчувати себе на рівні з дорослими).</w:t>
      </w:r>
    </w:p>
    <w:p>
      <w:pPr>
        <w:pStyle w:val="ListParagraph"/>
        <w:numPr>
          <w:ilvl w:val="0"/>
          <w:numId w:val="3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Допоможіть дитині проявити свою творчість. Наприклад, створіть театр вдома: розігруйте елементарні життєві ситуації з іграшками, інсценізуйте відомі літературні твори, казки, оповідання, вірші. Заохочуйте творчість дитини, підтримуйте її ініціативу і обов’язково схвалюйте вдале виконання ролі.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Організуйте сімейний похід у музей, ляльковий чи драматичний театр, відвідуйте з дітьми концерти дитячих колективів. Це допоможе вам розвинути естетичний смак вашої дитини. Надавайте дитині можливість слухати досконалі за формою, доступні для розуміння сольні та хорові твори. І таким чином залучайте дітей до мистецтва.</w:t>
      </w:r>
    </w:p>
    <w:p>
      <w:pPr>
        <w:pStyle w:val="ListParagraph"/>
        <w:spacing w:lineRule="auto" w:line="360" w:before="0" w:after="0"/>
        <w:ind w:left="0" w:right="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Діти за своєю природою є дуже різні. Одні більше проявляють свої здібності в математиці, другі – у фізкультурі, інші – у музиці. Діти, яким музика дається важче, оскільки для цього потрібен хист, потребують особливої уваги з мого боку. Тому під час проведення індивідуальної роботи з такими дітьми я намагаюсь зменшити їхній страх перед глядачами, додати їм впевненості під час співу та танців, розвивати в них творчу активність та вміння самовиражатися. 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метою розвитку творчості та креативності малюків в садочку створений вокально-хореографічний гурток «Дзвіночок». Під час проведення гурткової роботи я допомагаю дітям удосконалювати свій музично-пісенний та пластично-танцювальний досвід, розвиваю здібності до творчого перевтілення у сценічний образ. І це приносить позитивний результат. Діти із задоволенням відвідують гурток і дуже ретельно готуються до виступів.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Підводячи підсумки, варто зазначити, що праця дітей і педагогів не залишилась без уваги. Їх досягнення були достойно оцінені під час проведення методичного об’єднання музичних керівників у 2011 р., семінару методистів у 2014 р. Вокально-хореографічний гурток «Дзвіночок» бере активну участь у щорічному творчому конкурсі «Країна мрій», де у 2011 р. отримали перше місце. Зараз знову триває активна підготовка до конкурсу.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протязі всього мого робочого досвіду я спостерігаю зміни у особистостях моїх вихованців. Коли вони потрапляють до садочку, вони часто боязкі, сковані у вираженні свого творчого потенціалу. Я роблю все можливе для того, щоб розкрити цей потенціал у кожному з них, і бачу позитивні зміни: з кожним роком діти приймають все активнішу участь у підготовці свят, жваво обговорюють сценарії, діляться враженнями від зіграної ролі, не бояться імпровізувати, втілювати свої фантазії у життя. Це все говорить тільки про те, що театралізована діяльність справді розвиває креативні та комунікативні здібності дитини.</w:t>
      </w:r>
    </w:p>
    <w:p>
      <w:pPr>
        <w:pStyle w:val="Normal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pageBreakBefore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-556260</wp:posOffset>
            </wp:positionH>
            <wp:positionV relativeFrom="paragraph">
              <wp:posOffset>210820</wp:posOffset>
            </wp:positionV>
            <wp:extent cx="6931025" cy="6991350"/>
            <wp:effectExtent l="0" t="0" r="0" b="0"/>
            <wp:wrapNone/>
            <wp:docPr id="5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№1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Театральні вправи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Координаційна музична вправа «Мишенята»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узгоджувати свої рухи з темпом музики, збагачувати їх емоційний досвід за допомогою нових музичних вражень.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вправи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Тихше, діти, тихше. Тихше.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саду з’явились миші.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(Діти ходять навшпиньках, приклавши пальця до губів)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Зараз чуєм, як у тиші </w:t>
      </w:r>
      <w:r>
        <w:rPr>
          <w:rFonts w:cs="Times New Roman"/>
          <w:i/>
          <w:sz w:val="28"/>
          <w:szCs w:val="28"/>
        </w:rPr>
        <w:t>(Прислухаються)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Шарудять тихенько миші.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(Труть долоні одна об одну)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Миші дружно вибігають, </w:t>
      </w:r>
      <w:r>
        <w:rPr>
          <w:rFonts w:cs="Times New Roman"/>
          <w:i/>
          <w:sz w:val="28"/>
          <w:szCs w:val="28"/>
        </w:rPr>
        <w:t>(легко бігають)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Танцювати починають.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Чок-чок, каблучок </w:t>
      </w:r>
      <w:r>
        <w:rPr>
          <w:rFonts w:cs="Times New Roman"/>
          <w:i/>
          <w:sz w:val="28"/>
          <w:szCs w:val="28"/>
        </w:rPr>
        <w:t>(стукають каблучком)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 таночок «Гопачок».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Миші носиком вдихнуть,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Миші носиком вдихнуть.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(водять носиком туди-сюди)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 щось отут знайдуть,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(роблять руку козирком)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Швидко в нірку віднесуть.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(нахиляються, підіймають щось з підлоги)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Якщо мишу ми впіймаєм,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(Ловлять один одного в обійми)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Разом з нею ми пограєм.</w:t>
      </w:r>
    </w:p>
    <w:p>
      <w:pPr>
        <w:pStyle w:val="Normal"/>
        <w:spacing w:lineRule="auto" w:line="360" w:before="0" w:after="0"/>
        <w:contextualSpacing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(плескають в долоні одне одному)</w:t>
      </w:r>
    </w:p>
    <w:p>
      <w:pPr>
        <w:pStyle w:val="Normal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pageBreakBefore/>
        <w:spacing w:before="0" w:after="0"/>
        <w:contextualSpacing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Театральна вправа «Маски емоцій»</w:t>
      </w:r>
    </w:p>
    <w:p>
      <w:pPr>
        <w:pStyle w:val="Normal"/>
        <w:spacing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розвивати у дітей емоційне сприйняття, заохочувати початкові творчі прояви.</w:t>
      </w:r>
    </w:p>
    <w:p>
      <w:pPr>
        <w:pStyle w:val="Normal"/>
        <w:spacing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вправи</w:t>
      </w:r>
    </w:p>
    <w:p>
      <w:pPr>
        <w:pStyle w:val="ListParagraph"/>
        <w:spacing w:lineRule="auto" w:line="360"/>
        <w:ind w:left="0" w:right="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Музичний керівник пропонує дітям послухати слова, промовити їх, пояснити значення, а потім під звучання музики мімікою та пластикою рухів зобразити відповідний емоційний стан: радісний, сумний, здивований, злий, улесливий, байдужий, спокійний. </w:t>
      </w:r>
    </w:p>
    <w:p>
      <w:pPr>
        <w:pStyle w:val="ListParagraph"/>
        <w:spacing w:lineRule="auto" w:line="360"/>
        <w:ind w:left="0" w:right="0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 цьому він використовує різнохарактерну музику для супроводу: «Вальс-жарт» Д.Шостаковича, «Італійська полька» С.Рахманінова, «Сумна пісенька» П.Чайковського,«Вальс квітів» П.Чайковського, «До Елізи» Л.Бетховена. </w:t>
      </w:r>
    </w:p>
    <w:p>
      <w:pPr>
        <w:pStyle w:val="Normal"/>
        <w:spacing w:lineRule="auto" w:line="360" w:before="0" w:after="0"/>
        <w:contextualSpacing/>
        <w:rPr/>
      </w:pPr>
      <w:r>
        <w:rPr/>
        <w:drawing>
          <wp:inline distT="0" distB="0" distL="0" distR="0">
            <wp:extent cx="2581275" cy="1935480"/>
            <wp:effectExtent l="0" t="0" r="0" b="0"/>
            <wp:docPr id="6" name="Picture" descr="DSCN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SCN37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3529330</wp:posOffset>
            </wp:positionH>
            <wp:positionV relativeFrom="paragraph">
              <wp:posOffset>553085</wp:posOffset>
            </wp:positionV>
            <wp:extent cx="2221865" cy="2961640"/>
            <wp:effectExtent l="0" t="0" r="0" b="0"/>
            <wp:wrapSquare wrapText="bothSides"/>
            <wp:docPr id="7" name="Picture" descr="DSCN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SCN37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/>
      </w:pPr>
      <w:r>
        <w:rPr/>
        <w:drawing>
          <wp:inline distT="0" distB="0" distL="0" distR="0">
            <wp:extent cx="2959100" cy="2219325"/>
            <wp:effectExtent l="0" t="0" r="0" b="0"/>
            <wp:docPr id="8" name="Picture" descr="DSCN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SCN37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pageBreakBefore/>
        <w:spacing w:before="0" w:after="0"/>
        <w:contextualSpacing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Театральна вправа-імпровізація «Гілочки»</w:t>
      </w:r>
    </w:p>
    <w:p>
      <w:pPr>
        <w:pStyle w:val="Normal"/>
        <w:spacing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передавати яскравість ролі за допомогою рухів, жестів, міміки, розвивати у дітей уміння імпровізувати.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вправи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Музичний керівник просить дітей уявити, що їхні ручки – це гілочки дерева, і спробувати імітувати руками те, що вони почують.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Гілочки тягнуться до сонця,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Легенький вітерець їх погойдує,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ось почався сильний вітер,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тепер вітер стихає,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Настав вечір, і листочки згорнулись.</w:t>
      </w:r>
    </w:p>
    <w:p>
      <w:pPr>
        <w:pStyle w:val="Normal"/>
        <w:spacing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0">
            <wp:extent cx="6124575" cy="3409950"/>
            <wp:effectExtent l="0" t="0" r="0" b="0"/>
            <wp:docPr id="9" name="Picture" descr="Без імені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Без імені-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5719" r="0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pageBreakBefore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1">
            <wp:simplePos x="0" y="0"/>
            <wp:positionH relativeFrom="column">
              <wp:posOffset>-614045</wp:posOffset>
            </wp:positionH>
            <wp:positionV relativeFrom="paragraph">
              <wp:posOffset>362585</wp:posOffset>
            </wp:positionV>
            <wp:extent cx="6752590" cy="6991350"/>
            <wp:effectExtent l="0" t="0" r="0" b="0"/>
            <wp:wrapNone/>
            <wp:docPr id="10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№2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 xml:space="preserve">Театралізовані 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сюжетно-рольові ігри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spacing w:before="0" w:after="0"/>
        <w:contextualSpacing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Театралізована рухлива</w:t>
      </w:r>
      <w:r>
        <w:rPr>
          <w:rFonts w:cs="Times New Roman"/>
          <w:b/>
          <w:sz w:val="40"/>
          <w:szCs w:val="40"/>
          <w:lang w:val="ru-RU"/>
        </w:rPr>
        <w:t xml:space="preserve"> </w:t>
      </w:r>
      <w:r>
        <w:rPr>
          <w:rFonts w:cs="Times New Roman"/>
          <w:b/>
          <w:sz w:val="40"/>
          <w:szCs w:val="40"/>
        </w:rPr>
        <w:t>сюжетно-рольова гра «Омелько і діти»</w:t>
      </w:r>
    </w:p>
    <w:p>
      <w:pPr>
        <w:pStyle w:val="Normal"/>
        <w:spacing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виразно передавати характерні елементи музично-ігрових образів, розвивати у дітей дружні стосунки.</w:t>
      </w:r>
    </w:p>
    <w:p>
      <w:pPr>
        <w:pStyle w:val="Normal"/>
        <w:spacing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гри</w:t>
      </w:r>
    </w:p>
    <w:p>
      <w:pPr>
        <w:pStyle w:val="Normal"/>
        <w:spacing w:before="0" w:after="0"/>
        <w:contextualSpacing/>
        <w:jc w:val="center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  <w:lang w:val="en-US"/>
        </w:rPr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рогачі в’їжджає в зал Омелько. Всі діти співають: Їду,їду калиту кусати.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О,це ти,Омельку?Напевно вже багато шкоди наробив в Андріївський вечір?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Омелько:</w:t>
      </w:r>
      <w:r>
        <w:rPr>
          <w:rFonts w:cs="Times New Roman"/>
          <w:sz w:val="28"/>
          <w:szCs w:val="28"/>
        </w:rPr>
        <w:t>Так,я попрацював добре. В діда Панаса засадив воза на стріху. Та хата на он тій горі стоїть,як глянете в ту сторону,то побачите. Ну і намучився. Терпи лисі ворота на сосну висадив. Висять собі. А у тої Кормилихи,що 5 дівок має,а три з них на виданні,двері і вікна – все фарбою вимастив.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Ой, зголоднів. А це вертаюсь,чую,калиту кусають. Дай і собі спробую.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(Пробує вкусити,діти не дають калити.)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>Ну і облизня спіймав! Та нічого,відіграюсь. Я для вас маю гостинці. І хочу з вами гру пограти.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Гра:</w:t>
      </w:r>
      <w:r>
        <w:rPr>
          <w:rFonts w:cs="Times New Roman"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Мішок з цукерками»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(Омелько розсипає цукерки на підлогу. Вибирає 5 дітей,їм зав’язують очі,беруться за руки ,ходять по колу. На слова:раз ,два,три,почали,діти з закритими очима забирають цукерки. Омелько за той час згортає всі цукерки до себе.)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 xml:space="preserve">От чудні! Вони гадають,що я з ними поділюся. Е ні,пора мені звідси </w:t>
      </w: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Стривай,стривай,куди це ти зібрався? Ти по чесному калиту кусав?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Омелько:</w:t>
      </w:r>
      <w:r>
        <w:rPr>
          <w:rFonts w:cs="Times New Roman"/>
          <w:sz w:val="28"/>
          <w:szCs w:val="28"/>
        </w:rPr>
        <w:t>По чесному.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А з дітьми по чесному поступав?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Омелько:</w:t>
      </w:r>
      <w:r>
        <w:rPr>
          <w:rFonts w:cs="Times New Roman"/>
          <w:sz w:val="28"/>
          <w:szCs w:val="28"/>
        </w:rPr>
        <w:t>Та ні,ну гаразд,беріть цукерки,вони ваші.(Виходить з залу.)</w:t>
      </w:r>
    </w:p>
    <w:p>
      <w:pPr>
        <w:pStyle w:val="Normal"/>
        <w:spacing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jc w:val="center"/>
        <w:rPr>
          <w:rFonts w:cs="Times New Roman"/>
          <w:sz w:val="36"/>
          <w:szCs w:val="36"/>
          <w:lang w:val="ru-RU"/>
        </w:rPr>
      </w:pPr>
      <w:r>
        <w:rPr>
          <w:rFonts w:cs="Times New Roman"/>
          <w:sz w:val="36"/>
          <w:szCs w:val="36"/>
          <w:lang w:val="ru-RU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Театралізована рухлива сюжетно-рольова гра «Веселий запорізький кінь»</w:t>
      </w:r>
    </w:p>
    <w:p>
      <w:pPr>
        <w:pStyle w:val="Normal"/>
        <w:spacing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погоджувати свої рухи із музикою, розвивати творчу активність, уяву і фантазію.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гри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 xml:space="preserve">(В зал в'їжджає кінь, на якому сидить парубок. В ролі коня – двоє дорослих, одягнені в костюм. Парубок співає </w:t>
      </w:r>
      <w:r>
        <w:rPr>
          <w:rFonts w:cs="Times New Roman"/>
          <w:sz w:val="28"/>
          <w:szCs w:val="28"/>
        </w:rPr>
        <w:t>“Їду, їду, батіжком...”</w:t>
      </w:r>
      <w:r>
        <w:rPr>
          <w:rFonts w:cs="Times New Roman"/>
          <w:iCs/>
          <w:sz w:val="28"/>
          <w:szCs w:val="28"/>
        </w:rPr>
        <w:t xml:space="preserve"> 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“ Їду, їду, батіжком...”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Їду, їду, батіжком коня поганяю,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вороному коні вітра доганяю.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проїхав чисте поле,Мусів з коня злізти,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коневі вороному дати пити, їсти.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Добрий день, козаче! Куди путь держиш?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Козак.</w:t>
      </w:r>
      <w:r>
        <w:rPr>
          <w:rFonts w:cs="Times New Roman"/>
          <w:sz w:val="28"/>
          <w:szCs w:val="28"/>
        </w:rPr>
        <w:t xml:space="preserve"> Та от їду з далеких країв через ваше село та й додому. Але кінь мій втомився, йому б води попити.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Що ж, козаче, напоїмо ми твого коня.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Рухлива гра “ Напування  коня ”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</w:t>
      </w:r>
      <w:r>
        <w:rPr>
          <w:rFonts w:cs="Times New Roman"/>
          <w:sz w:val="28"/>
          <w:szCs w:val="28"/>
        </w:rPr>
        <w:t>Діти шикуються у дві шеренги, по черзі передають один одному відерце, останній підбігає до коня, дає йому напитися і передає порожнє відро далі. Кожен із шеренги має напоїти коня.</w:t>
      </w:r>
      <w:r>
        <w:rPr>
          <w:rFonts w:cs="Times New Roman"/>
          <w:b/>
          <w:sz w:val="28"/>
          <w:szCs w:val="28"/>
        </w:rPr>
        <w:t>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Козак.</w:t>
      </w:r>
      <w:r>
        <w:rPr>
          <w:rFonts w:cs="Times New Roman"/>
          <w:sz w:val="28"/>
          <w:szCs w:val="28"/>
        </w:rPr>
        <w:t xml:space="preserve"> Дякую вам, що напоїли мого коня. А, може, ви його ще й підкуєте?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Коваль.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Підкуємо кого треба: і коня, й самого тебе.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ну, конику ставай і копито своє дай.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(Коваль підбиває молотком копита)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Ми, козаче, так підкували твого коня, що він вже і танцювати може.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(Кінь танцює, виходить з залу)</w:t>
      </w:r>
    </w:p>
    <w:p>
      <w:pPr>
        <w:pStyle w:val="Normal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Театралізована сюжетно-рольова гра «Як дід бабусі догодив»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відтворювати образи різних героїв, розвивати в них творчі здібності, вміння передавати характер свого героя, виявляти особисту позицію в процесі перевтілення в сценічні образи.</w:t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гри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 середину залу виходять баба з дідом, і насупившись, стоять спинами один до одного.)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Якось вдень на старість літ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Посварились баба й дід.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тоді, як діточки,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різні боки і кутки.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Дід мовчить, уперся він,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Мов кілочок той і тин...</w:t>
        <w:tab/>
        <w:tab/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говорить і стара...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Вже й обідати пора...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Вже спустилася пітьма,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розмовоньки нема.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Баба зроду говірка,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Ця мовчанка їй тяжка,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Розтуля вона вуста,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діда лагідно пита: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Бабуся.</w:t>
      </w:r>
      <w:r>
        <w:rPr>
          <w:rFonts w:cs="Times New Roman"/>
          <w:sz w:val="28"/>
          <w:szCs w:val="28"/>
        </w:rPr>
        <w:t xml:space="preserve"> Ти, старий, учора чхнув?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Дід удав, що не почув.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Бабуся.</w:t>
      </w:r>
      <w:r>
        <w:rPr>
          <w:rFonts w:cs="Times New Roman"/>
          <w:sz w:val="28"/>
          <w:szCs w:val="28"/>
        </w:rPr>
        <w:t xml:space="preserve"> Чхнув чи ні? - стара ізнов.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Дідусь.</w:t>
      </w:r>
      <w:r>
        <w:rPr>
          <w:rFonts w:cs="Times New Roman"/>
          <w:sz w:val="28"/>
          <w:szCs w:val="28"/>
        </w:rPr>
        <w:t xml:space="preserve"> Чхнув... То що?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Бабуся.</w:t>
      </w:r>
      <w:r>
        <w:rPr>
          <w:rFonts w:cs="Times New Roman"/>
          <w:sz w:val="28"/>
          <w:szCs w:val="28"/>
        </w:rPr>
        <w:t xml:space="preserve"> То будь здоров!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Засміявся дід в отвіт.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Помирились баба й дід.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сидять вони у купці,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Голубочок при голубці.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Добрий день, дідусю! Добрий день, бабусю!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Бабуся. </w:t>
      </w:r>
      <w:r>
        <w:rPr>
          <w:rFonts w:cs="Times New Roman"/>
          <w:sz w:val="28"/>
          <w:szCs w:val="28"/>
        </w:rPr>
        <w:t>Добрий день, внучата, хлопчики й дівчата!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Бабусю, дідусю, а куди це ви йдете?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Дідусь.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оце ідемо ми з бабусею на базар.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Куплю бабці хустку, черевики, спідницю.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Приберу її, як молодицю.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Та на нашому ярмарку ти, дідусю, дуже гарно прибереш свою бабусю. Ось тобі хустка, ось черевички які гарні, ну а спідниці такої ні одна молодиця в цілому селі не має.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Дідусь. </w:t>
      </w:r>
      <w:r>
        <w:rPr>
          <w:rFonts w:cs="Times New Roman"/>
          <w:sz w:val="28"/>
          <w:szCs w:val="28"/>
        </w:rPr>
        <w:t>Дякую вам, що допомогли прибрати мою бабцю. Тепер вона буде найгарніша в цілім світі.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(Діти співають пісню, а дідусь з бабусею виконують дії, про які йдеться в пісні.)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“Ой, дід бабці купив юбку”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Ой, дід бабці купив юбку,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Прибрав її, як голубку.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Серце-дідуню,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Як же любиш ти бабуню.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Ой, дід бабці купив боти,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Тепер їй не до роботи.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Серце-дідуню,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Як же любиш ти бабуню.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Ой, дід бабці купив хустку,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Камізелечку і блюзку.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Серце-дідуню,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Як же любиш ти бабуню.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Ой, дід бабці купив сани,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Тепер бабця, як та пані.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Серце-дідуню,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Як же любиш ти бабуню.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t>(Дід з бабусею на санах виїжджають із залу.)</w:t>
      </w:r>
    </w:p>
    <w:p>
      <w:pPr>
        <w:pStyle w:val="Normal"/>
        <w:spacing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spacing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rPr/>
      </w:pPr>
      <w:r>
        <w:rPr/>
        <w:drawing>
          <wp:inline distT="0" distB="0" distL="0" distR="0">
            <wp:extent cx="5838190" cy="3275330"/>
            <wp:effectExtent l="0" t="0" r="0" b="0"/>
            <wp:docPr id="11" name="Picture" descr="Без імені.-3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Без імені.-33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Театралізована сюжетно-рольова гра «Бондар»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погоджувати свої рухи із музикою, удосконалювати інтонаційну виразність діалогічного мовлення.</w:t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гри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Ось я вулицею йду, може, майстра тут знайду.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Здоровенькі були! А чи є тут майстри?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Я — бондар.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Музичний керівник.</w:t>
      </w:r>
      <w:r>
        <w:rPr>
          <w:rFonts w:cs="Times New Roman"/>
          <w:sz w:val="28"/>
          <w:szCs w:val="28"/>
        </w:rPr>
        <w:t xml:space="preserve"> Бондарю, бондарю, що ти робиш?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Вистругаю чопочки, затикати дірочки!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ще я залюбки роблю отаке-е-е-нні діжки!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(Бондар сідає за свій робочий стіл і починає майструвати дерев’яну бочку, виконуючи по черзі ті рухи, про які співають діти у пісні «Бондар»).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«Бондар»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Діти. </w:t>
      </w:r>
      <w:r>
        <w:rPr>
          <w:rFonts w:cs="Times New Roman"/>
          <w:sz w:val="28"/>
          <w:szCs w:val="28"/>
        </w:rPr>
        <w:t>Бондарю, бондарю, що ти робиш?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Бондар. </w:t>
      </w:r>
      <w:r>
        <w:rPr>
          <w:rFonts w:cs="Times New Roman"/>
          <w:sz w:val="28"/>
          <w:szCs w:val="28"/>
        </w:rPr>
        <w:t>Стружу, стружу дошку на дубову бочку.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Діти. </w:t>
      </w:r>
      <w:r>
        <w:rPr>
          <w:rFonts w:cs="Times New Roman"/>
          <w:sz w:val="28"/>
          <w:szCs w:val="28"/>
        </w:rPr>
        <w:t>Бондарю, бондарю, що ти робиш?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Вистругаю чопочки, затикати дірочки.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Діти. </w:t>
      </w:r>
      <w:r>
        <w:rPr>
          <w:rFonts w:cs="Times New Roman"/>
          <w:sz w:val="28"/>
          <w:szCs w:val="28"/>
        </w:rPr>
        <w:t>Бондарю, бондарю, що ти робиш?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Бочку я складаю, обруч набиваю.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Діти. </w:t>
      </w:r>
      <w:r>
        <w:rPr>
          <w:rFonts w:cs="Times New Roman"/>
          <w:sz w:val="28"/>
          <w:szCs w:val="28"/>
        </w:rPr>
        <w:t>Бондарю, бондарю, що ти робиш?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Бочку вже кінчаю, води наливаю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керівник. </w:t>
      </w:r>
      <w:r>
        <w:rPr>
          <w:rFonts w:cs="Times New Roman"/>
          <w:sz w:val="28"/>
          <w:szCs w:val="28"/>
        </w:rPr>
        <w:t>Ну що, Бондарю, не тече твоя бочка?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Ні-і-і! Моя бочка не тече.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Діти.</w:t>
      </w:r>
      <w:r>
        <w:rPr>
          <w:rFonts w:cs="Times New Roman"/>
          <w:sz w:val="28"/>
          <w:szCs w:val="28"/>
        </w:rPr>
        <w:t xml:space="preserve"> Бондарю, бондарю, у боки візьмися і в таночку, бондарю, хоч раз обкрутися. (Бондар танцює. Після закінчення пісні звертається до музичного керівника.)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Бондар.</w:t>
      </w:r>
      <w:r>
        <w:rPr>
          <w:rFonts w:cs="Times New Roman"/>
          <w:sz w:val="28"/>
          <w:szCs w:val="28"/>
        </w:rPr>
        <w:t xml:space="preserve"> Ось вам подарунок від мене. У цій бочці будете зберігати мед цілу зиму.</w:t>
      </w:r>
    </w:p>
    <w:p>
      <w:pPr>
        <w:pStyle w:val="Normal"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-594995</wp:posOffset>
            </wp:positionH>
            <wp:positionV relativeFrom="paragraph">
              <wp:posOffset>73660</wp:posOffset>
            </wp:positionV>
            <wp:extent cx="6931025" cy="6991350"/>
            <wp:effectExtent l="0" t="0" r="0" b="0"/>
            <wp:wrapNone/>
            <wp:docPr id="12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№3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Інсценізації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</w:t>
      </w:r>
      <w:r>
        <w:rPr>
          <w:rFonts w:cs="Times New Roman"/>
          <w:b/>
          <w:sz w:val="40"/>
          <w:szCs w:val="40"/>
        </w:rPr>
        <w:t>«Як Сонце братика шукало»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 </w:t>
      </w:r>
      <w:r>
        <w:rPr>
          <w:rFonts w:cs="Times New Roman"/>
          <w:sz w:val="28"/>
          <w:szCs w:val="28"/>
        </w:rPr>
        <w:t>вчити дітей передавати у русі під музику образи різних персонажів, спонукати до вербалізації вражень від сприйняття музичних творів, залучати дітей до різноманітних видів музичної діяльності, удосконалювати навички вокального та хорового співу;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розвивати у дітей чітку дикцію, виразне мовлення, розвивати співочі голоси, виразність і ритмічність рухів під музику;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виховувати танцювальну культуру, підтримувати позитивний настрій від спілкування та злагоджених танцювальних рухів з однолітками, виховувати почуття колективізму.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Обладнання:  </w:t>
      </w:r>
      <w:r>
        <w:rPr>
          <w:rFonts w:cs="Times New Roman"/>
          <w:sz w:val="28"/>
          <w:szCs w:val="28"/>
        </w:rPr>
        <w:t>декорації саду, городу, квітника, костюми та наголівники для дійових осіб, музичний інструмент (ф-но).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Попередня робота:  </w:t>
      </w:r>
      <w:r>
        <w:rPr>
          <w:rFonts w:cs="Times New Roman"/>
          <w:sz w:val="28"/>
          <w:szCs w:val="28"/>
        </w:rPr>
        <w:t>вивчення віршів, пісень, таночків, хороводу, інсценівок.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інсценізації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Ми сьогодні зібрались, щоб відсвяткувати свято Осені. І я дуже хочу, щоб наше свято було веселе, а ваші дитячі голосочки, щоб дзвеніли, як дзвіночки,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ми грались і співали, настрій щоб хороший мали.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 , музики, гей, заграйте,а ви, діти, помагайте,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оркестрі дружнім ми заспіваєм залюбки.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«Музичні інструменти»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Дорогі та любі діти,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Вже скінчилось тепле літо,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Трохи і похолодало,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Осінь золота настала.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Листя з дерев ще не облетіло,але воно вже не зелене, а яке ж воно? Хто скаже?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Там, де осінь побувала,             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Жовтим все пофарбувала,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дерева стали всі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Майже зовсім золоті.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Так, діти, до нас прийшла золота осінь. Це дуже щедра і багата пора року. Вітаючи її, дерева одягли жовто-червоне вбрання, а на городі і в саду достигли овочі та фрукти.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Ходить осінь під вікном,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Понад лісом і ставком,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Листячко з дерев зриває,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Рясно землю ним вкриває.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Десь сховалось тепле сонце,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Тільки дощик за віконцем.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недавно в небі синім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Пролітали журавлі,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сьогодні в безгомінні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Ходить осінь по землі.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від краю і до краю,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Від двора і до двора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Золотого урожаю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Знов до нас прийшла пора.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Таня в осені просила: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«Розмалюєш небо синім,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рожевим – хмарочки,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були, мов квіточки».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Осінь гіллям шурхотіла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 малювала небо сірим,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Сіра стежечка на схилі,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сіренькі горобці.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Мабуть, осінь розгубила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Кольорові олівці.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«Осінь у гості прийшла»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Восени, діти, стає вже прохолодніше. Але сонечко про нас не забуває, воно своїми теплими промінчиками ніжно лоскоче дитячі личка, ніби не хоче прощатися з нами до весни. А ось і воно, ніжне ласкаве сонечко, десь, напевно, заблудилось і до нас на свято закотилось.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Сонечко.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Сьогодні встало я раненько,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Умилось дощиком гарненько,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Тепер збираюсь мандрувати,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маю братика шукати.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А як виглядає твій братик? Можливо, ми тобі допоможемо його знайти.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Сонечко.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Я не знаю, любі друзі,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 живе він: в лісі, в лузі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яке йог ім’я,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одно шукаю 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Всі діти співають: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турбуйся, сонце ясне,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Уставай уранці вчасно,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Будем всі допомагати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Разом братика шукати.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Квіти у гайочку 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Кожен їх упізнає.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Запашні вони зростають,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Може, щось про брата знають?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А й справді, Любе Сонечко, давай запитаєм у квіточок, можливо вони зустрічали твого братика.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 середину вибігають квіти).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«Танок осінніх квітів»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Чорнобривець  1.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Пережили літню спеку,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морозу недалеко,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Але ми веселі, жваві.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Чорнобривці кучеряві.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Жоржина  1.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Уже і вересню кінець,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Настали дні холодні.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нас, я чула, морозець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Прийде вночі сьогодні.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Жоржина  2.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Впаде на луки, на гаї,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Побілить лист на вишні,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Погаснуть квіточки усі,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ми – жоржини пишні.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Хризантема.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Я, хризантема, тайну знаю,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Аж під осінь розцвітаю,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моєю красою ви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Милувались до зими.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Сонечко.</w:t>
      </w:r>
      <w:r>
        <w:rPr>
          <w:rFonts w:cs="Times New Roman"/>
          <w:sz w:val="28"/>
          <w:szCs w:val="28"/>
        </w:rPr>
        <w:t xml:space="preserve">   Любі квіточки, ви не бачили мого братика?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Чорнобривець  2 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в садочку виростаєм,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нас гарно зігріваєш,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про братика, про твого,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не знаєм анічого.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(Квіти біжать на місця).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Сонечко.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Що робити, куди йти,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Щоби братика знайти?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Всі діти співають: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турбуйся, Сонце ясне,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Уставай уранці вчасно,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Будем всі допомагати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Разом братика шукати.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Фрукти у гайочку 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Кожен їх упізнає,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Соковиті виростають,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Може, щось про брата знають?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Ходімо,Сонечко, до фруктів, запитаємо про твого братика.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 середину вибігають фрукти, виконують танок).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«Танець – запрошення»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Яблуко.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на дереві зростаю,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все бачу і все знаю.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Недаремно мене діти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Називають соковитим.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Груша.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 на мене подивіться: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дівиця круглолиця,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Жовтобока, замашненька,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до того ж і смачненька.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Абрикос.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Колір маю наймодніший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на смак я найдобріший.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дітей я популярний,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Одне слово – дуже гарний.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Слива.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Досить себе вихваляти,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Треба Сонцю помагати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Брата меншого шукати,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Хтось же має його знати?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Любі фрукти, ви не бачили мого братика?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Фрукти (разом).</w:t>
      </w:r>
      <w:r>
        <w:rPr>
          <w:rFonts w:cs="Times New Roman"/>
          <w:sz w:val="28"/>
          <w:szCs w:val="28"/>
        </w:rPr>
        <w:t xml:space="preserve">   Ні, не бачили!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(Фрукти біжать на місця).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робити, куди йти,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Щоби братика знайти?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Всі діти співають: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турбуйся,Сонце ясне,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Уставай уранці вчасно,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Будем всі допомагати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Разом братика шукати!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Колосочки в полі 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Кожен їх упізнає.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Урожайні виростають,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Може щось про брата знають?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 середину вибігають колосочки).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Пісня-танок «Золотисті колосочки»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Любі колосочки, ви не бачили мого братика?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Колосок  1.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Рясно ми зростали в полі,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Дощику було доволі.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теплом своїм зігріло,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 візьмемось ми за діло.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Колосок  2.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Спробуємо відшукати,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Загадку цю відгадати.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Братика знайти твого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Допоможемо гуртом.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Колосок  3.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Подивімось навкруги,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Хто ж він? Ні, не знаєм 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Серед нас шукати годі,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Попитай-но на городі.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робити, куди йти,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Щоби братика знайти?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Всі діти співають: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турбуйся,Сонце ясне,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Уставай уранці вчасно,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Будем всі допомагати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Разом братика шукати.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Овочі на грядці 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Кожен їх упізнає.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 смачними виростають,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Може, щось про брата знають?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Пісня-гра «Свій город у нас є»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Капуста.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 ми – овочі смачненькі,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корисні, і свіженькі.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капуста, не минайте,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апетитом наминайте.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Огірок.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свіженький огірочок.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зелений маю бочок.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канапці і в салаті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і в будний день й на свято.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Буряк.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натоптаний, кругленький,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Бурячок для всіх смачненький,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замінний до борщу,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Їжте, дітки, досхочу.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Помідор.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червоні будуть щоки,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мої тугенькі боки.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Часто овочі вживайте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здоровими зростайте.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Любі овочі. Ви не зустрічали мого братика?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Овочі 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Знаєм, хто на тебе схожий,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Теж, як ти у нас він гожий.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Соняшнику, йди сюди!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потрібен саме ти!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Справді схожий. Ось твій братик!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Знаєш ти, як його звати?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Ні, не знаю… Хто ти є?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яке ім’я твоє?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Соняшник.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соняшник, земний я брати твій!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ти, що в небі – братик мій!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з тобою дуже схожі,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Сонце ясне, любе й гоже.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Старший брат мій, знають всі, -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дорослі , і малі.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Сонце.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Ура!Ура! Сумувать не буду 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брати кА вже маю я!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«Танок Сонця з Соняшником»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Нарешті братики зустрілись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 Сонечко цього хотіло.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мирі ми повинні жити,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Поміж собою всі дружити.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Ось така пригода сталася із Сонечком одного теплого осіннього дня.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нам з вами, любі гості, пора прощатися. Приходьте до нас ще, бо наступного разу нова казка вам гостинно відчинить двері цього залу.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«Понад нашим гаєм».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8"/>
          <w:szCs w:val="28"/>
          <w:lang w:eastAsia="zh-CN" w:bidi="hi-IN"/>
        </w:rPr>
      </w:pPr>
      <w:r>
        <w:rPr>
          <w:rFonts w:eastAsia="SimSun" w:cs="Times New Roman"/>
          <w:sz w:val="28"/>
          <w:szCs w:val="28"/>
          <w:lang w:eastAsia="zh-CN" w:bidi="hi-IN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14605</wp:posOffset>
            </wp:positionH>
            <wp:positionV relativeFrom="paragraph">
              <wp:posOffset>3375025</wp:posOffset>
            </wp:positionV>
            <wp:extent cx="3486150" cy="2609850"/>
            <wp:effectExtent l="0" t="0" r="0" b="0"/>
            <wp:wrapSquare wrapText="bothSides"/>
            <wp:docPr id="13" name="Picture" descr="Захваченный кадр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Захваченный кадр 23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2328545</wp:posOffset>
            </wp:positionH>
            <wp:positionV relativeFrom="paragraph">
              <wp:posOffset>410845</wp:posOffset>
            </wp:positionV>
            <wp:extent cx="3429000" cy="2571750"/>
            <wp:effectExtent l="0" t="0" r="0" b="0"/>
            <wp:wrapNone/>
            <wp:docPr id="14" name="Picture" descr="Захваченный кадр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Захваченный кадр 3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-566420</wp:posOffset>
            </wp:positionH>
            <wp:positionV relativeFrom="paragraph">
              <wp:posOffset>362585</wp:posOffset>
            </wp:positionV>
            <wp:extent cx="6931025" cy="6991350"/>
            <wp:effectExtent l="0" t="0" r="0" b="0"/>
            <wp:wrapNone/>
            <wp:docPr id="15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№4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Драматизації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 </w:t>
      </w:r>
      <w:r>
        <w:rPr>
          <w:rFonts w:cs="Times New Roman"/>
          <w:b/>
          <w:sz w:val="40"/>
          <w:szCs w:val="40"/>
        </w:rPr>
        <w:t>«Коза Дереза»</w:t>
      </w:r>
    </w:p>
    <w:p>
      <w:pPr>
        <w:pStyle w:val="Normal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(Драматизація для дорослих та дітей)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Мета:</w:t>
      </w:r>
      <w:r>
        <w:rPr>
          <w:rFonts w:cs="Times New Roman"/>
          <w:sz w:val="28"/>
          <w:szCs w:val="28"/>
        </w:rPr>
        <w:t xml:space="preserve">  вчити дітей зв’язно висловлювати свою думку, залучати дітей до різноманітних видів музичної діяльності, заохочувати їх до співпраці; розвивати комунікативні, соціальні навички, виявляти особисту позицію в процесі перевтілення в сценічні образи, запам’ятовувати сюжетну послідовність, своєчасно включатися в дію драматизації; виховувати любов до української народної творчості, розширювати художній світогляд дітей.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Обладнання:  </w:t>
      </w:r>
      <w:r>
        <w:rPr>
          <w:rFonts w:cs="Times New Roman"/>
          <w:sz w:val="28"/>
          <w:szCs w:val="28"/>
        </w:rPr>
        <w:t>декорація лісу, хатка, костюми для дорослих та дітей, технічні засоби, музичний інструмент (ф-но).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Попередня робота:</w:t>
      </w:r>
      <w:r>
        <w:rPr>
          <w:rFonts w:cs="Times New Roman"/>
          <w:sz w:val="28"/>
          <w:szCs w:val="28"/>
        </w:rPr>
        <w:t xml:space="preserve">  ознайомлення дітей із текстом казки, розучування музичних номерів,діалогів з дорослими та однолітками.</w:t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Хід драматизації</w:t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Дія  1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(Подвір’я, перед хатою порається Баба  і  співає українську народну пісню)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Баби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Вже на вечір повертає,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старого десь немає.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Він пішов годин із п’ять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базар козу куплять.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вже їсти наварила,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Миски, ложки перемила,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Пообідала сама,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його нема й нема!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Закортіло, бач, старому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Привести Козу додому.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Причепився, як смола,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й грошей йому дала.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тепер якщо ті гроші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Вкрадуть люди нехороші?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йому не подарую.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О, якусь розмову чую.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Мабуть, це вже Дід іде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Козу сюди веде.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Ось козу у двір веду.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Чує серце – на біду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привів оцю тварину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не лайся, дай ряднину,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підстілки принесу,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Ну а ти паси Козу.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Виганяй тепер на пашу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шануй худібку нашу.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Баба.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Зрозуміла! Ач яка!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ж прибуде молока,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травиці напасеться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води в ставку нап’ється?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(Баба  з Козою виходять).</w:t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Дія  2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 співає пісню «Черевики», муз. М. Рябчука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(Баба загонить Козу в двір, а Дід став на воротях у червоних чоботях, та й каже):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Змайстрував до хліву двері,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Кинув корму на вечерю,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соломки підстелив,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Наче все як слід зробив.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Кізонько моя мила,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ти їла, чи ти пила?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пила я і не їла,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Баба пасти не уміла.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Бігла через місточок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Ухопила кленовий листочок.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Бігла через гребельку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Ухопила води крапельку.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 і вся моя їда.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ти кажеш? От біда!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ж чого, стара, не пасла?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Молока не буде й масла,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Козу так годувать!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 І води їй не давати.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пила вона, і їла,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Чим же я їй не вгодила?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Бреше Баба, ти не вір,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пускай її у двір.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поробиш із старою,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Клопочуся сам Козою,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Сам водою напою,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Напасу і подою.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(Жене Козу з двору на пашу).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Баба.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 він взяв таку тварину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лиху мені годину?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послухався мене…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Он назад Козу жене.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(Дід пригонить Козу до воріт, стає на воротях в червоних чоботях та й каже):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Кізонько моя мила,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ти їла, чи ти пила?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Бігла через місточок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Ухопила кленовий листочок,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Бігла через гребельку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Ухопила води крапельку.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Кізко, кізко, схаменись!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 дивіться, причепивсь,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Бабо, Діду  ти не вір,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пускай його у двір.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Де мій ніж? Заріжу кляту!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(Хапає ножа і біжить до Кози, Коза виривається і тікає до лісу).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</w:t>
      </w:r>
      <w:r>
        <w:rPr>
          <w:rFonts w:cs="Times New Roman"/>
          <w:sz w:val="28"/>
          <w:szCs w:val="28"/>
        </w:rPr>
        <w:t>.   От який цей Дід завзятий.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Думав, буде молоко,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воно, бач, отако…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Дія  3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(Галявина в лісі біля зайчикової хатинки).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 і хатка є для мене,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Там печене і варене.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Страви на столі, дивись!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Гей, господарю, озвись!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Утомились мої ноги,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й голодна я з дороги,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не спала цілу ніч,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хатинці тепла піч!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господаря немає…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Поки він десь там гуляє,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наїмся і нап’юся,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в хатинці оселюся.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 зал заходить Зайчик і співає пісню).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Зайця «День народження», муз. Н. Іванюк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Заєць.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Іменинник я сьогодні!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 іще напередодні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Всім запрошення послав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обід приготував.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Вовк, Лисиця і Ведмідь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Прийдуть зараз на обід.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це ж хто в мою хатину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Сам прийшов на іменини?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Бачу цей незвичний гість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 наїдки сам поїсть!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 (співає):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Коза-Дереза! За три копи куплена, півбока луплена,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Тупу-тупу, ногами, сколю тебе 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Ніжками затопчу, хвостиком замету, тут тобі і смерть!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Ой, та це ж Коза рогата,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зайти тепер до хати?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(Заходить Лисичка, співає пісню)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Лисички «Кажуть, що лисиця хитра»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Лисичка.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Гей, сусіде, чом ти плачеш?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гостину кликав, наче.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ж голодна, в роті сухо.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Дай посмикаю за вуха,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ходім уже до хати.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ж у хаті звір рогатий.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пускає він мене.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Лисиця.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Ну, мене не прожене.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Озовися за мить,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Хто в цій хатці сидить?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 (співає):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Коза-Дереза! За три копи куплена, півбока луплена,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Тупу-тупу, ногами, сколю тебе 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Ніжками затопчу, хвостиком замету, тут тобі і смерть!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Лисиця.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Хочеться поїсти смачно,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зайти до хати лячно.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Думалось поласувати,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Але треба утікати.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(Заходить вовк і танцює)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Танок вовка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Вовк.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 і Зайчик, мій сусіда,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Йду до нього пообідать.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Але що це, що я бачу?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Сірий Зайчик гірко плаче!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там сталось, розкажи.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Вовчику, допоможи!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Там якась лиха тварина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пускає до хатини.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Вовк.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таке? Та хто посмів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Найсильнішого з вовків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пускать на іменини?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Звіра того з печі скину.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 співає: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Коза-Дереза! За три копи куплена, півбока луплена,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Тупу-тупу, ногами, сколю тебе 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Ніжками затопчу, хвостиком замету, тут тобі і смерть!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Вовк</w:t>
      </w:r>
      <w:r>
        <w:rPr>
          <w:rFonts w:cs="Times New Roman"/>
          <w:sz w:val="28"/>
          <w:szCs w:val="28"/>
        </w:rPr>
        <w:t xml:space="preserve">.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її… Та неохота,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Невідкладна є робота.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Краще я оцю біду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Стороною обійду.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(Заходить Ведмідь, виконує музичну вправу)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Ведмідь.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хаті мед є – нюхом чую,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Мабуть, тут і заночую.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дивися, це ж зайча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дворі мене стріча.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Мабуть, дядечку, Ведмедю,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скуштуєте ви меду.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у хаті звір сидить,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Нахваляється убить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Кожного, кого побачить!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Ведмідь.   </w:t>
      </w:r>
      <w:r>
        <w:rPr>
          <w:rFonts w:cs="Times New Roman"/>
          <w:sz w:val="28"/>
          <w:szCs w:val="28"/>
        </w:rPr>
        <w:t>То піду назад я, значить.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Зачекайте, ви ж Ведмідь,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 підіть і проженіть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 страховисько рогате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Ведмідь.</w:t>
      </w:r>
      <w:r>
        <w:rPr>
          <w:rFonts w:cs="Times New Roman"/>
          <w:sz w:val="28"/>
          <w:szCs w:val="28"/>
        </w:rPr>
        <w:t xml:space="preserve"> 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зайти і справді в хату?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Сил мені не позичати,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Можу страшно закричати.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Хто у хаті цій сидить?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Гей, вилазь, бо я – Ведмідь!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 співає: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Коза-Дереза, за три копи куплена, півбока луплена,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Тупу-тупу, ногами, сколю тебе 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Ніжками затопчу, хвостиком замету,тут тобі і смерть!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Ведмідь.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Знаєш, Зайчику, боюсь 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Краще у барліг вернуся.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Як штрикне цей звір рогами –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Буду догори ногами.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(Тікає. Підходить Рак).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Рак.</w:t>
      </w:r>
      <w:r>
        <w:rPr>
          <w:rFonts w:cs="Times New Roman"/>
          <w:sz w:val="28"/>
          <w:szCs w:val="28"/>
        </w:rPr>
        <w:t xml:space="preserve">   Чому ти плачеш, Зайцю сірий?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Бо ніхто не може звіра з хати вигнать…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Рак.</w:t>
      </w:r>
      <w:r>
        <w:rPr>
          <w:rFonts w:cs="Times New Roman"/>
          <w:sz w:val="28"/>
          <w:szCs w:val="28"/>
        </w:rPr>
        <w:t xml:space="preserve">   Що за звір?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не виженеш, повір.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Тут були уже сильніші,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розбіглися, як миші.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Звір цей дуже-дуже злий.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дивись, що я малий.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зухвальство і не роги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Запорука перемоги,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твердий, незламний дух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хоробрий, вірний друг.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готовий ти до бою?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Так!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мерщій іди за мною.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цьому лісі знає всяк,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в біді не зрадить Рак.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Коза-Дереза, за три копи куплена, півбока луплена,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Тупу-тупу, ногами, сколю тебе 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Ніжками затопчу, хвостиком замету, тут тобі і смерть!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Рак.</w:t>
      </w:r>
      <w:r>
        <w:rPr>
          <w:rFonts w:cs="Times New Roman"/>
          <w:sz w:val="28"/>
          <w:szCs w:val="28"/>
        </w:rPr>
        <w:t xml:space="preserve">   А я – Рак-неборак, Як ущипну, буде знак!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тікає)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Зайчик.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Утекла рогата з хати,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тепер я буду знати,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найкращий друг мій – Рак,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Мужній, добрий Неборак.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ніякій злій тварині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здолати нас віднині!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«Давайте в дружбі жити», муз. Н. Шустерук</w:t>
      </w:r>
    </w:p>
    <w:p>
      <w:pPr>
        <w:pStyle w:val="Normal"/>
        <w:spacing w:lineRule="auto" w:line="240" w:before="0" w:after="0"/>
        <w:contextualSpacing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</w:t>
      </w:r>
    </w:p>
    <w:p>
      <w:pPr>
        <w:pStyle w:val="Normal"/>
        <w:spacing w:lineRule="auto" w:line="240"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>
      <w:pPr>
        <w:pStyle w:val="Normal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Новорічна казка для Попелюшки</w:t>
      </w:r>
    </w:p>
    <w:p>
      <w:pPr>
        <w:pStyle w:val="Normal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Мета:</w:t>
      </w:r>
      <w:r>
        <w:rPr>
          <w:rFonts w:cs="Times New Roman"/>
          <w:sz w:val="28"/>
          <w:szCs w:val="28"/>
        </w:rPr>
        <w:t xml:space="preserve">  вчити дітей чітко виконувати задані танцювальні рухи, співати злагоджено, в повній мірі відтворювати образи своїх героїв, створювати святковий настрій; розвивати у дітей дружні стосунки, комунікативні та соціальні навички, розвивати творчу активність; виховувати у дітей повагу один до одного, розвивати дружні стосунки, створювати умови для формування моральних якостей дитини, закласти початкові основи загальної культури майбутньої людини.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Обладнання:</w:t>
      </w:r>
      <w:r>
        <w:rPr>
          <w:rFonts w:cs="Times New Roman"/>
          <w:sz w:val="28"/>
          <w:szCs w:val="28"/>
        </w:rPr>
        <w:t xml:space="preserve">  новорічна ялинка, інтер’єр королівської зали, костюми героїв казки «Попелюшка», технічні засоби, інструмент (ф-но).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Попередня робота:</w:t>
      </w:r>
      <w:r>
        <w:rPr>
          <w:rFonts w:cs="Times New Roman"/>
          <w:sz w:val="28"/>
          <w:szCs w:val="28"/>
        </w:rPr>
        <w:t xml:space="preserve">  ознайомлення дітей з казкою Ш.Перро «Попелюшка», вивчення пісень, віршів, таночків, інсценізації пісень.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Fonts w:eastAsia="SimSun" w:cs="Times New Roman"/>
          <w:b/>
          <w:sz w:val="28"/>
          <w:szCs w:val="28"/>
          <w:lang w:eastAsia="zh-CN" w:bidi="hi-IN"/>
        </w:rPr>
      </w:pPr>
      <w:r>
        <w:rPr>
          <w:rFonts w:eastAsia="SimSun" w:cs="Times New Roman"/>
          <w:b/>
          <w:sz w:val="28"/>
          <w:szCs w:val="28"/>
          <w:lang w:eastAsia="zh-CN" w:bidi="hi-IN"/>
        </w:rPr>
        <w:t>Хід драматизації</w:t>
      </w:r>
    </w:p>
    <w:p>
      <w:pPr>
        <w:pStyle w:val="Normal"/>
        <w:spacing w:lineRule="auto" w:line="360" w:before="0" w:after="0"/>
        <w:contextualSpacing/>
        <w:jc w:val="center"/>
        <w:rPr>
          <w:rFonts w:eastAsia="SimSun" w:cs="Times New Roman"/>
          <w:b/>
          <w:sz w:val="28"/>
          <w:szCs w:val="28"/>
          <w:lang w:eastAsia="zh-CN" w:bidi="hi-IN"/>
        </w:rPr>
      </w:pPr>
      <w:r>
        <w:rPr>
          <w:rFonts w:eastAsia="SimSun" w:cs="Times New Roman"/>
          <w:b/>
          <w:sz w:val="28"/>
          <w:szCs w:val="28"/>
          <w:lang w:eastAsia="zh-CN" w:bidi="hi-IN"/>
        </w:rPr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Усі діти стоять у залі (зал напівзатемнений). Біля печі сидить Попелюшка і натирає горщик.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Ведуча.</w:t>
      </w:r>
      <w:r>
        <w:rPr>
          <w:rFonts w:cs="Times New Roman"/>
          <w:sz w:val="28"/>
          <w:szCs w:val="28"/>
        </w:rPr>
        <w:t xml:space="preserve">  Сталося це дуже давно. Жила на світі маленька дівчинка, звали її Попелюшка. Ця дівчинка була дуже добра і роботяща. Вона виконувала вдома найважчу роботу: чистила посуд, мила підлоги, прибирала.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ось і ця дівчинка.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Одного разу король влаштував у своєму палаці великий бал з нагоди Нового року і запросив на нього всіх людей королівства. Лише маленька Попелюшка залишилася вдома, бо в неї було дуже багато роботи. Та раптом…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(Гасне світло, в зал заходить Фея, включається світло.)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Добрий день, Попелюшко, чому ти така сумна?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Попелюшка.</w:t>
      </w:r>
      <w:r>
        <w:rPr>
          <w:rFonts w:cs="Times New Roman"/>
          <w:sz w:val="28"/>
          <w:szCs w:val="28"/>
        </w:rPr>
        <w:t xml:space="preserve">  Мені дуже хочеться потрапити на бал до короля.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А ти обіцяєш виконати моє прохання?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Попелюшка.</w:t>
      </w:r>
      <w:r>
        <w:rPr>
          <w:rFonts w:cs="Times New Roman"/>
          <w:sz w:val="28"/>
          <w:szCs w:val="28"/>
        </w:rPr>
        <w:t xml:space="preserve">  Так, обіцяю.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Тоді я допоможу тобі потрапити на бал.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Попелюшка.</w:t>
      </w:r>
      <w:r>
        <w:rPr>
          <w:rFonts w:cs="Times New Roman"/>
          <w:sz w:val="28"/>
          <w:szCs w:val="28"/>
        </w:rPr>
        <w:t xml:space="preserve">  Але як я туди поїду в такому негарному одязі?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Зараз я зроблю диво. Один, два, три…(змахує чарівною паличкою, пажі стають навколо Попелюшки, знімають з неї хустку, під якою нарядне плаття.)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Ось ти і в гарному платті.(Подивилась на ноги.)Але ж ти не можеш їхати в такому взутті. Один, два, три…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(Виходить паж і на подушечці виносить туфельки.)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Тепер ти можеш їхати на бал. Але запам’ятай, коли годинник проб’є 12 разів, ти знову станеш Попелюшкою.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(Під’їжджають коні з дугою і дзвіночками.)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Кінь 1.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великий, я красивий,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біжу, то в’ється грива.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Кінь 2.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Копитами тук-тук-тук,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 камінню цок-цок-цок.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Кінь 3.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Хвіст у мене довгий,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Хвіст у мене, мов шовковий.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Коні</w:t>
      </w:r>
      <w:r>
        <w:rPr>
          <w:rFonts w:cs="Times New Roman"/>
          <w:sz w:val="28"/>
          <w:szCs w:val="28"/>
        </w:rPr>
        <w:t xml:space="preserve"> (разом)  І-го-го-го.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«Бубонці»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(Попелюшка виїжджає з залу, засвічується все світло у залі, діти встають.)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Король.</w:t>
      </w:r>
      <w:r>
        <w:rPr>
          <w:rFonts w:cs="Times New Roman"/>
          <w:sz w:val="28"/>
          <w:szCs w:val="28"/>
        </w:rPr>
        <w:t xml:space="preserve">  Увага! Розпочинаємо Новорічний бал і урочисто запрошуємо гостей зі всього світу у цю святкову залу разом з нами зустріти Новий рік!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Запаливши вогні на ялинці,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Новорічні вогні золоті,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Він заходить у наші будинки,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бажає добра у житті,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Закружляли сніжинки над нами,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Морозинки, іскринки малі,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Новий рік із новими піснями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Йде по нашій вкраїнській землі.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ялинку заквітчали, одягли прикраси їй,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Подивились, заспівали і пішли в таночок свій.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Посміхається ялинка, стала гілками хитать,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Ніби хоче в хороводі разом з нами танцювать.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тепер – одну хвилинку, покружляєм круг ялинки,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Гей, музико, грай гучніше, нехай нам буде веселіше!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«Хоровод біля ялинки»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Король.</w:t>
      </w:r>
      <w:r>
        <w:rPr>
          <w:rFonts w:cs="Times New Roman"/>
          <w:sz w:val="28"/>
          <w:szCs w:val="28"/>
        </w:rPr>
        <w:t xml:space="preserve">   Принце, поглянь, скільки гостей зібралось у нашому палаці. А ось і нові гості прибувають.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Буратіно і Мальвіна!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Танок «Клоуни»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Мальвіна.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Новим роком вас вітаю, і дорослих, і малих,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Щастя, радості бажаю, днів погожих та ясних!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Буратіно.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у небі голубому світить сонце нам завжди,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не звідати нікому ані горя, ні біди!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Мальвіна.</w:t>
      </w:r>
      <w:r>
        <w:rPr>
          <w:rFonts w:cs="Times New Roman"/>
          <w:sz w:val="28"/>
          <w:szCs w:val="28"/>
        </w:rPr>
        <w:t xml:space="preserve">  Щоб в Новому році, друзі, ви були веселі, дужі,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Буратіно.</w:t>
      </w:r>
      <w:r>
        <w:rPr>
          <w:rFonts w:cs="Times New Roman"/>
          <w:sz w:val="28"/>
          <w:szCs w:val="28"/>
        </w:rPr>
        <w:t xml:space="preserve">   Не хворіли ані дня ви і ваша вся рідня!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(Сідають на місця.)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Бременські музиканти! (пес, кіт, півень, віслючок)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«Пісенька друзів»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Чарівна незнайомка!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(Заходить Попелюшка)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Принц.</w:t>
      </w:r>
      <w:r>
        <w:rPr>
          <w:rFonts w:cs="Times New Roman"/>
          <w:sz w:val="28"/>
          <w:szCs w:val="28"/>
        </w:rPr>
        <w:t xml:space="preserve">   Проходьте, чарівна гостя, на наше свято. У нас дуже весело і вам обов’язково сподобається. Але спочатку ви повинні виконати моє бажання: заспівати веселу пісеньку.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Попелюшка.</w:t>
      </w:r>
      <w:r>
        <w:rPr>
          <w:rFonts w:cs="Times New Roman"/>
          <w:sz w:val="28"/>
          <w:szCs w:val="28"/>
        </w:rPr>
        <w:t xml:space="preserve">   Добре, я буду співати, а ви мені допомагайте.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Пісня-танець «Добрий жук»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Принц.</w:t>
      </w:r>
      <w:r>
        <w:rPr>
          <w:rFonts w:cs="Times New Roman"/>
          <w:sz w:val="28"/>
          <w:szCs w:val="28"/>
        </w:rPr>
        <w:t xml:space="preserve">   Ви дуже гарно співаєте і танцюєте. Залишайтеся на нашому святі. Я запрошую вас до танцю.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Танець «Менует»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 Новим роком, з добрим днем,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святом вас вітаю.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веселе новоріччя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Всіх дітей скликаю!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«Новорічний хоровод»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Білосніжка і сім гномів!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Пісня-танок «Ліхтарики»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 із хати вийшли ми, ще тільки розсвітало,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 білим килимом зими усе навколо спало.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пухнасті сукні і свитки ялинки повлягались,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Кущі насунули шапки і вовною пишались.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Укрилось ряднами село, безмежний степ біліє,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Стежки й дороги замело і цяточка не мліє.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Безмежна тиша навкруги – ні голосу, ні шуму…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все навіяли сніги якусь глибоку думу.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Білосніжка.</w:t>
      </w:r>
      <w:r>
        <w:rPr>
          <w:rFonts w:cs="Times New Roman"/>
          <w:sz w:val="28"/>
          <w:szCs w:val="28"/>
        </w:rPr>
        <w:t xml:space="preserve">   А пам’ятаєте, мої любі гномики, як ми по дорозі до замку зустріли Снігову Бабу. Яка ж вона була дивна, уквітчана горобиною і стрічками. Як ви гадаєте, хто її міг так гарно прибрати?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5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Біля Баби Снігової, що в дворі стоїть з мітлою,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Дід Мороз усеньку ніч не стуляв сьогодні віч.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Дід Мороз – ото дідусь,обігріє всіх бабусь.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либонь, що без бабусь Дід Мороз і не дідусь.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6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як ранок зазорів, цілу зграю снігурів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Він для Баби Снігової, що в дворі стоїть з мітлою,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Десь у небі назбирав – снігурами уквітчав.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7 гном.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Баба вся у снігурах, наче вся вона в квітках.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Баба-квітка, Баба-цвіт, аж не вірить білий світ.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Білосніжка.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Дід Мороз – ото дідусь, заквітчає всіх бабусь.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либонь, що без бабусь Дід Мороз і не дідусь!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(Сідають на місця)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Наш гість – Червона Шапочка!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«Пісня Червоної Шапочки»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(Під повтор тієї ж самої музики до Червоної Шапочки підходить хтось із гостей і запрошує її до танцю, Після чого кавалер відводить Червону Шапочку на місце.)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Наступний гість – Принцеса на горошині»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(Принцеса заходить у зал під музику, обходить навколо ялинки. На ній вдягнута шубка-манто.)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Принцеса.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День такий ясний, блискучий, бо тепер зима,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Дід мороз такий шипучий, а мені – дарма!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кожушок по самі вуха одягли мене: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подмуха завірюха, - от і не вщипне!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Нагуляюсь оце трішки, в хату прибіжу,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Червоненькі свої щічки мамі покажу.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Мама скаже: «От такої! Вік я прожила,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й не знала, щоб зимою ружа в нас цвіла!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Король.</w:t>
      </w:r>
      <w:r>
        <w:rPr>
          <w:rFonts w:cs="Times New Roman"/>
          <w:sz w:val="28"/>
          <w:szCs w:val="28"/>
        </w:rPr>
        <w:t xml:space="preserve">   Ласкаво просимо вас на наше свято. Приєднуйтеся до нас.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(Влітає Карлсон)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Карлсон.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Гей-гоп, чуки-чуки, вдарив Карлсон в закаблуки.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Прилетів до вас на свято, щоб веселу гру пограти.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малечі всій знайомий, із казок і книг відомий.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Живу на даху, боки вигріваю,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Прислухався, а в садочку музиченька грає.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теж приніс вам чудову гру. Давайте її пограємо.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Рухлива музична гра (за вибором муз</w:t>
      </w:r>
      <w:r>
        <w:rPr>
          <w:rFonts w:cs="Times New Roman"/>
          <w:b/>
          <w:sz w:val="28"/>
          <w:szCs w:val="28"/>
          <w:lang w:val="ru-RU"/>
        </w:rPr>
        <w:t>ичног</w:t>
      </w:r>
      <w:r>
        <w:rPr>
          <w:rFonts w:cs="Times New Roman"/>
          <w:b/>
          <w:sz w:val="28"/>
          <w:szCs w:val="28"/>
        </w:rPr>
        <w:t>о керівника)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Принц.</w:t>
      </w:r>
      <w:r>
        <w:rPr>
          <w:rFonts w:cs="Times New Roman"/>
          <w:sz w:val="28"/>
          <w:szCs w:val="28"/>
        </w:rPr>
        <w:t xml:space="preserve">   А зараз, давайте загадаємо бажання, бо надходить Новий рік.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(Годинник б’є 12 разів)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Попелюшка.</w:t>
      </w:r>
      <w:r>
        <w:rPr>
          <w:rFonts w:cs="Times New Roman"/>
          <w:sz w:val="28"/>
          <w:szCs w:val="28"/>
        </w:rPr>
        <w:t xml:space="preserve">   Ой, лишенько, мені час додому.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(Втікає, по дорозі губить туфельку).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Принц.</w:t>
      </w:r>
      <w:r>
        <w:rPr>
          <w:rFonts w:cs="Times New Roman"/>
          <w:sz w:val="28"/>
          <w:szCs w:val="28"/>
        </w:rPr>
        <w:t xml:space="preserve">   А де ж наша чарівна гостя? Що ж мені тепер робити?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 Не сумуй, любий принце, незнайомка втекла, але вона загубила ось що – туфельку. І ти зможеш її знайти.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Принц.</w:t>
      </w:r>
      <w:r>
        <w:rPr>
          <w:rFonts w:cs="Times New Roman"/>
          <w:sz w:val="28"/>
          <w:szCs w:val="28"/>
        </w:rPr>
        <w:t xml:space="preserve">   Треба цю туфельку приміряти всім дівчаткам у цьому залі.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(Приміряє до підошви всім дівчаткам, а в кінці підходить до Попелюшки. Попелюшка взуває туфельку).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Фея.</w:t>
      </w:r>
      <w:r>
        <w:rPr>
          <w:rFonts w:cs="Times New Roman"/>
          <w:sz w:val="28"/>
          <w:szCs w:val="28"/>
        </w:rPr>
        <w:t xml:space="preserve">   Сталося диво!Чарівна принцеса знайшлася і ми можемо продовжувати наш бал.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«Під Новий рік»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(В’їжджає Новий рік із зайцями)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Новий рік.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рік новий, я мирний рік,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щастя й радість вам приніс.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Бажаю вам, друзі, щасливої долі,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світить вона вам, мов сонце ясне.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успіхи ваші і вдома й в садочку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Навіки прославлять мене!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Заєць 1.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Спускалися легесенько саночки з гори,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Спинилися тихесенько у нашому дворі.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Заєць 2.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Подорожніх не спроста вітер обійма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Завітала до нас гостя – снігова зима.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Заєць 3.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із нею Рік новенький з торбою утіх: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«Дай вам, Боже, щасливенько!» - привітав усіх.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Глашатай.</w:t>
      </w:r>
      <w:r>
        <w:rPr>
          <w:rFonts w:cs="Times New Roman"/>
          <w:sz w:val="28"/>
          <w:szCs w:val="28"/>
        </w:rPr>
        <w:t xml:space="preserve">   Гість з далекої північної країни Лапландії – Дід Мороз!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(Входить Дід Мороз . Діти йому розказують вірші, грають з ним веселу гру).</w:t>
      </w:r>
    </w:p>
    <w:p>
      <w:pPr>
        <w:pStyle w:val="Normal"/>
        <w:spacing w:lineRule="auto" w:line="360" w:before="0" w:after="0"/>
        <w:contextualSpacing/>
        <w:rPr>
          <w:rFonts w:eastAsia="SimSun" w:cs="Times New Roman"/>
          <w:sz w:val="24"/>
          <w:szCs w:val="24"/>
          <w:lang w:eastAsia="uk-UA"/>
        </w:rPr>
      </w:pPr>
      <w:r>
        <w:rPr>
          <w:rFonts w:cs="Times New Roman"/>
          <w:b/>
          <w:sz w:val="28"/>
          <w:szCs w:val="28"/>
        </w:rPr>
        <w:t>Пісня «У Новорічну ніч»</w:t>
      </w:r>
      <w:r>
        <w:rPr>
          <w:rFonts w:eastAsia="SimSun" w:cs="Times New Roman"/>
          <w:sz w:val="24"/>
          <w:szCs w:val="24"/>
          <w:lang w:eastAsia="uk-UA"/>
        </w:rPr>
        <w:t xml:space="preserve"> </w:t>
      </w:r>
    </w:p>
    <w:p>
      <w:pPr>
        <w:pStyle w:val="Normal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2653030</wp:posOffset>
            </wp:positionH>
            <wp:positionV relativeFrom="paragraph">
              <wp:posOffset>1986915</wp:posOffset>
            </wp:positionV>
            <wp:extent cx="3352800" cy="2505075"/>
            <wp:effectExtent l="0" t="0" r="0" b="0"/>
            <wp:wrapSquare wrapText="bothSides"/>
            <wp:docPr id="16" name="Picture" descr="Без імені.-3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Без імені.-30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-385445</wp:posOffset>
            </wp:positionH>
            <wp:positionV relativeFrom="paragraph">
              <wp:posOffset>214630</wp:posOffset>
            </wp:positionV>
            <wp:extent cx="2714625" cy="2269490"/>
            <wp:effectExtent l="0" t="0" r="0" b="0"/>
            <wp:wrapSquare wrapText="bothSides"/>
            <wp:docPr id="17" name="Picture" descr="Без імені.-2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Без імені.-28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661" t="0" r="856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-699770</wp:posOffset>
            </wp:positionH>
            <wp:positionV relativeFrom="paragraph">
              <wp:posOffset>372745</wp:posOffset>
            </wp:positionV>
            <wp:extent cx="6931025" cy="6991350"/>
            <wp:effectExtent l="0" t="0" r="0" b="0"/>
            <wp:wrapNone/>
            <wp:docPr id="18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№5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Обрядові театралізовані дійства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ind w:left="0" w:right="0" w:hanging="1134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Андріївські вечорниці</w:t>
      </w:r>
    </w:p>
    <w:p>
      <w:pPr>
        <w:pStyle w:val="Normal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Мета:</w:t>
      </w:r>
      <w:r>
        <w:rPr>
          <w:rFonts w:cs="Times New Roman"/>
          <w:sz w:val="28"/>
          <w:szCs w:val="28"/>
        </w:rPr>
        <w:t xml:space="preserve">  вчити дітей погоджувати свої рухи із музикою, удосконалювати інтонаційну виразність діалогічного мовлення, вчити передавати на музичних інструментах характер музики, мелодію, акомпанувати; розвивати творчу активність, уяву і фантазію, вміння самовизначатися, створювати умови для формування моральних якостей особистості дитини; виховувати у дітей любов і повагу до традицій і звичаїв рідного краю, що надає малятам практично пізнати культурно-історичний досвід нашого народу, бути продовжувачами справи батьків.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Обладнання:</w:t>
      </w:r>
      <w:r>
        <w:rPr>
          <w:rFonts w:cs="Times New Roman"/>
          <w:sz w:val="28"/>
          <w:szCs w:val="28"/>
        </w:rPr>
        <w:t xml:space="preserve">  декорації української світлиці (лавки, рядно, образ, випічка), технічні засоби, дитячі музичні інструменти, фортепіано.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Попередня робота: </w:t>
      </w:r>
      <w:r>
        <w:rPr>
          <w:rFonts w:cs="Times New Roman"/>
          <w:sz w:val="28"/>
          <w:szCs w:val="28"/>
        </w:rPr>
        <w:t>вивчення пісень, таночків, ознайомлення дітей з обрядами та легендами, пов’язаних з даним святом.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center"/>
        <w:rPr>
          <w:rFonts w:eastAsia="SimSun" w:cs="Times New Roman"/>
          <w:b/>
          <w:sz w:val="28"/>
          <w:szCs w:val="28"/>
          <w:lang w:eastAsia="zh-CN" w:bidi="hi-IN"/>
        </w:rPr>
      </w:pPr>
      <w:r>
        <w:rPr>
          <w:rFonts w:eastAsia="SimSun" w:cs="Times New Roman"/>
          <w:b/>
          <w:sz w:val="28"/>
          <w:szCs w:val="28"/>
          <w:lang w:eastAsia="zh-CN" w:bidi="hi-IN"/>
        </w:rPr>
        <w:t>Хід театралізованого дійства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Сьогодні свято Андрія Первозванного. Це було найвеселіше свято з жартами і гумором,спільною роботою,випіканням калити й іграми з нею. Ми теж відмічаємо сьогодні це свято. Давайте завітаємо до однієї з хат,де на нас уже чекає добра господиня. 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  <w:r>
        <w:rPr>
          <w:rFonts w:cs="Times New Roman"/>
          <w:sz w:val="28"/>
          <w:szCs w:val="28"/>
        </w:rPr>
        <w:t xml:space="preserve"> (перевіряє,чи все готово,заглядає у вікно,поправляє на столі посуд,килими на лавах…).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 </w:t>
      </w:r>
      <w:r>
        <w:rPr>
          <w:rFonts w:cs="Times New Roman"/>
          <w:sz w:val="28"/>
          <w:szCs w:val="28"/>
        </w:rPr>
        <w:t>(заходить)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Добрий  день,хазяєчко. А чи можна завітати до вас на вечорниці?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Заходьте,заходьте,дорогі гості до світлиці. Ми дуже вам раді. (Під веселу музику дівчатка заходять до залу.)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 2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Діставайте з печі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Смачні калачі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Готуйте хліб і сало,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нас прийшло чимало.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 3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буде ваша хата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Радістю багата.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 4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красується добром,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Пивом,медом,ще й вином.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 5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смачними пирогами,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веселими піснями.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 xml:space="preserve"> А от підходьте до мене ближче,дівчатка,допоможете мені. Зараз  ми разом і пирогів наліпимо,і калиту замісимо,і пісень поспіваємо.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Поспішайте, дівчатонька,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приготувати,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вже пора вечорниці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Всім нам починати.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Ось наліпим пиріжків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Біленьких,смачненьких,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й запросим до нас в гості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Хлопчиків гарненьких.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Щоби вони разом з нами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Дружно працювали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Андріївські вечорниці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Піснею стрічали.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(Дівчатка підходять до господині,стають навколо столу і ,ліплячи пироги,співають)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«А в тому саду»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 дверима чути стукіт)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  <w:r>
        <w:rPr>
          <w:rFonts w:cs="Times New Roman"/>
          <w:sz w:val="28"/>
          <w:szCs w:val="28"/>
        </w:rPr>
        <w:t>Ой,там щось грюкнуло.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>Та це вам почулося.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 дверима знов стукіт)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Точно грюкнуло.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Господиня: </w:t>
      </w:r>
      <w:r>
        <w:rPr>
          <w:rFonts w:cs="Times New Roman"/>
          <w:sz w:val="28"/>
          <w:szCs w:val="28"/>
        </w:rPr>
        <w:t>Та ні,вам щось причулося.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 дверима впало відро.)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Так,так,грюкнуло.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Господиня: </w:t>
      </w:r>
      <w:r>
        <w:rPr>
          <w:rFonts w:cs="Times New Roman"/>
          <w:sz w:val="28"/>
          <w:szCs w:val="28"/>
        </w:rPr>
        <w:t>От зараз я піду подивлюся,що там за дверима відбувається.(Заводить за руку хлопчика.) Ось кого я вам привела. Це ж наш Андрій,він хотів нам браму зняти,та не встиг.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Ти хотів нам шкоди наробити?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Покараємо тебе!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Давайте кинемо його у воду!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Андрій: </w:t>
      </w:r>
      <w:r>
        <w:rPr>
          <w:rFonts w:cs="Times New Roman"/>
          <w:sz w:val="28"/>
          <w:szCs w:val="28"/>
        </w:rPr>
        <w:t>Відпустіть мене,я більше так не буду!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відгадаєш нашу загадку,то відпустимо.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Поле не міряне,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Вівці не лічені,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Пастух рогатий?(Небо, зорі, місяць.)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Андрій </w:t>
      </w:r>
      <w:r>
        <w:rPr>
          <w:rFonts w:cs="Times New Roman"/>
          <w:sz w:val="28"/>
          <w:szCs w:val="28"/>
        </w:rPr>
        <w:t>(почухав потилицю,знизив плечима): Та я не знаю.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 </w:t>
      </w:r>
      <w:r>
        <w:rPr>
          <w:rFonts w:cs="Times New Roman"/>
          <w:sz w:val="28"/>
          <w:szCs w:val="28"/>
        </w:rPr>
        <w:t>(бере глечик з водою): От зараз я тебе ополосну!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Андрій: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Відпустіть ,не обливайте мене!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(співає):Чи я тату,не доріс,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я тату,переріс,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не рублена хата,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не люблять дівчата?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Дівчатка: </w:t>
      </w:r>
      <w:r>
        <w:rPr>
          <w:rFonts w:cs="Times New Roman"/>
          <w:sz w:val="28"/>
          <w:szCs w:val="28"/>
        </w:rPr>
        <w:t>Не проси, не відпустимо. Ми для вас же, хлопці, стараємось, вечерю готуємо, а ти заважаєш.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Андрій: </w:t>
      </w:r>
      <w:r>
        <w:rPr>
          <w:rFonts w:cs="Times New Roman"/>
          <w:sz w:val="28"/>
          <w:szCs w:val="28"/>
        </w:rPr>
        <w:t>Я більше не шкодитиму, а як відпустите, веселих хлопців приведу повну хату.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Дівчинка: </w:t>
      </w:r>
      <w:r>
        <w:rPr>
          <w:rFonts w:cs="Times New Roman"/>
          <w:sz w:val="28"/>
          <w:szCs w:val="28"/>
        </w:rPr>
        <w:t>Правда приведеш?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Андрій: </w:t>
      </w:r>
      <w:r>
        <w:rPr>
          <w:rFonts w:cs="Times New Roman"/>
          <w:sz w:val="28"/>
          <w:szCs w:val="28"/>
        </w:rPr>
        <w:t>Їй Богу,приведу! (Розвертається до дверей і кличе хлопчиків.)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Заходьте!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(Заходять хлопці і на порозі співають.)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«Добрий вечір, дівчатонька»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Хлопець 1: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Добрий вечір,господині,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вашій оселі!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Прийміть наші побажання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свята веселі!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Хлопець 2: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бажаєм,щоб трудяще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 життя вам якнайкраще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Без біди минуло всім!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Хлопець 3: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душами ви міцніли,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Багатіли,не бідніли,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веселим був ваш дім!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чи пустите нас на вечорниці?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нас,до нас,парубочки,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в нас вечорниці,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в нашої  газдинечки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Тисові полиці.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(Хлопці заходять і стають біля лавок,дівчата підходять до них з другого боку.)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Господиня: </w:t>
      </w:r>
      <w:r>
        <w:rPr>
          <w:rFonts w:cs="Times New Roman"/>
          <w:sz w:val="28"/>
          <w:szCs w:val="28"/>
        </w:rPr>
        <w:t>Ось погляньте, яку гарну калиту ми зробили,треба її в піч покласти,щоб спеклась. Та перед тим ,як саджати калиту у піч, дорогу до неї треба окропити водою.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Хлопчик</w:t>
      </w:r>
      <w:r>
        <w:rPr>
          <w:rFonts w:cs="Times New Roman"/>
          <w:sz w:val="28"/>
          <w:szCs w:val="28"/>
        </w:rPr>
        <w:t xml:space="preserve"> (бере глечик з водою і, кроплячи перед собою):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Окропи калиті дорогу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від печі до стелі,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були ми всі веселі.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(Господиня бере калиту, несе її до печі. В цей час всі співають.)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Пісня: «Гори,вогонь,ясно»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(Кладе калиту у піч)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Господиня: </w:t>
      </w:r>
      <w:r>
        <w:rPr>
          <w:rFonts w:cs="Times New Roman"/>
          <w:sz w:val="28"/>
          <w:szCs w:val="28"/>
        </w:rPr>
        <w:t>Дивлюсь на вас,діти,такі ви всі гарні і до роботи охочі. І згадую, як розповідали мої мама і бабуся, коли вони були молодими, також збирались на вечорниці. Вони вишивали, пряли, дерли пір’я на подушки і обов’язково співали. Бо без пісні нема діла. Пісня, як душа народу, завжди з ним – і в горі, і в радості. Сьогодні у нас свято, то ж заспіваймо жартівливої.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Пісня:</w:t>
      </w:r>
      <w:r>
        <w:rPr>
          <w:rFonts w:cs="Times New Roman"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Ой, Андрію, муку сію»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Пусти ня, моя мати,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Тай на вечорнички.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там хлопці чорнобриві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Плетуть рукавички.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Рукавички виплітали,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Весело співали.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«Ішов козак потайком»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  <w:r>
        <w:rPr>
          <w:rFonts w:cs="Times New Roman"/>
          <w:sz w:val="28"/>
          <w:szCs w:val="28"/>
        </w:rPr>
        <w:t>Людоньки,а чи не бачили ви мого кума?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Хлопчик:</w:t>
      </w:r>
      <w:r>
        <w:rPr>
          <w:rFonts w:cs="Times New Roman"/>
          <w:sz w:val="28"/>
          <w:szCs w:val="28"/>
        </w:rPr>
        <w:t>Кумцю, та я тут!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«На городі буркун»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Ведуча:</w:t>
      </w:r>
      <w:r>
        <w:rPr>
          <w:rFonts w:cs="Times New Roman"/>
          <w:sz w:val="28"/>
          <w:szCs w:val="28"/>
        </w:rPr>
        <w:t>На свято Андрія, як відомо, дівчатка  ворожать, щоб знати, хто швидше заміж вийде, чи як судженого буде звати.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Андрія, як годиться,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Дівчата ворожать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у Бога свою долю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Дуже щиро просять.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я виросту велика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Бог мені поможе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Стану гарна і пригожа,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матусю свою схожа.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я хочу, щоб завжди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 були здорові,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ніколи не хворіли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завжди були здорові.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Ведуча:</w:t>
      </w:r>
      <w:r>
        <w:rPr>
          <w:rFonts w:cs="Times New Roman"/>
          <w:sz w:val="28"/>
          <w:szCs w:val="28"/>
        </w:rPr>
        <w:t>То ж давайте і ми сьогодні поворожимо.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1.</w:t>
      </w:r>
      <w:r>
        <w:rPr>
          <w:rFonts w:cs="Times New Roman"/>
          <w:sz w:val="28"/>
          <w:szCs w:val="28"/>
        </w:rPr>
        <w:t>Черевички кожної дівчинки по одному складають до порогу. Чий капчик перший дійде до порогу,та й заміж перша вийде.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2.</w:t>
      </w:r>
      <w:r>
        <w:rPr>
          <w:rFonts w:cs="Times New Roman"/>
          <w:sz w:val="28"/>
          <w:szCs w:val="28"/>
        </w:rPr>
        <w:t>Під трьома тарілками лежать: квіточка,перстень, гроші.(Квіточка – буде гарна, перстень – скоро заміж вийде, гроші – багата буде.)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Ведуча: </w:t>
      </w:r>
      <w:r>
        <w:rPr>
          <w:rFonts w:cs="Times New Roman"/>
          <w:sz w:val="28"/>
          <w:szCs w:val="28"/>
        </w:rPr>
        <w:t>На Україні так повелося,що на вечорницях дівчатка пригощають хлопців різними стравами.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Хлопчик:</w:t>
      </w:r>
      <w:r>
        <w:rPr>
          <w:rFonts w:cs="Times New Roman"/>
          <w:sz w:val="28"/>
          <w:szCs w:val="28"/>
        </w:rPr>
        <w:t>Дівчатка, а може ви нас почастуєте?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>Ой,ще як почастуємо! (Бере з печі пироги,ставить на стіл, один дає дівчинці.) Ось які пироги гарні спеклися.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«З’їж, Андрію, пиріжок»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>Хлопчики,а ви хочете пирогів?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Хлопчик:</w:t>
      </w:r>
      <w:r>
        <w:rPr>
          <w:rFonts w:cs="Times New Roman"/>
          <w:sz w:val="28"/>
          <w:szCs w:val="28"/>
        </w:rPr>
        <w:t>Хочемо, але не таких.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>Тоді пограємо в козаків.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Гра «Козаки»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(Грають двоє батьків і двоє хлопчиків. Батько каже: я – нижній, хлопчик каже: я – верхній. Батьки беруть на плечі хлопчиків і під музику біжать до миски з пирогами. Хто з верхніх швидше візьме пирога, то й і виграв.)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Пирогів наїлися, а про калиту забули? (Витягує калиту і говорить:)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Ось погляньте,діти,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Сонце вже заходить,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Сонце вже заходить,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калита сходить.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Славна та ясна,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весь світ прекрасна.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Добрий вечір з калитою,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Будьте всі здорові,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калитою золотою,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пресвітлим празником Андрія!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(Вклоняється всім гостям.)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Ой, калита, калита,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Із чого ти вилита?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Ой, я із жита сповита,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й сонцем налита.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красного цвіту,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 білому світу.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Ану, хто перший до калити доїде?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Гра «Калита»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(Калиту прив’язують стрічкою і тримають вгорі. Один хлопчик-сторож стоїть з патиком,обмащеним сажею,біля калити. Другий хлопчик біля дверей в’їжджає на рогачі і співає: Їду, їду калиту кусати. Зупиняється біля калити.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Сторож: </w:t>
      </w:r>
      <w:r>
        <w:rPr>
          <w:rFonts w:cs="Times New Roman"/>
          <w:sz w:val="28"/>
          <w:szCs w:val="28"/>
        </w:rPr>
        <w:t>А я буду сажею писати.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Хлопчик: </w:t>
      </w:r>
      <w:r>
        <w:rPr>
          <w:rFonts w:cs="Times New Roman"/>
          <w:sz w:val="28"/>
          <w:szCs w:val="28"/>
        </w:rPr>
        <w:t>Пишеш, чи ні, а я на білому коні і калита мені.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(Підстрибує і намагається відкусити кусочок калити. Якщо вдається, то сторож із сажею його відганяє і доганяє до дверей.)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(На рогачі в’їжджає в зал Омелько.)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Всі діти співають:</w:t>
      </w:r>
      <w:r>
        <w:rPr>
          <w:rFonts w:cs="Times New Roman"/>
          <w:sz w:val="28"/>
          <w:szCs w:val="28"/>
        </w:rPr>
        <w:t xml:space="preserve"> Їду, їду калиту кусати.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Господиня:</w:t>
      </w:r>
      <w:r>
        <w:rPr>
          <w:rFonts w:cs="Times New Roman"/>
          <w:sz w:val="28"/>
          <w:szCs w:val="28"/>
        </w:rPr>
        <w:t>О, це ти, Омельку? Напевно вже багато шкоди наробив в Андріївський вечір?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Омелько:</w:t>
      </w:r>
      <w:r>
        <w:rPr>
          <w:rFonts w:cs="Times New Roman"/>
          <w:sz w:val="28"/>
          <w:szCs w:val="28"/>
        </w:rPr>
        <w:t>Так, я попрацював добре. В діда Панаса засадив воза на стріху. Та хата на он тій горі стоїть ,як глянете в ту сторону, то побачите. Ну і намучився. Терпи лисі ворота на сосну висадив. Висять собі. А у тої Кормилихи,що 5 дівок має, а три з них на виданні, двері і вікна – все фарбою вимастив. Ой, зголоднів. А це вертаюсь, чую, калиту кусають. Дай і собі спробую.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(Пробує вкусити, діти не дають калити.)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>Ну і облизня спіймав! Та нічого, відіграюсь. Я для вас маю гостинці. І хочу з вами гру пограти.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Гра:</w:t>
      </w:r>
      <w:r>
        <w:rPr>
          <w:rFonts w:cs="Times New Roman"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</w:rPr>
        <w:t>Мішок з цукерками»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(Омелько розсипає цукерки на підлогу. Вибирає 5 дітей, їм зав’язують очі, беруться за руки, ходять по колу. На слова: раз, два, три, почали, діти з закритими очима забирають цукерки. Омелько за той час згортає всі цукерки до себе.)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>От чудні! Вони гадають, що я з ними поділюся. Е ні, пора мені звідси утікати.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Ведуча: </w:t>
      </w:r>
      <w:r>
        <w:rPr>
          <w:rFonts w:cs="Times New Roman"/>
          <w:sz w:val="28"/>
          <w:szCs w:val="28"/>
        </w:rPr>
        <w:t>Стривай, стривай, куди це ти зібрався? Ти по чесному калиту кусав?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>По чесному.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Ведуча: </w:t>
      </w:r>
      <w:r>
        <w:rPr>
          <w:rFonts w:cs="Times New Roman"/>
          <w:sz w:val="28"/>
          <w:szCs w:val="28"/>
        </w:rPr>
        <w:t>А з дітьми по чесному поступав?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Омелько: </w:t>
      </w:r>
      <w:r>
        <w:rPr>
          <w:rFonts w:cs="Times New Roman"/>
          <w:sz w:val="28"/>
          <w:szCs w:val="28"/>
        </w:rPr>
        <w:t>Та ні, ну гаразд, беріть цукерки, вони ваші. (Виходить з залу.)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 швиденько плине час,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Мов вода в криниці.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Тож прийшла уже пора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Кінчать вечорниці.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Українські вечорниці,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з ними ще здавна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Наша рідна Україна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Була завжди славна.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 коморі і на полі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Вас всього було доволі,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у вашій світлій хаті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 усі були багаті.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вам весело жилося,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все краще вам збулося,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співалися пісні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ці веселі світлі дні.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 «Щоб в вас і в нас все було гаразд»</w:t>
      </w:r>
    </w:p>
    <w:p>
      <w:pPr>
        <w:pStyle w:val="Normal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14605</wp:posOffset>
            </wp:positionH>
            <wp:positionV relativeFrom="paragraph">
              <wp:posOffset>1662430</wp:posOffset>
            </wp:positionV>
            <wp:extent cx="6124575" cy="4067175"/>
            <wp:effectExtent l="0" t="0" r="0" b="0"/>
            <wp:wrapSquare wrapText="bothSides"/>
            <wp:docPr id="19" name="Picture" descr="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SC_01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</w:r>
    </w:p>
    <w:p>
      <w:pPr>
        <w:pStyle w:val="Normal"/>
        <w:pageBreakBefore/>
        <w:spacing w:lineRule="auto" w:line="240" w:before="0" w:after="0"/>
        <w:contextualSpacing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Під сяйвом Різдвяної зірки</w:t>
      </w:r>
    </w:p>
    <w:p>
      <w:pPr>
        <w:pStyle w:val="Normal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Мета: </w:t>
      </w:r>
      <w:r>
        <w:rPr>
          <w:rFonts w:cs="Times New Roman"/>
          <w:sz w:val="28"/>
          <w:szCs w:val="28"/>
        </w:rPr>
        <w:t>вчити дітей відтворювати образи героїв Різдвяного вертепу, розвивати в них творчі здібності, фантазію, вміння передавати характер свого героя, залучати дітей до різноманітних видів музичної діяльності, виявляти особисту позицію в процесі перевтілення в сценічні образи; розвивати у дітей увагу, мислення, координацію, розвивати творчі прояви у використанні знайомих пісень, таночків, ігор; виховувати любов до народного мистецтва, розширювати музичний світогляд дітей.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Обладнання:</w:t>
      </w:r>
      <w:r>
        <w:rPr>
          <w:rFonts w:cs="Times New Roman"/>
          <w:sz w:val="28"/>
          <w:szCs w:val="28"/>
        </w:rPr>
        <w:t xml:space="preserve">  інтер’єр сільської хати, глиняний посуд, вишиті рушники, лави, застелені рядном, українські народні костюми, музичний інструмент (ф-но), технічні засоби.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Попередня робота:</w:t>
      </w:r>
      <w:r>
        <w:rPr>
          <w:rFonts w:cs="Times New Roman"/>
          <w:sz w:val="28"/>
          <w:szCs w:val="28"/>
        </w:rPr>
        <w:t xml:space="preserve"> вивчення українських колядок, щедрівок, віншувань, робота над драматизацією вертепу.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center"/>
        <w:rPr>
          <w:rFonts w:eastAsia="SimSun" w:cs="Times New Roman"/>
          <w:b/>
          <w:sz w:val="28"/>
          <w:szCs w:val="28"/>
          <w:lang w:eastAsia="zh-CN" w:bidi="hi-IN"/>
        </w:rPr>
      </w:pPr>
      <w:r>
        <w:rPr>
          <w:rFonts w:eastAsia="SimSun" w:cs="Times New Roman"/>
          <w:b/>
          <w:sz w:val="28"/>
          <w:szCs w:val="28"/>
          <w:lang w:eastAsia="zh-CN" w:bidi="hi-IN"/>
        </w:rPr>
        <w:t>Хід театралізованого дійства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(Господиня заходить у зал з кошиком, викладає,що принесла з базару.)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Дочка.</w:t>
      </w:r>
      <w:r>
        <w:rPr>
          <w:rFonts w:cs="Times New Roman"/>
          <w:sz w:val="28"/>
          <w:szCs w:val="28"/>
        </w:rPr>
        <w:t xml:space="preserve"> Що ж ви,мамо,так довго,я вже в хаті прибрала,попідмітала,сміття у піч викинула,щоб під вечір з хати не виносити.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  <w:r>
        <w:rPr>
          <w:rFonts w:cs="Times New Roman"/>
          <w:sz w:val="28"/>
          <w:szCs w:val="28"/>
        </w:rPr>
        <w:t>. От розумничка моя,помічниця. Скоро гості прийдуть,іди причепурися, віночка надінь, а до нього прив’яжи нові стрічки, ось я сьогодні купила,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(Господиня витягує нові стрічки, прив’язує їх до віночка і допомагає надіти дочці,)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Дочка.</w:t>
      </w:r>
      <w:r>
        <w:rPr>
          <w:rFonts w:cs="Times New Roman"/>
          <w:sz w:val="28"/>
          <w:szCs w:val="28"/>
        </w:rPr>
        <w:t xml:space="preserve"> Дякую, мамо! А хлопців багато буде?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  <w:r>
        <w:rPr>
          <w:rFonts w:cs="Times New Roman"/>
          <w:sz w:val="28"/>
          <w:szCs w:val="28"/>
        </w:rPr>
        <w:t>. Буде, буде, доню, і дівчат, і хлопців, обіцяла кума прийти, та десь забарилася. А ми з тобою, тим часом, давай на стіл накриємо, бо Свят Вечір вже не за горами.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(Накривають на стіл.)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 дверима чути тупотіння, стукіт у двері. Заходить кума.)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Добрий вечір у вашій хаті!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Добрий вечір, кумцю, заходьте та сідайте! Ми вже з донечкою все прибрали, пиріжків напекли, кутю приготували, узвару наварили.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А я вам хліба принесла свіжого, сьогодні спекла (кладе на стіл). А де ж моя похресниця? Ходи-но сюди, доню,я тобі гостинців принесла: медяників смачних і намисто на шию, щоб гарною була.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Дочка.</w:t>
      </w:r>
      <w:r>
        <w:rPr>
          <w:rFonts w:cs="Times New Roman"/>
          <w:sz w:val="28"/>
          <w:szCs w:val="28"/>
        </w:rPr>
        <w:t xml:space="preserve"> Дякую, дуже дякую.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де ж ті хлопці та дівчата? Може не прийдуть?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(Чути стукіт за дверима.)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О, це вже, певно, колядники.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(Заходять хлопчик і дівчинка.)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знаєте новину?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в старенькій яскині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Син Божий народився,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Від Діви воплотився.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Ото ж, спішім до нього,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Господа Святого,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Спішіть батьки і діти,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Несіть хлібець і квіти,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Моліть Христа за поле,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Моліть Христа за море,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 пташку, за людину,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 світ, за Україну!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Хлопчик.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– маленький хлопчик,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Виліз на стовпчик,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мішком походжаю,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Коляду збираю.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Вечір добрий, дайте пиріг довгий!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Дамо вам пирога, а ви заходьте до хати, та ще й заспівайте!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 Колядники заходять і співають.)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«Добрий вечір, тобі, пане господарю»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Діставайте з печі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Смачні калачі,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Готуйте хліб і сало,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нас прийшло чимало.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буде ваша хата радістю багата,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красується добром,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Пивом, медом, ще й вином,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смачними пирогами,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й веселими піснями.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Добрий вечір, господине,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вашій оселі,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Прийміть наші побажання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свята веселі.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  <w:r>
        <w:rPr>
          <w:rFonts w:cs="Times New Roman"/>
          <w:sz w:val="28"/>
          <w:szCs w:val="28"/>
        </w:rPr>
        <w:t>. Заходьте, заходьте, ми вже вас заждалися. Та ось послухайте, що я вам розповім.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Було це дуже давно, в старому ізраїльському місті Назареті. Жили собі селяни Марія і чоловік її Йосип. А правив тоді Ізраїлем страшний цар Ірод, який наказав вбити всіх немовлят. А у Марії ось-ось мала народитися дитинка. Вони з Йосипом дуже боялися, щоб не вбили Іродові слуги їхню майбутню дитину і вирішили втікати із Назарету. Довго ішли вони пішки, втомилися і під вечір прийшли у місто Вифлеєм. Тут вони хотіли заночувати, але ні один господар не впустив їх до хати, бо Марія з Йосипом були дуже бідні і не мали чим заплатити за нічліг. А на околиці Вифлеєму була стара, занедбана стайня, де колись жила худоба. І Марія з Йосипом  вирішили заночувати у цій убогій стаєнці. Але так сталося, що саме цієї ночі Марія народила сина, якого назвали Ісусом. І цю щасливу звістку сповістили всьому світу Ангели, які спустилися з небес.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(Заходять Ангели.)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Ангел.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Мир вам, браття, мир голошу,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Радість в хату вам приношу,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нинішню святую днину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Сповіщаю вам новину: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Там, в яскині між ягнятком і ослятком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Там лежить мале дитятко.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 вам  Ангелове слово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Слава  Всевишньому Богу!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Мир і спокій хай завітає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Христос ся рождає!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Ангел.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Вечір сьогодні гарний, прекрасний,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Сяють зорі і місяць ясний,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 небі синьому тихо мандрують,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людську долю, певно, міркують.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ось-де на сході дивна зірниця,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Ніби рубіном вона іскриться,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Ясне проміння нам посилає,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щось надзвичайне на поминає.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 Ангел.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бійтесь, люди чесні,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до вас посли небесні.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Принесли радісну новину,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народилась дивная дитина.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Ісусом його щаслива мати нарекла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у пелени вбогі сповила.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«Дивная новина»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(На кінець пісні Ангели один за одним підходять до шопки і ставлять там свічки, сідають на місця.)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Вийшла в небо зірка ясна,освітила все,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Йде з вертепу Діва красна і Дитя несе.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минай цієї хати, Божа Мамочко,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Тут ми будем колисати колисаночку.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«Спи, Ісусе, спи»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(Заходять три Царі)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Цар.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 далеких країн ми ідемо,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Дари багаті з собою несемо,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Месію Ісуса ідем привітати,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не можете нам шлях-дорогу показати?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  Цар.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Вифлеєма спішимося нині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Ісуса вітати у бідній яскині.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Ясна зоря нам шлях освіщає,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дорогу до спасення на поминає.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   Цар.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Справді, народився Месія,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Люду бідного надія.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це в книгах нам писали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по звіздах розказали.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Зоря шлях нам показала,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Славу Богу сповіщала.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  Цар.</w:t>
      </w:r>
      <w:r>
        <w:rPr>
          <w:rFonts w:cs="Times New Roman"/>
          <w:sz w:val="28"/>
          <w:szCs w:val="28"/>
        </w:rPr>
        <w:t xml:space="preserve"> 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скажіть нам, добрі люди,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за народ, яка країна ось тут буде?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ми на добру землю вступили,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може, ми заблудили?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</w:t>
      </w:r>
      <w:r>
        <w:rPr>
          <w:rFonts w:cs="Times New Roman"/>
          <w:sz w:val="28"/>
          <w:szCs w:val="28"/>
        </w:rPr>
        <w:t xml:space="preserve">.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Ні, це земля славна і дуже багата,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Сльозами і кров’ю вся обіллята.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Ця земля українська, козацька мати,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Колись могуча, та що казати.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йдете ви вірно, на схід вам дорога,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вас там чекає дитятко убоге.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  Цар.</w:t>
      </w:r>
      <w:r>
        <w:rPr>
          <w:rFonts w:cs="Times New Roman"/>
          <w:sz w:val="28"/>
          <w:szCs w:val="28"/>
        </w:rPr>
        <w:t xml:space="preserve">  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Спасибі вам, люди, що ви не прогнали,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шлях і дорогу нам показали.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   Цар.</w:t>
      </w:r>
      <w:r>
        <w:rPr>
          <w:rFonts w:cs="Times New Roman"/>
          <w:sz w:val="28"/>
          <w:szCs w:val="28"/>
        </w:rPr>
        <w:t xml:space="preserve">  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тепер поклін у яслах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йому віддаймо,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Нашу рідну коляду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Гарно заспіваймо.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(Відносять дари до шопки, кланяються, стають до гурту.)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«Бог ся рождає»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(Заходять пастушки)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Добрий вечір! Мир в цій хаті!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прийшли вам розказати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чудесную новину,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 небесную дитину!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Розкажіть, як ви там були,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там бачили і чули?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 Пастушок.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вночі при стаді спали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не чули, і не знали,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коїться в небесах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тих земних сторонах.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  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Аж тут нагло, серед ночі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Протираєм сонні очі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 чуємо, мов хтось співає,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на сході зірка сяє.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  Пастушок.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почули спів ангелів,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Спів величний, спів веселий,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у вертепі, у яскині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Божий Син родився нині.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 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та зірка в небесах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Всім показувала шлях.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 ми скоро повставали,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Ще з собою дари взяли.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 до вертепу поспішили,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Вздріли там Дитятко миле!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 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Ісусові вклонились,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Богу-Господу молились.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Тай Ісусові в яскині,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дав долю Україні.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Ісусик нас вітав,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Ручками благословляв,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всміхнулась Божа Мати,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Повна ласки, благодаті.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Були там і три Царі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Ген зі сходу владарі.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Поклонилися Цареві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Всіх у світі владареві.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Пастушок.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О, то я ще в тій хатині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Йду з дарунком до яскині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Тай усіх буду скликати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Богові поклін віддати.</w:t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«Темненькая нічка»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(У зал заходить Жид)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Ай вай,вай,що я бачу,що я чую?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у ніч таку страшную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таку студінь мандрувати, напасті собі шукати?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не ліпше в хаті сісти,трохи випити і з’їсти,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Те, що Мошко вам приніс і поставив перед ніс?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Ой, ні! Того вже не буде, не такі вже нині люди,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із Мошком гендель мали, а про Бога забували!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 зал заходить Дід і тягне за собою Козу. Коза мекає, пручається.)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Дозвольте нашій козі в хаті у вас пострибати.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Заходьте.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</w:t>
      </w:r>
      <w:r>
        <w:rPr>
          <w:rFonts w:cs="Times New Roman"/>
          <w:sz w:val="28"/>
          <w:szCs w:val="28"/>
        </w:rPr>
        <w:t xml:space="preserve"> (до Кози) 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Підійди поближче,уклонися нижче,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Уклонися господині.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Чим вона тебе пожалує?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Ой, що ж мені Козі дати?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О, та дайте мірку жита, щоб Коза була сита,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мірку вівса і зверху ковбаса,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 того мало, то ще й кусок сала,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наша Коза весела стала, та й поскакала!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Пісня-гра «Гоп, гоп, Козуню»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танцює, Жид їй підтанцьовує, в кінці Коза падає.)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Дід.</w:t>
      </w:r>
      <w:r>
        <w:rPr>
          <w:rFonts w:cs="Times New Roman"/>
          <w:sz w:val="28"/>
          <w:szCs w:val="28"/>
        </w:rPr>
        <w:t xml:space="preserve">   Ой, Кізонько, що з тобою сталося, яка пригода вчинилася?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>
        <w:rPr>
          <w:rFonts w:cs="Times New Roman"/>
          <w:sz w:val="28"/>
          <w:szCs w:val="28"/>
        </w:rPr>
        <w:t>Оце нещастя трапилось:ледь-ледь пострибала, та вже і дух випустила!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 Ай-вай-вай! Та вона ж здохла! Віддайте мені її на шкуру!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Задарма не віддамо!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 То поміняйте на торбу.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А навіщо нам твоя торба?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 Ну тоді на свитку. Подивіться, яка вона гарна, зовсім нова, ще навіть не прана!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Та не продаємо ми своєї Кози, не продаємо і не міняємо. Іди, іди, Жиде, і не мороч нам голову!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Жид.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Вай-вай, жида виганяти із теплісінької хати?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політик не веду, я не лаюсь, не краду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купляю, то за гроші: масло, яйця, сир, калоші.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Жида з хати виганяти? Жида бити, Жида пхати?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Жида били єгиптяни, били німці, мусульмани,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Бив москаль, били козаки,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Ну а Жид живий, бідака.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Жид має добрі гроші, а за них усі розкоші.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женете, то вступлюся, але я ще повернуся!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(Жид виходить із залу)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Послухайте, людоньки, а що ж нам з тою Козою робити? Може її можна якось оживити? Козуню, вставай, я тобі пирога дам.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припіднялася, відкрила одне око, помахала головою і знову впала.)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Козуню, я тобі два пирога дам!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робить те саме.)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Козуню, а я тобі ще й калача дам і горішків, і цукерків…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вскакує і стає на ноги.)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Коза.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Скік, Козуню, до копиці,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нема там паляниці,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Скік, Козуню, на п’єцок,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 нема там сливочок?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Дайте Кізоньці горішки,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Потанцюю ще вам трішки,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Дайте Кізоньці вівса,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для вас всіх – ковбаса!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(Коза танцює.)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Ожила наша Козуня, а ми на радощах давайте заколядуємо.</w:t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«Нині Рождество»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(Чути стукіт, заходить Маланка з Васильком.)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Василько.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Пустіть Маланку, пустіть до хати,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Наша Маланка замерзла в п’яти,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Наша Маланка малесенька,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конопелька тонесенька.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у Маланки немає свитки,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Наша Маланка замерзла в литки.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Наша Маланка не є лінива,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Зайде до хати, наробить дива!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(Маланка бере віника і замітає, сильно розмахуючи віником.)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Що ж ти, Маланко, робиш?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Маланка.</w:t>
      </w:r>
      <w:r>
        <w:rPr>
          <w:rFonts w:cs="Times New Roman"/>
          <w:sz w:val="28"/>
          <w:szCs w:val="28"/>
        </w:rPr>
        <w:t xml:space="preserve">    Прибираю, бо я гарна господиня : можу і в хаті прибрати, і город обробити… А що із того вийшло, ось послухайте!</w:t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Українська народна пісня «Я в матері одна била»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  Сідай, сідай, Маланко, ми вже зрозуміли, яка ти господиня.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Веселі в нас сьогодні вечорниці.</w:t>
      </w:r>
    </w:p>
    <w:p>
      <w:pPr>
        <w:pStyle w:val="ListParagraph"/>
        <w:spacing w:lineRule="auto" w:line="360"/>
        <w:ind w:left="0" w:right="0" w:hanging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  А я думала, що тільки нам було так весело, як ми були такі молоді. А пам’ятаєш, кумо, який випадок  трапився з моїм чоловіком, як був ще парубком?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Ні, не пам’ятаю.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   Отож, іде він вночі вулицею на вечорниці, коли чує, щось біжить. Пройшов одну вулицю – біжить, пройшов другу – біжить, третю – біжить.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Що ви кажете, кумо?</w:t>
      </w:r>
    </w:p>
    <w:p>
      <w:pPr>
        <w:pStyle w:val="ListParagraph"/>
        <w:spacing w:lineRule="auto" w:line="360"/>
        <w:ind w:left="0" w:right="0" w:hanging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Кума.</w:t>
      </w:r>
      <w:r>
        <w:rPr>
          <w:rFonts w:cs="Times New Roman"/>
          <w:sz w:val="28"/>
          <w:szCs w:val="28"/>
        </w:rPr>
        <w:t xml:space="preserve">   Та їй Богу, правда.  Подумав собі мій Іван, що то відьма. Зайшов за ріг вулиці і тільки воно наблизилось – а той кілком його як уперіщить поміж очі. Відьма повернулась – і хода. Прийшов мій Іван додому, розповів всім, як відьму частував, тай ліг спати. А ранком сполоханий батько будить: « Вставай, Іване, будемо дорізати нашу свиню, бо їй хтось так розбив рило, що до полудня не доживе.»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(Вбігають два чортика.)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Чортик  1.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Привіт, дзень добрий, гутен таг!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Вітаю вас на різний смак.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Мене зовуть чортом Антипком,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Антихристом, нечистим, дідьком.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вас прийшов я аж із пекла,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 вас зима, в нас – хата тепла.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Чортик  2.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я – чорт кучерявенький, маю два ріжки,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Маю хвостика чималенького і цап’ячі ніжки.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у мене капелюх, капелюх-невидюх,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 затягну на ріжки, тоді іду я до діток,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в куточку стиха научаю всякого лиха.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 Ви нам зуби не заговорюйте. Ану лізьте в мішок.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(Перший чортик залазить в мішок без дна і через дно вилазить, оббігає. Другий теж залазить і через дно вилазить і т. д .)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Господиня.</w:t>
      </w:r>
      <w:r>
        <w:rPr>
          <w:rFonts w:cs="Times New Roman"/>
          <w:sz w:val="28"/>
          <w:szCs w:val="28"/>
        </w:rPr>
        <w:t xml:space="preserve">   Ой, лишенько, як багато чортів. Що ж робити?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 не бійтеся чортів,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Чортик з нами подобрів.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й не справжні вони в нас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 ж Юрко, а це – Тарас!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Он щедрують з-за воріт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(Чортики зривають маски)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Хай щасливий буде світ!</w:t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Щедрівка «Щедрий вечір»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 швиденько плине час, як вода з криниці,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 прийшла уже пора кінчать вечорниці.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 на тому, люди добрі, коляду кінчаєм,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Щастя, долі цьому дому щиро всім бажаєм.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Бувайте здорові, щоб вам велись воли та корови,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Овець повен хлівець, молока повний скіпець,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Цибуля, як дуля, петрушка, як кушка, морквиця, як копиця.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Дитина.</w:t>
      </w:r>
      <w:r>
        <w:rPr>
          <w:rFonts w:cs="Times New Roman"/>
          <w:sz w:val="28"/>
          <w:szCs w:val="28"/>
        </w:rPr>
        <w:t xml:space="preserve">    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вашім домі,добрі люди,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Нехай  щастя завжди буде,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ніколи не хворіли,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вас руки не боліли,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здорові груди мали,</w:t>
      </w:r>
    </w:p>
    <w:p>
      <w:pPr>
        <w:pStyle w:val="ListParagraph"/>
        <w:spacing w:lineRule="auto" w:line="360"/>
        <w:ind w:left="0" w:right="0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кашляли, лиш співали!</w:t>
      </w:r>
    </w:p>
    <w:p>
      <w:pPr>
        <w:pStyle w:val="ListParagraph"/>
        <w:spacing w:lineRule="auto" w:line="360"/>
        <w:ind w:left="0" w:right="0" w:hanging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Колядка «Нова радість стала»</w:t>
      </w:r>
    </w:p>
    <w:p>
      <w:pPr>
        <w:pStyle w:val="ListParagraph"/>
        <w:spacing w:lineRule="auto" w:line="360"/>
        <w:ind w:left="0" w:right="0" w:hanging="0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</w:r>
    </w:p>
    <w:p>
      <w:pPr>
        <w:pStyle w:val="Normal"/>
        <w:pageBreakBefore/>
        <w:rPr/>
      </w:pPr>
      <w:r>
        <w:rPr/>
        <w:drawing>
          <wp:inline distT="0" distB="0" distL="0" distR="0">
            <wp:extent cx="6120765" cy="4069715"/>
            <wp:effectExtent l="0" t="0" r="0" b="0"/>
            <wp:docPr id="20" name="Picture" descr="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SC_067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286125" cy="2464435"/>
            <wp:effectExtent l="0" t="0" r="0" b="0"/>
            <wp:docPr id="21" name="Picture" descr="Захваченный кадр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Захваченный кадр 19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2691130</wp:posOffset>
            </wp:positionH>
            <wp:positionV relativeFrom="paragraph">
              <wp:posOffset>2543175</wp:posOffset>
            </wp:positionV>
            <wp:extent cx="3289935" cy="2466975"/>
            <wp:effectExtent l="0" t="0" r="0" b="0"/>
            <wp:wrapSquare wrapText="bothSides"/>
            <wp:docPr id="22" name="Picture" descr="Захваченный кадр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Захваченный кадр 21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</w:r>
    </w:p>
    <w:p>
      <w:pPr>
        <w:pStyle w:val="Normal"/>
        <w:rPr/>
      </w:pPr>
      <w:r>
        <w:rPr/>
        <w:drawing>
          <wp:inline distT="0" distB="0" distL="0" distR="0">
            <wp:extent cx="5870575" cy="8324850"/>
            <wp:effectExtent l="0" t="0" r="0" b="0"/>
            <wp:docPr id="23" name="Picture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-633095</wp:posOffset>
            </wp:positionH>
            <wp:positionV relativeFrom="paragraph">
              <wp:posOffset>362585</wp:posOffset>
            </wp:positionV>
            <wp:extent cx="6931025" cy="6991350"/>
            <wp:effectExtent l="0" t="0" r="0" b="0"/>
            <wp:wrapNone/>
            <wp:docPr id="24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№6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Ляльковий театр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Ніч Святого Миколая</w:t>
      </w:r>
    </w:p>
    <w:p>
      <w:pPr>
        <w:pStyle w:val="Normal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(лялькова вистава)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Мета:</w:t>
      </w:r>
      <w:r>
        <w:rPr>
          <w:rFonts w:cs="Times New Roman"/>
          <w:sz w:val="28"/>
          <w:szCs w:val="28"/>
        </w:rPr>
        <w:t xml:space="preserve">  вчити дітей бути добрими і чуйними, залучати їх до співпраці, заохочувати початкові творчі прояви дітей; розвивати емоційне сприйняття, творчу активність, вміння самовизначатися, залучати дітей до дійової участі у традиціях і звичаях рідного краю; виховувати повагу до старших та однолітків, шанобливе ставлення до розповіді інших, вміння слухати думки своїх друзів.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Обладнання:</w:t>
      </w:r>
      <w:r>
        <w:rPr>
          <w:rFonts w:cs="Times New Roman"/>
          <w:sz w:val="28"/>
          <w:szCs w:val="28"/>
        </w:rPr>
        <w:t xml:space="preserve">  ширма для демонстрації лялькової вистави, ляльки-персонажі, музичний інструмент (ф-но).</w:t>
      </w:r>
    </w:p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Попередня робота:</w:t>
      </w:r>
      <w:r>
        <w:rPr>
          <w:rFonts w:cs="Times New Roman"/>
          <w:sz w:val="28"/>
          <w:szCs w:val="28"/>
        </w:rPr>
        <w:t xml:space="preserve">  вивчення віршів, пісень, ознайомлення дітей з легендою про Святого Миколая.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Дійові особи:</w:t>
      </w:r>
      <w:r>
        <w:rPr>
          <w:rFonts w:cs="Times New Roman"/>
          <w:sz w:val="28"/>
          <w:szCs w:val="28"/>
        </w:rPr>
        <w:t xml:space="preserve">  Дівчинка, Чортик, Ангел, Святий Миколай, Голос за кадром.</w:t>
      </w:r>
    </w:p>
    <w:p>
      <w:pPr>
        <w:pStyle w:val="Normal"/>
        <w:spacing w:lineRule="auto" w:line="360" w:before="0" w:after="0"/>
        <w:contextualSpacing/>
        <w:jc w:val="center"/>
        <w:rPr>
          <w:rFonts w:eastAsia="SimSun" w:cs="Times New Roman"/>
          <w:b/>
          <w:sz w:val="28"/>
          <w:szCs w:val="28"/>
          <w:lang w:eastAsia="zh-CN" w:bidi="hi-IN"/>
        </w:rPr>
      </w:pPr>
      <w:r>
        <w:rPr>
          <w:rFonts w:eastAsia="SimSun" w:cs="Times New Roman"/>
          <w:b/>
          <w:sz w:val="28"/>
          <w:szCs w:val="28"/>
          <w:lang w:eastAsia="zh-CN" w:bidi="hi-IN"/>
        </w:rPr>
        <w:t>Хід лялькової вистави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Темна нічка, зимня нічка, квітка з льоду на вікні,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Щось вчувається мені, ніби тихо хтось ступає,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Ніби кличе хтось мене.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Місяць стежку освітляє і заманливо веде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Ніч Святого Миколая, дивна і таємна ніч.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Диво дивне сотворяє і дає, і доручає,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сміється навсібіч.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Чудотворцю Миколаю, утішителю дітей,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Я, маленька, тя благаю, і молюсь, і промовляю,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лишай мене в цей день!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у час цей чудотворний завітай у мій куточок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під білу подущину хоч маленький згорточок,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Щось хороше поклади.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молилась, я просила, Миколаєчку, прийди!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Голос за кадром.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Сніги покрили гори й доли,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Блистить інеєм ліс і гай,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 нас прийде крізь ниви й бори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Святий угодник Миколай!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Дівчинка.</w:t>
      </w:r>
      <w:r>
        <w:rPr>
          <w:rFonts w:cs="Times New Roman"/>
          <w:sz w:val="28"/>
          <w:szCs w:val="28"/>
        </w:rPr>
        <w:t xml:space="preserve">   Що він несе в своїй торбині?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Голос за кадром.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Багато гарних забавок несе для чемненьких діток,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для нечемних – жмут різок.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(Чути свист і регіт. Появляється чорт).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Бррр!Холодно. Мороз грудневий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Хоч око виколи, - буденна темінь!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Агов, агов… Чи пустите до хати,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Бодай погрітися?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Правда, я розтратив дорогою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Дарунки вашим дітям.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Голос за кадром.</w:t>
      </w:r>
      <w:r>
        <w:rPr>
          <w:rFonts w:cs="Times New Roman"/>
          <w:sz w:val="28"/>
          <w:szCs w:val="28"/>
        </w:rPr>
        <w:t xml:space="preserve">   Чужі дарунки ти посмів занапастити?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А що я мав робити?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Довкола сніг, судома зводить тіло,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їсти нічого, і горло заболіло,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 голод, цур, такий, що я все з’їв,-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Цукерки, мармелад, цитрини,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Яблука, банани, мандарини…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Голос за кадром.</w:t>
      </w:r>
      <w:r>
        <w:rPr>
          <w:rFonts w:cs="Times New Roman"/>
          <w:sz w:val="28"/>
          <w:szCs w:val="28"/>
        </w:rPr>
        <w:t xml:space="preserve">   А дітям що лишив?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Дітям? То, скажу вам, забіяки,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варто їм давати анічого.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Хіба ж вони про щось просили Бога?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Або молились ввечері і рано?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Ану, скажи… А ти скажи…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О, прошу пана!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 ще й до того у кишені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 маю список тих дітей,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Які сьогодні були неслухняні!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(Витягає пом’ятий папірець і читає)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Юрко – бешкетник, бив Оленку,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Наталя й Оля спати не хотіли,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Галя так Максима била,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аж няня боронила.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То ж, чи дати їм дарунки?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Ні! Я ліпше їх продам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І на зароблені гроші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Куплю собі новий каптан.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(З’являється Ангел. В руках у нього хрест).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Ангел.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Мир і спокій дому цьому!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Тут немає місця злому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(Повертає хрестом на всі сторони. Звертається до чорта).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Ангел.</w:t>
      </w:r>
      <w:r>
        <w:rPr>
          <w:rFonts w:cs="Times New Roman"/>
          <w:sz w:val="28"/>
          <w:szCs w:val="28"/>
        </w:rPr>
        <w:t xml:space="preserve">   Хто ти є? Чи можу знати?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 Я – чорт, добродій, чудотворець!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Ангел</w:t>
      </w:r>
      <w:r>
        <w:rPr>
          <w:rFonts w:cs="Times New Roman"/>
          <w:sz w:val="28"/>
          <w:szCs w:val="28"/>
        </w:rPr>
        <w:t xml:space="preserve"> (сміється)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Спинись, бідако, бач, як забрехався!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звідки ж з чорта та й добродій взявся?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Ах так! Ви всі нечемні діти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зараз всіх я буду бити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 посаджу в міцні залізні кліти…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Ангел.</w:t>
      </w:r>
      <w:r>
        <w:rPr>
          <w:rFonts w:cs="Times New Roman"/>
          <w:sz w:val="28"/>
          <w:szCs w:val="28"/>
        </w:rPr>
        <w:t xml:space="preserve">   Моліться і не бійтесь, діти!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(Всі діти хором моляться):</w:t>
      </w:r>
      <w:r>
        <w:rPr>
          <w:rFonts w:cs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Ангеле-хоронителю мій, ти все при мені стій,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Вдень і вночі будь мені до помочі!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Чорт.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Ох, перед молитвою і Ангелом  я, чорт, безсилий,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Вас покарати вже не маю сили.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Ангел.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Згинь з очей, нечиста сило,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цю хвилину пропадай,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Бо зійшов з небес на землю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Святий угодник Миколай!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(З’являється Святий Миколай)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Дівчинка.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Святий та добрий Миколаю,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тебе ждемо вже давно.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 ж дасиш ти нам, не знаєм,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 просимо тебе одно: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 нашим родичам дай сили,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виховати нас могли,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Від Бога втіхи дочекали,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Коли зростуть їх діточки.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Усьому нашому народу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Дай добру долю й многа літ,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пісня – слава Україні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Полинула на цілий світ!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Миколай.</w:t>
      </w:r>
      <w:r>
        <w:rPr>
          <w:rFonts w:cs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Молилась тут ласкаво Україна.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О, діти любі, голос ваш долинув до Господа.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оркестрі неба зоря засяяла.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 треба, аби ви росли чистими і щирими,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Добрими і щедрими і вірили,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тішилася вами вся родина,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Щоб користь мала з вас і ненька Україна!</w:t>
      </w:r>
    </w:p>
    <w:p>
      <w:pPr>
        <w:pStyle w:val="Normal"/>
        <w:spacing w:lineRule="auto" w:line="360" w:before="0" w:after="0"/>
        <w:contextualSpacing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Діти співають пісню «Святий Миколай»</w:t>
      </w:r>
    </w:p>
    <w:p>
      <w:pPr>
        <w:pStyle w:val="Normal"/>
        <w:spacing w:lineRule="auto" w:line="360" w:before="0" w:after="0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</w:t>
      </w:r>
    </w:p>
    <w:p>
      <w:pPr>
        <w:pStyle w:val="Normal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-642620</wp:posOffset>
            </wp:positionH>
            <wp:positionV relativeFrom="paragraph">
              <wp:posOffset>362585</wp:posOffset>
            </wp:positionV>
            <wp:extent cx="6931025" cy="6991350"/>
            <wp:effectExtent l="0" t="0" r="0" b="0"/>
            <wp:wrapNone/>
            <wp:docPr id="25" name="Picture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8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</w:r>
    </w:p>
    <w:p>
      <w:pPr>
        <w:pStyle w:val="Normal"/>
        <w:jc w:val="center"/>
        <w:rPr>
          <w:rFonts w:cs="Times New Roman"/>
          <w:sz w:val="72"/>
          <w:szCs w:val="72"/>
        </w:rPr>
      </w:pPr>
      <w:r>
        <w:rPr>
          <w:rFonts w:cs="Times New Roman"/>
          <w:sz w:val="72"/>
          <w:szCs w:val="72"/>
        </w:rPr>
        <w:t>Додаток №7</w:t>
      </w:r>
    </w:p>
    <w:p>
      <w:pPr>
        <w:pStyle w:val="Normal"/>
        <w:jc w:val="center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>Робота з батьками</w:t>
      </w:r>
    </w:p>
    <w:p>
      <w:pPr>
        <w:pStyle w:val="Normal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Бесіда з батьками на тему:</w:t>
      </w:r>
    </w:p>
    <w:p>
      <w:pPr>
        <w:pStyle w:val="Normal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«Інтелект і креативність»</w:t>
      </w:r>
    </w:p>
    <w:p>
      <w:pPr>
        <w:pStyle w:val="Normal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Сучасний американський психолог Дж.  Рензуллі  вважає , що інтелектуально-творча обдарованість визначається трьома </w:t>
      </w:r>
      <w:r>
        <w:rPr>
          <w:rFonts w:cs="Times New Roman"/>
          <w:b/>
          <w:iCs/>
          <w:sz w:val="28"/>
          <w:szCs w:val="28"/>
        </w:rPr>
        <w:t>основними компонентами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: пізнавальною мотивацією; достатньо високим рівнем інтелектуального розвитку; здібністю до творчості ( креативністю ).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iCs/>
          <w:sz w:val="28"/>
          <w:szCs w:val="28"/>
        </w:rPr>
        <w:t>Ознаками творчого розвитку вважають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:</w:t>
      </w:r>
    </w:p>
    <w:p>
      <w:pPr>
        <w:pStyle w:val="Normal"/>
        <w:widowControl w:val="false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 раннє мовлення ;</w:t>
      </w:r>
    </w:p>
    <w:p>
      <w:pPr>
        <w:pStyle w:val="Normal"/>
        <w:widowControl w:val="false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 ранній інтелектуальний розвиток ;</w:t>
      </w:r>
    </w:p>
    <w:p>
      <w:pPr>
        <w:pStyle w:val="Normal"/>
        <w:widowControl w:val="false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 захоплення якою-небудь діяльністю ;</w:t>
      </w:r>
    </w:p>
    <w:p>
      <w:pPr>
        <w:pStyle w:val="Normal"/>
        <w:widowControl w:val="false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 допитливість ;</w:t>
      </w:r>
    </w:p>
    <w:p>
      <w:pPr>
        <w:pStyle w:val="Normal"/>
        <w:widowControl w:val="false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- підвищена дослідницька діяльність.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>Найбільш загальною характеристикою та структурним компонентом творчого потенціалу дитини є її пізнавальна потреба. Саме вона складає психологічну основу домінантності пізнавальної мотивації.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Більшість наукових концепцій обдарованості пов’язують передумови її розвитку з творчими  можливостями людини , що визначаються як креативні .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b/>
          <w:iCs/>
          <w:sz w:val="28"/>
          <w:szCs w:val="28"/>
        </w:rPr>
        <w:t>Креативність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може виявлятися в мисленні , спілкуванні , окремих видах діяльності. Вона може характеризувати особистість в цілому  та ( або ) окремі її здібності.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Тривалий час помилково вважалось, що головне в розумовому розвитку дітей – передача їм якомога більшої кількості знань. Життя ж доводить, що розумна людина - це не стільки особа, яка багато знає, скільки особа, яка  вміє наявні знання застосовувати в складних життєвих ситуаціях. Адже уміння самостійно знаходити вихід у будь-якій ситуації повсякденного життя є найбільш цінним  вмінням людини. Про таких людей кажуть, що вони можуть творчо мислити. </w:t>
      </w:r>
      <w:r>
        <w:rPr>
          <w:rFonts w:cs="Times New Roman"/>
          <w:bCs/>
          <w:sz w:val="28"/>
          <w:szCs w:val="28"/>
        </w:rPr>
        <w:t>Тільки гармонійне поєднання характеристик інтелекту та креативності (творчих здібностей) зумовлює становлення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самодостатньої особистості</w:t>
      </w:r>
      <w:r>
        <w:rPr>
          <w:rFonts w:cs="Times New Roman"/>
          <w:sz w:val="28"/>
          <w:szCs w:val="28"/>
        </w:rPr>
        <w:t xml:space="preserve">. </w:t>
      </w:r>
    </w:p>
    <w:p>
      <w:pPr>
        <w:pStyle w:val="Normal"/>
        <w:widowControl w:val="false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Психологи виявили </w:t>
      </w:r>
      <w:r>
        <w:rPr>
          <w:rFonts w:cs="Times New Roman"/>
          <w:bCs/>
          <w:sz w:val="28"/>
          <w:szCs w:val="28"/>
        </w:rPr>
        <w:t>чотири групи дітей з різними рівнями розвитку інтелекту та креативності,</w:t>
      </w:r>
      <w:r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які відрізнялися способами адаптації до зовнішніх умов і вирішення життєвих проблем.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tbl>
      <w:tblPr>
        <w:jc w:val="left"/>
        <w:tblInd w:w="108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1889"/>
        <w:gridCol w:w="3605"/>
        <w:gridCol w:w="3686"/>
      </w:tblGrid>
      <w:tr>
        <w:trPr>
          <w:trHeight w:val="473" w:hRule="atLeast"/>
          <w:cantSplit w:val="false"/>
        </w:trPr>
        <w:tc>
          <w:tcPr>
            <w:tcW w:w="18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36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360" w:before="0" w:after="0"/>
              <w:ind w:left="0" w:right="0" w:firstLine="566"/>
              <w:contextualSpacing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Високий інтелект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1"/>
              <w:spacing w:lineRule="auto" w:line="360" w:before="0" w:after="280"/>
              <w:contextualSpacing/>
              <w:rPr>
                <w:bCs w:val="false"/>
                <w:sz w:val="28"/>
                <w:szCs w:val="28"/>
                <w:lang w:val="uk-UA"/>
              </w:rPr>
            </w:pPr>
            <w:r>
              <w:rPr>
                <w:bCs w:val="false"/>
                <w:sz w:val="28"/>
                <w:szCs w:val="28"/>
                <w:lang w:val="uk-UA"/>
              </w:rPr>
              <w:t>Низький інтелект</w:t>
            </w:r>
          </w:p>
        </w:tc>
      </w:tr>
      <w:tr>
        <w:trPr>
          <w:trHeight w:val="3239" w:hRule="atLeast"/>
          <w:cantSplit w:val="false"/>
        </w:trPr>
        <w:tc>
          <w:tcPr>
            <w:tcW w:w="18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1"/>
              <w:spacing w:lineRule="auto" w:line="360" w:before="0" w:after="280"/>
              <w:contextualSpacing/>
              <w:rPr>
                <w:bCs w:val="false"/>
                <w:sz w:val="28"/>
                <w:szCs w:val="28"/>
                <w:lang w:val="uk-UA"/>
              </w:rPr>
            </w:pPr>
            <w:r>
              <w:rPr>
                <w:bCs w:val="false"/>
                <w:sz w:val="28"/>
                <w:szCs w:val="28"/>
                <w:lang w:val="uk-UA"/>
              </w:rPr>
              <w:t>Висока креативність</w:t>
            </w:r>
          </w:p>
        </w:tc>
        <w:tc>
          <w:tcPr>
            <w:tcW w:w="36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Віра в свої можливості. Хороший самоконтроль.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Хороша соціальна інтеграція.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Висока здатність до концентрації уваги.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Високий інтерес до всього нового.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BodyTextIndent2"/>
              <w:spacing w:lineRule="auto" w:line="360" w:before="0" w:after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Постійний конфлікт між власними уявленнями про світ і шкільними вимогами.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Недостатня віра в себе.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Недостатня самоповаги.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Страх оцінки з боку оточуючих.</w:t>
            </w:r>
          </w:p>
        </w:tc>
      </w:tr>
      <w:tr>
        <w:trPr>
          <w:trHeight w:val="548" w:hRule="atLeast"/>
          <w:cantSplit w:val="false"/>
        </w:trPr>
        <w:tc>
          <w:tcPr>
            <w:tcW w:w="18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1"/>
              <w:spacing w:lineRule="auto" w:line="360" w:before="0" w:after="280"/>
              <w:contextualSpacing/>
              <w:rPr>
                <w:bCs w:val="false"/>
                <w:sz w:val="28"/>
                <w:szCs w:val="28"/>
                <w:lang w:val="uk-UA"/>
              </w:rPr>
            </w:pPr>
            <w:r>
              <w:rPr>
                <w:bCs w:val="false"/>
                <w:sz w:val="28"/>
                <w:szCs w:val="28"/>
                <w:lang w:val="uk-UA"/>
              </w:rPr>
              <w:t>Низька креативність</w:t>
            </w:r>
          </w:p>
        </w:tc>
        <w:tc>
          <w:tcPr>
            <w:tcW w:w="36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left="0" w:right="0" w:firstLine="45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Прагнення досягнення успіху в навчанні.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Невдачі сприймаються як катастрофа.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Ризик у   висловлюванні власної думки.</w:t>
            </w:r>
          </w:p>
          <w:p>
            <w:pPr>
              <w:pStyle w:val="Style20"/>
              <w:spacing w:lineRule="auto" w:line="360" w:before="0" w:after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Знижена товариськість.</w:t>
            </w:r>
          </w:p>
          <w:p>
            <w:pPr>
              <w:pStyle w:val="Style20"/>
              <w:spacing w:lineRule="auto" w:line="360" w:before="0" w:after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Неадекватна самооцінка.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BodyTextIndent3"/>
              <w:spacing w:lineRule="auto" w:line="360" w:before="0" w:after="0"/>
              <w:contextualSpacing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Успішна (у всякому випадку за зовнішніми ознаками) адаптація та задоволення життям.</w:t>
            </w:r>
          </w:p>
          <w:p>
            <w:pPr>
              <w:pStyle w:val="Normal"/>
              <w:widowControl w:val="false"/>
              <w:spacing w:lineRule="auto" w:line="360" w:before="0" w:after="0"/>
              <w:contextualSpacing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Недостатній інтелект компенсується товариськістю та деякою пасивністю.</w:t>
            </w:r>
          </w:p>
        </w:tc>
      </w:tr>
    </w:tbl>
    <w:p>
      <w:pPr>
        <w:pStyle w:val="Normal"/>
        <w:spacing w:lineRule="auto" w:line="360" w:before="0" w:after="0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Які умови слід створити для оптимального розвитку творчих здібностей дитини?</w:t>
      </w:r>
      <w:r>
        <w:rPr>
          <w:rFonts w:cs="Times New Roman"/>
          <w:sz w:val="28"/>
          <w:szCs w:val="28"/>
        </w:rPr>
        <w:t xml:space="preserve"> Од</w:t>
        <w:softHyphen/>
        <w:t>нозначної відповіді на це питання ще не дали. Існують різні підходи і рекомендації. Так, наприклад, американський психолог Дж. Сміт твердить, що навчання творчості стане мож</w:t>
        <w:softHyphen/>
        <w:t xml:space="preserve">ливим, якщо будуть створені такі </w:t>
      </w:r>
      <w:r>
        <w:rPr>
          <w:rFonts w:cs="Times New Roman"/>
          <w:b/>
          <w:bCs/>
          <w:sz w:val="28"/>
          <w:szCs w:val="28"/>
        </w:rPr>
        <w:t>основні умови: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1.</w:t>
      </w:r>
      <w:r>
        <w:rPr>
          <w:rFonts w:cs="Times New Roman"/>
          <w:sz w:val="28"/>
          <w:szCs w:val="28"/>
        </w:rPr>
        <w:t xml:space="preserve">  Умови </w:t>
      </w:r>
      <w:r>
        <w:rPr>
          <w:rFonts w:cs="Times New Roman"/>
          <w:b/>
          <w:sz w:val="28"/>
          <w:szCs w:val="28"/>
        </w:rPr>
        <w:t>фізичні</w:t>
      </w:r>
      <w:r>
        <w:rPr>
          <w:rFonts w:cs="Times New Roman"/>
          <w:sz w:val="28"/>
          <w:szCs w:val="28"/>
        </w:rPr>
        <w:t>, тобто наявність матеріалів для творчості і можливості у будь-яку хви</w:t>
        <w:softHyphen/>
        <w:t>лину діяти з ними;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2.</w:t>
      </w:r>
      <w:r>
        <w:rPr>
          <w:rFonts w:cs="Times New Roman"/>
          <w:sz w:val="28"/>
          <w:szCs w:val="28"/>
        </w:rPr>
        <w:t xml:space="preserve">   Умови </w:t>
      </w:r>
      <w:r>
        <w:rPr>
          <w:rFonts w:cs="Times New Roman"/>
          <w:b/>
          <w:sz w:val="28"/>
          <w:szCs w:val="28"/>
        </w:rPr>
        <w:t>соціально-економічні</w:t>
      </w:r>
      <w:r>
        <w:rPr>
          <w:rFonts w:cs="Times New Roman"/>
          <w:sz w:val="28"/>
          <w:szCs w:val="28"/>
        </w:rPr>
        <w:t>, за яких дитина має відчуття зовнішньої безпеки, тобто знає, що її творчі вияви не отримають негативної оцінки з боку дорослих;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3.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Психологічні</w:t>
      </w:r>
      <w:r>
        <w:rPr>
          <w:rFonts w:cs="Times New Roman"/>
          <w:sz w:val="28"/>
          <w:szCs w:val="28"/>
        </w:rPr>
        <w:t xml:space="preserve"> умови, зміст яких полягає у тому, що у дитини формується відчуття внутрішньої безпеки, розкутості і свободи за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рахунок підтримки дорослими її твор</w:t>
        <w:softHyphen/>
        <w:t>чих починань.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Дві останні умови - є чисто питання психологічного клімату, що залежить від вихователя.</w:t>
      </w:r>
    </w:p>
    <w:p>
      <w:pPr>
        <w:pStyle w:val="Normal"/>
        <w:widowControl w:val="false"/>
        <w:spacing w:lineRule="auto" w:line="360" w:before="0" w:after="0"/>
        <w:ind w:left="0" w:right="0" w:firstLine="566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Але роль дорослих у цьому процесі не обмежується лише створенням умов. Вона по</w:t>
        <w:softHyphen/>
        <w:t xml:space="preserve">лягає ще й у тому, </w:t>
      </w:r>
      <w:r>
        <w:rPr>
          <w:rFonts w:cs="Times New Roman"/>
          <w:bCs/>
          <w:sz w:val="28"/>
          <w:szCs w:val="28"/>
        </w:rPr>
        <w:t>щоб активно допомагати дитині у розвитку його творчих здібностей, у тому числі – і музичних</w:t>
      </w:r>
      <w:r>
        <w:rPr>
          <w:rFonts w:cs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Музичні здібності</w:t>
      </w:r>
      <w:r>
        <w:rPr>
          <w:rFonts w:cs="Times New Roman"/>
          <w:sz w:val="28"/>
          <w:szCs w:val="28"/>
        </w:rPr>
        <w:t xml:space="preserve"> - це сукупність (система) психомоторних, чуттєво-емоційних і раціональних функціональних властивостей індивіда, що проявляються в його емоційної чуйності на музику і успішної реалізації музичної діяльності.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Пропоную вам, шановні батьки, </w:t>
      </w:r>
      <w:r>
        <w:rPr>
          <w:rFonts w:cs="Times New Roman"/>
          <w:b/>
          <w:sz w:val="28"/>
          <w:szCs w:val="28"/>
        </w:rPr>
        <w:t>декілька рекомендацій</w:t>
      </w:r>
      <w:r>
        <w:rPr>
          <w:rFonts w:cs="Times New Roman"/>
          <w:sz w:val="28"/>
          <w:szCs w:val="28"/>
        </w:rPr>
        <w:t xml:space="preserve"> щодо розвитку музичних здібностей ваших дітей:</w:t>
      </w:r>
    </w:p>
    <w:p>
      <w:pPr>
        <w:pStyle w:val="ListParagraph"/>
        <w:numPr>
          <w:ilvl w:val="0"/>
          <w:numId w:val="5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Перебуваючи на відпочинку у парку чи лісі, навчайте дитину розрізняти «музику природи» - співи птахів, звуки різних комах, шелест листя дерев та хвиль води, порівнювати природну музику зі створеними людьми мелодіями, знаходити в них спільне та відмінне.</w:t>
      </w:r>
    </w:p>
    <w:p>
      <w:pPr>
        <w:pStyle w:val="ListParagraph"/>
        <w:numPr>
          <w:ilvl w:val="0"/>
          <w:numId w:val="5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 час спільної роботи по дому залучайте дитину до спільних співів. Викликайте у неї піднесене, радісне самопочуття від співу. Це дасть вам можливість ненав’язливо привчити дитину до праці.</w:t>
      </w:r>
    </w:p>
    <w:p>
      <w:pPr>
        <w:pStyle w:val="ListParagraph"/>
        <w:numPr>
          <w:ilvl w:val="0"/>
          <w:numId w:val="5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Під час гри з дитиною активно залучайтеся до театрально-ігрової діяльності (дітям важливо відчувати себе на рівні з дорослими).</w:t>
      </w:r>
    </w:p>
    <w:p>
      <w:pPr>
        <w:pStyle w:val="ListParagraph"/>
        <w:numPr>
          <w:ilvl w:val="0"/>
          <w:numId w:val="5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Допоможіть дитині проявити свою творчість. Наприклад, створіть театр вдома: розігруйте елементарні життєві ситуації з іграшками, інсценізуйте відомі літературні твори, казки, оповідання, вірші. Заохочуйте творчість дитини, підтримуйте її ініціативу і обов’язково схвалюйте вдале виконання ролі.</w:t>
      </w:r>
    </w:p>
    <w:p>
      <w:pPr>
        <w:pStyle w:val="ListParagraph"/>
        <w:numPr>
          <w:ilvl w:val="0"/>
          <w:numId w:val="5"/>
        </w:numPr>
        <w:spacing w:lineRule="auto" w:line="360"/>
        <w:ind w:left="284" w:right="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Організуйте сімейний похід у музей, ляльковий чи драматичний театр, відвідуйте з дітьми концерти дитячих колективів. Це допоможе вам розвинути естетичний смак вашої дитини. Надавайте дитині можливість слухати досконалі за формою, доступні для розуміння сольні та хорові твори. І таким чином залучайте дітей до мистецтва.</w:t>
      </w:r>
    </w:p>
    <w:p>
      <w:pPr>
        <w:pStyle w:val="Normal"/>
        <w:rPr>
          <w:rFonts w:eastAsia="SimSun" w:cs="Times New Roman"/>
          <w:sz w:val="24"/>
          <w:szCs w:val="24"/>
          <w:lang w:eastAsia="zh-CN" w:bidi="hi-IN"/>
        </w:rPr>
      </w:pPr>
      <w:r>
        <w:rPr>
          <w:rFonts w:eastAsia="SimSun" w:cs="Times New Roman"/>
          <w:sz w:val="24"/>
          <w:szCs w:val="24"/>
          <w:lang w:eastAsia="zh-CN" w:bidi="hi-IN"/>
        </w:rP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62230</wp:posOffset>
            </wp:positionH>
            <wp:positionV relativeFrom="paragraph">
              <wp:posOffset>270510</wp:posOffset>
            </wp:positionV>
            <wp:extent cx="5746750" cy="3086100"/>
            <wp:effectExtent l="0" t="0" r="0" b="0"/>
            <wp:wrapSquare wrapText="bothSides"/>
            <wp:docPr id="26" name="Picture" descr="Без імені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Без імені-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6865" r="0" b="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right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</w:r>
    </w:p>
    <w:p>
      <w:pPr>
        <w:pStyle w:val="Normal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</w:r>
    </w:p>
    <w:p>
      <w:pPr>
        <w:pStyle w:val="Normal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643255</wp:posOffset>
            </wp:positionH>
            <wp:positionV relativeFrom="paragraph">
              <wp:posOffset>266065</wp:posOffset>
            </wp:positionV>
            <wp:extent cx="4705350" cy="2628900"/>
            <wp:effectExtent l="0" t="0" r="0" b="0"/>
            <wp:wrapSquare wrapText="bothSides"/>
            <wp:docPr id="27" name="Picture" descr="Без імені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Без імені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0" t="5174" r="0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/>
        <w:widowControl w:val="false"/>
        <w:tabs>
          <w:tab w:val="left" w:pos="1060" w:leader="none"/>
        </w:tabs>
        <w:rPr>
          <w:rFonts w:cs="Times New Roman" w:ascii="Times New Roman" w:hAnsi="Times New Roman"/>
          <w:color w:val="00000A"/>
          <w:sz w:val="40"/>
          <w:szCs w:val="40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  <w:t xml:space="preserve">                                </w:t>
      </w:r>
      <w:r>
        <w:rPr>
          <w:rFonts w:cs="Times New Roman" w:ascii="Times New Roman" w:hAnsi="Times New Roman"/>
          <w:color w:val="00000A"/>
          <w:sz w:val="40"/>
          <w:szCs w:val="40"/>
        </w:rPr>
        <w:t>Опитувальник креативності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Варіант опитувальника креативності адаптований, складений  Джозефом Рензуллі та Робертом  Хартманом  на основі огляду робіт різних авторів у галузі вивчення творчого мислення та творчих проявів особистості.</w:t>
        <w:br/>
        <w:t>Опитувальник Рензуллі є експрес-методом -  дозволяє швидко й якісно проводити діагностику в умовах обмеженого часу, а також доповнює батареї тестів, що вимагають великих витрат часу й сил. Даний опитувальник дозволяє провести експертну оцінку креативності різними особами: вчителями, вихователями, психологами, батьками.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Кожен пункт опитувальника оцінюється за шкалою, яка містить чотири градації: 4 - постійно,3 - часто, 2 - іноді, 1 - рідко.</w:t>
      </w:r>
    </w:p>
    <w:p>
      <w:pPr>
        <w:pStyle w:val="Normal"/>
        <w:spacing w:lineRule="auto" w:line="360" w:before="0" w:after="0"/>
        <w:ind w:left="0" w:right="0" w:firstLine="567"/>
        <w:contextualSpacing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Загальна оцінка креативності є сумою балів з десяти пунктів (мінімальна можлива оцінка - 10, максимальна - 40 балів).</w:t>
      </w:r>
    </w:p>
    <w:p>
      <w:pPr>
        <w:pStyle w:val="Normal"/>
        <w:widowControl w:val="false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widowControl w:val="false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Творчі характеристики :</w:t>
      </w:r>
    </w:p>
    <w:p>
      <w:pPr>
        <w:pStyle w:val="Normal"/>
        <w:widowControl w:val="false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/>
      </w:r>
      <w:r>
        <w:rPr>
          <w:rFonts w:cs="Times New Roman"/>
          <w:sz w:val="28"/>
          <w:szCs w:val="28"/>
        </w:rPr>
        <w:t>1.Надзвичайно допитливий в самих різних областях: постійно задає питання про щось  і про все.</w:t>
        <w:br/>
        <w:t>2. Висуває велику кількість різних ідей або рішень проблем; часто пропонує незвичайні, нестандартні, оригінальні відповіді.</w:t>
        <w:br/>
        <w:t>3. Вільний і незалежний у висловлюванні власної думки, іноді гарячий у суперечках ; наполегливий .</w:t>
        <w:br/>
        <w:t>4. Здатний ризикувати; заповзятливий і рішучий.</w:t>
      </w:r>
    </w:p>
    <w:p>
      <w:pPr>
        <w:pStyle w:val="Normal"/>
        <w:widowControl w:val="false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Віддає перевагу завданням , які  пов'язані з "грою розуму"; фантазує, має уяву </w:t>
      </w:r>
      <w:r>
        <w:rPr>
          <w:rFonts w:cs="Times New Roman"/>
          <w:b/>
          <w:bCs/>
          <w:sz w:val="28"/>
          <w:szCs w:val="28"/>
        </w:rPr>
        <w:t>(</w:t>
      </w:r>
      <w:r>
        <w:rPr>
          <w:rFonts w:cs="Times New Roman"/>
          <w:sz w:val="28"/>
          <w:szCs w:val="28"/>
        </w:rPr>
        <w:t>"цікаво, що станеться, якщо..."); маніпулює ідеями (змінює, ретельно  розробляє їх); любить застосовувати , поліпшувати  і змінювати правила  й об'єкти.</w:t>
      </w:r>
    </w:p>
    <w:p>
      <w:pPr>
        <w:pStyle w:val="Normal"/>
        <w:widowControl w:val="false"/>
        <w:spacing w:lineRule="auto" w:line="360" w:before="0" w:after="0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6.Володіє тонким почуттям гумору , бачить смішне в ситуаціях, які не здаються смішними іншим.</w:t>
        <w:br/>
        <w:t>7. Усвідомлює свою імпульсивність і сприймає це в собі, проявляє емоційну чутливість, більш відкритий до сприйняття  себе незвичайним (вільний прояв "типово жіночих" інтересів для хлопчиків; дівчатка більш незалежні й наполегливі, аніж їх однолітки).</w:t>
        <w:br/>
        <w:t>8. Має відчуття прекрасного; приділяє увагу естетичним характеристикам речей й  явищ.</w:t>
        <w:br/>
        <w:t>9. Має власну думку і здатний її  відстоювати; не боїться бути несхожим на інших; індивідуаліст, не цікавиться дрібницями; спокійно ставиться до творчого безладу.</w:t>
        <w:br/>
        <w:t>10. Критикує конструктивно; не схильний покладатися на авторитетні думки без їх критичної оцінки.</w:t>
      </w:r>
    </w:p>
    <w:p>
      <w:pPr>
        <w:pStyle w:val="Normal"/>
        <w:widowControl w:val="false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Лист відповідей</w:t>
      </w:r>
    </w:p>
    <w:p>
      <w:pPr>
        <w:pStyle w:val="Normal"/>
        <w:widowControl w:val="false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>
        <w:pict>
          <v:rect style="position:absolute;width:453.5pt;height:116.15pt;mso-wrap-distance-left:9pt;mso-wrap-distance-right:9pt;mso-wrap-distance-top:0pt;mso-wrap-distance-bottom:0pt;margin-top:13.4pt;margin-left:0pt">
            <v:textbox inset="0in,0in,0in,0in">
              <w:txbxContent>
                <w:tbl>
                  <w:tblPr>
                    <w:jc w:val="left"/>
                    <w:tblInd w:w="75" w:type="dxa"/>
                    <w:tblBorders>
                      <w:top w:val="nil"/>
                      <w:left w:val="nil"/>
                      <w:bottom w:val="nil"/>
                      <w:insideH w:val="nil"/>
                      <w:right w:val="single" w:sz="4" w:space="0" w:color="00000A"/>
                      <w:insideV w:val="single" w:sz="4" w:space="0" w:color="00000A"/>
                    </w:tblBorders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</w:tblPr>
                  <w:tblGrid>
                    <w:gridCol w:w="903"/>
                    <w:gridCol w:w="230"/>
                    <w:gridCol w:w="441"/>
                    <w:gridCol w:w="672"/>
                    <w:gridCol w:w="674"/>
                    <w:gridCol w:w="674"/>
                    <w:gridCol w:w="674"/>
                    <w:gridCol w:w="674"/>
                    <w:gridCol w:w="674"/>
                    <w:gridCol w:w="674"/>
                    <w:gridCol w:w="686"/>
                    <w:gridCol w:w="4"/>
                    <w:gridCol w:w="1134"/>
                    <w:gridCol w:w="954"/>
                  </w:tblGrid>
                  <w:tr>
                    <w:trPr>
                      <w:trHeight w:val="409" w:hRule="atLeast"/>
                      <w:cantSplit w:val="false"/>
                    </w:trPr>
                    <w:tc>
                      <w:tcPr>
                        <w:tcW w:w="1133" w:type="dxa"/>
                        <w:gridSpan w:val="2"/>
                        <w:tcBorders>
                          <w:top w:val="nil"/>
                          <w:left w:val="nil"/>
                          <w:bottom w:val="nil"/>
                          <w:insideH w:val="nil"/>
                          <w:right w:val="single" w:sz="4" w:space="0" w:color="00000A"/>
                          <w:insideV w:val="single" w:sz="4" w:space="0" w:color="00000A"/>
                        </w:tcBorders>
                        <w:shd w:fill="auto" w:val="clear"/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</w:r>
                      </w:p>
                    </w:tc>
                    <w:tc>
                      <w:tcPr>
                        <w:tcW w:w="6981" w:type="dxa"/>
                        <w:gridSpan w:val="11"/>
                        <w:tcBorders>
                          <w:top w:val="single" w:sz="8" w:space="0" w:color="000001"/>
                          <w:left w:val="single" w:sz="4" w:space="0" w:color="00000A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70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Номери творчих характеристик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Сума</w:t>
                          <w:br/>
                          <w:t>балів</w:t>
                        </w:r>
                      </w:p>
                    </w:tc>
                  </w:tr>
                  <w:tr>
                    <w:trPr>
                      <w:trHeight w:val="689" w:hRule="atLeast"/>
                      <w:cantSplit w:val="false"/>
                    </w:trPr>
                    <w:tc>
                      <w:tcPr>
                        <w:tcW w:w="903" w:type="dxa"/>
                        <w:tcBorders>
                          <w:top w:val="nil"/>
                          <w:left w:val="single" w:sz="4" w:space="0" w:color="00000A"/>
                          <w:bottom w:val="single" w:sz="4" w:space="0" w:color="00000A"/>
                          <w:insideH w:val="single" w:sz="4" w:space="0" w:color="00000A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top w:w="0" w:type="dxa"/>
                          <w:left w:w="-5" w:type="dxa"/>
                          <w:bottom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671" w:type="dxa"/>
                        <w:gridSpan w:val="2"/>
                        <w:tcBorders>
                          <w:top w:val="single" w:sz="8" w:space="0" w:color="000001"/>
                          <w:left w:val="single" w:sz="8" w:space="0" w:color="000001"/>
                          <w:bottom w:val="single" w:sz="4" w:space="0" w:color="00000A"/>
                          <w:insideH w:val="single" w:sz="4" w:space="0" w:color="00000A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2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3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4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5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6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7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8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9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jc w:val="center"/>
                          <w:rPr>
                            <w:rFonts w:cs="Times New Roman"/>
                            <w:b/>
                            <w:bCs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</w:rPr>
                          <w:t>10</w:t>
                        </w:r>
                      </w:p>
                    </w:tc>
                    <w:tc>
                      <w:tcPr>
                        <w:tcW w:w="2092" w:type="dxa"/>
                        <w:gridSpan w:val="3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top w:w="0" w:type="dxa"/>
                          <w:left w:w="-10" w:type="dxa"/>
                          <w:bottom w:w="0" w:type="dxa"/>
                          <w:right w:w="0" w:type="dxa"/>
                        </w:tcMar>
                        <w:vAlign w:val="center"/>
                      </w:tcPr>
                      <w:p>
                        <w:pPr>
                          <w:pStyle w:val="Normal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</w:r>
                      </w:p>
                    </w:tc>
                  </w:tr>
                  <w:tr>
                    <w:trPr>
                      <w:trHeight w:val="399" w:hRule="atLeast"/>
                      <w:cantSplit w:val="false"/>
                    </w:trPr>
                    <w:tc>
                      <w:tcPr>
                        <w:tcW w:w="6980" w:type="dxa"/>
                        <w:gridSpan w:val="12"/>
                        <w:tcBorders>
                          <w:top w:val="nil"/>
                          <w:left w:val="single" w:sz="4" w:space="0" w:color="00000A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70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2088" w:type="dxa"/>
                        <w:gridSpan w:val="2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 </w:t>
                        </w:r>
                      </w:p>
                    </w:tc>
                  </w:tr>
                  <w:tr>
                    <w:trPr>
                      <w:trHeight w:val="409" w:hRule="atLeast"/>
                      <w:cantSplit w:val="false"/>
                    </w:trPr>
                    <w:tc>
                      <w:tcPr>
                        <w:tcW w:w="6980" w:type="dxa"/>
                        <w:gridSpan w:val="12"/>
                        <w:tcBorders>
                          <w:top w:val="single" w:sz="8" w:space="0" w:color="000001"/>
                          <w:left w:val="single" w:sz="4" w:space="0" w:color="00000A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70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2088" w:type="dxa"/>
                        <w:gridSpan w:val="2"/>
                        <w:tcBorders>
                          <w:top w:val="single" w:sz="8" w:space="0" w:color="000001"/>
                          <w:left w:val="single" w:sz="8" w:space="0" w:color="000001"/>
                          <w:bottom w:val="single" w:sz="8" w:space="0" w:color="000001"/>
                          <w:insideH w:val="single" w:sz="8" w:space="0" w:color="000001"/>
                          <w:right w:val="single" w:sz="8" w:space="0" w:color="000001"/>
                          <w:insideV w:val="single" w:sz="8" w:space="0" w:color="000001"/>
                        </w:tcBorders>
                        <w:shd w:fill="auto" w:val="clear"/>
                        <w:tcMar>
                          <w:left w:w="65" w:type="dxa"/>
                        </w:tcMar>
                        <w:vAlign w:val="center"/>
                      </w:tcPr>
                      <w:p>
                        <w:pPr>
                          <w:pStyle w:val="Normal"/>
                          <w:widowControl w:val="false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 </w:t>
                        </w:r>
                      </w:p>
                    </w:tc>
                  </w:tr>
                </w:tbl>
              </w:txbxContent>
            </v:textbox>
            <w10:wrap type="square"/>
          </v:rect>
        </w:pict>
      </w:r>
    </w:p>
    <w:p>
      <w:pPr>
        <w:pStyle w:val="Normal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3"/>
        <w:widowControl w:val="false"/>
        <w:jc w:val="center"/>
        <w:rPr>
          <w:rFonts w:cs="Times New Roman" w:ascii="Times New Roman" w:hAnsi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</w:r>
    </w:p>
    <w:p>
      <w:pPr>
        <w:pStyle w:val="3"/>
        <w:widowControl w:val="false"/>
        <w:jc w:val="center"/>
        <w:rPr>
          <w:rFonts w:cs="Times New Roman" w:ascii="Times New Roman" w:hAnsi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  <w:t>Рівень креативності</w:t>
      </w:r>
    </w:p>
    <w:p>
      <w:pPr>
        <w:pStyle w:val="3"/>
        <w:widowControl w:val="false"/>
        <w:jc w:val="center"/>
        <w:rPr>
          <w:rFonts w:cs="Times New Roman" w:ascii="Times New Roman" w:hAnsi="Times New Roman"/>
          <w:color w:val="00000A"/>
          <w:sz w:val="28"/>
          <w:szCs w:val="28"/>
        </w:rPr>
      </w:pPr>
      <w:r>
        <w:rPr>
          <w:rFonts w:cs="Times New Roman" w:ascii="Times New Roman" w:hAnsi="Times New Roman"/>
          <w:color w:val="00000A"/>
          <w:sz w:val="28"/>
          <w:szCs w:val="28"/>
        </w:rPr>
      </w:r>
      <w:r>
        <w:pict>
          <v:rect fillcolor="#FFFFFF" stroked="f" strokeweight="0pt" style="position:absolute;width:422.35pt;height:84.3pt;mso-wrap-distance-left:9pt;mso-wrap-distance-right:9pt;mso-wrap-distance-top:0pt;mso-wrap-distance-bottom:0pt;margin-top:674.65pt;margin-left:90.7pt">
            <v:textbox inset="0in,0in,0in,0in">
              <w:txbxContent>
                <w:p>
                  <w:pPr>
                    <w:pStyle w:val="Style22"/>
                    <w:rPr/>
                  </w:pPr>
                  <w:r>
                    <w:rPr/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430.85pt;height:121pt;mso-wrap-distance-left:9pt;mso-wrap-distance-right:9pt;mso-wrap-distance-top:0pt;mso-wrap-distance-bottom:0pt;margin-top:119.05pt;margin-left:85.05pt">
            <v:textbox inset="0in,0in,0in,0in">
              <w:txbxContent>
                <w:p>
                  <w:pPr>
                    <w:pStyle w:val="Style22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tbl>
      <w:tblPr>
        <w:jc w:val="left"/>
        <w:tblInd w:w="313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75" w:type="dxa"/>
          <w:left w:w="65" w:type="dxa"/>
          <w:bottom w:w="75" w:type="dxa"/>
          <w:right w:w="75" w:type="dxa"/>
        </w:tblCellMar>
      </w:tblPr>
      <w:tblGrid>
        <w:gridCol w:w="4281"/>
        <w:gridCol w:w="4335"/>
      </w:tblGrid>
      <w:tr>
        <w:trPr>
          <w:trHeight w:val="40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Рівень креативності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Сума балів</w:t>
            </w:r>
          </w:p>
        </w:tc>
      </w:tr>
      <w:tr>
        <w:trPr>
          <w:trHeight w:val="39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Дуже високий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40–34</w:t>
            </w:r>
          </w:p>
        </w:tc>
      </w:tr>
      <w:tr>
        <w:trPr>
          <w:trHeight w:val="39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Високий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33–27</w:t>
            </w:r>
          </w:p>
        </w:tc>
      </w:tr>
      <w:tr>
        <w:trPr>
          <w:trHeight w:val="39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Нормальний, середній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26–21</w:t>
            </w:r>
          </w:p>
        </w:tc>
      </w:tr>
      <w:tr>
        <w:trPr>
          <w:trHeight w:val="39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Низький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20–16</w:t>
            </w:r>
          </w:p>
        </w:tc>
      </w:tr>
      <w:tr>
        <w:trPr>
          <w:trHeight w:val="409" w:hRule="atLeast"/>
          <w:cantSplit w:val="false"/>
        </w:trPr>
        <w:tc>
          <w:tcPr>
            <w:tcW w:w="4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Дуже низький</w:t>
            </w:r>
          </w:p>
        </w:tc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15–10</w:t>
            </w:r>
          </w:p>
        </w:tc>
      </w:tr>
    </w:tbl>
    <w:p>
      <w:pPr>
        <w:pStyle w:val="Normal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pageBreakBefore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Список використаних матеріалів</w:t>
      </w:r>
    </w:p>
    <w:p>
      <w:pPr>
        <w:pStyle w:val="ListParagraph"/>
        <w:numPr>
          <w:ilvl w:val="0"/>
          <w:numId w:val="4"/>
        </w:numPr>
        <w:spacing w:lineRule="auto" w:line="360"/>
        <w:ind w:left="924" w:right="0" w:hanging="3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Кононко О.Л. Коментар до Базового компонента дошкільної освіти в Україні. – Світич, 2003.</w:t>
      </w:r>
    </w:p>
    <w:p>
      <w:pPr>
        <w:pStyle w:val="ListParagraph"/>
        <w:numPr>
          <w:ilvl w:val="0"/>
          <w:numId w:val="4"/>
        </w:numPr>
        <w:spacing w:lineRule="auto" w:line="360"/>
        <w:ind w:left="924" w:right="0" w:hanging="3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Кононко О.Л. Базова програма розвитку дитини дошкільного віку «Я у Світі». – Світич, 2008.</w:t>
      </w:r>
    </w:p>
    <w:p>
      <w:pPr>
        <w:pStyle w:val="ListParagraph"/>
        <w:numPr>
          <w:ilvl w:val="0"/>
          <w:numId w:val="4"/>
        </w:numPr>
        <w:spacing w:lineRule="auto" w:line="360"/>
        <w:ind w:left="924" w:right="0" w:hanging="3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Кононенко П.П., Касян Л.Г., Семенюченко О.В. Програма виховання дітей дошкільного віку «Українотворець». – УаІтаД «Рада», 2008.</w:t>
      </w:r>
    </w:p>
    <w:p>
      <w:pPr>
        <w:pStyle w:val="ListParagraph"/>
        <w:numPr>
          <w:ilvl w:val="0"/>
          <w:numId w:val="4"/>
        </w:numPr>
        <w:spacing w:lineRule="auto" w:line="360"/>
        <w:ind w:left="924" w:right="0" w:hanging="3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Кононко О.Л. Методичні аспекти реалізації Базової програми розвитку дитини дошкільного віку «Я у Світі». – Світич, 2009.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Ладивір С.О. Індивідуалізація виховання в дитячому садку. – АПН України, 2007.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Машкіна Л.А., Зданевич Л.В. Соціально-педагогічний патронат у системі дошкільної освіти. – ХГПА, 2008.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Бурова А.П. Організація ігрової діяльності дітей дошкільного віку. – Мандрівець, 2010.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Нечипорук Н.І., Томей О.П. Розвивальні ігри для дошкільників. – Ранок, 2007.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Чуб Н.В. Ігри упродовж дня. – Ранок, 2007.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Шевчук А.С. Розвиток дошкільнят у музично-руховій діяльності. – Шкільний світ, 2006.  </w:t>
      </w:r>
    </w:p>
    <w:p>
      <w:pPr>
        <w:pStyle w:val="ListParagraph"/>
        <w:numPr>
          <w:ilvl w:val="0"/>
          <w:numId w:val="4"/>
        </w:numPr>
        <w:spacing w:lineRule="auto" w:line="360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Шарій В.А. Психодіагностика креативної особистості </w:t>
      </w:r>
      <w:r>
        <w:rPr>
          <w:rFonts w:eastAsia="Calibri" w:cs="Times New Roman"/>
          <w:bCs/>
          <w:sz w:val="28"/>
          <w:szCs w:val="28"/>
        </w:rPr>
        <w:t xml:space="preserve">(практичний посібник) </w:t>
      </w:r>
      <w:r>
        <w:rPr>
          <w:rFonts w:cs="Times New Roman"/>
          <w:bCs/>
          <w:sz w:val="28"/>
          <w:szCs w:val="28"/>
        </w:rPr>
        <w:t>– 2012.</w:t>
      </w:r>
    </w:p>
    <w:p>
      <w:pPr>
        <w:pStyle w:val="Normal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lfae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34" w:hanging="420"/>
      </w:pPr>
    </w:lvl>
    <w:lvl w:ilvl="2">
      <w:start w:val="1"/>
      <w:numFmt w:val="decimal"/>
      <w:lvlText w:val="%1.%2.%3"/>
      <w:lvlJc w:val="left"/>
      <w:pPr>
        <w:ind w:left="1788" w:hanging="720"/>
      </w:pPr>
    </w:lvl>
    <w:lvl w:ilvl="3">
      <w:start w:val="1"/>
      <w:numFmt w:val="decimal"/>
      <w:lvlText w:val="%1.%2.%3.%4"/>
      <w:lvlJc w:val="left"/>
      <w:pPr>
        <w:ind w:left="2502" w:hanging="1080"/>
      </w:pPr>
    </w:lvl>
    <w:lvl w:ilvl="4">
      <w:start w:val="1"/>
      <w:numFmt w:val="decimal"/>
      <w:lvlText w:val="%1.%2.%3.%4.%5"/>
      <w:lvlJc w:val="left"/>
      <w:pPr>
        <w:ind w:left="2856" w:hanging="1080"/>
      </w:pPr>
    </w:lvl>
    <w:lvl w:ilvl="5">
      <w:start w:val="1"/>
      <w:numFmt w:val="decimal"/>
      <w:lvlText w:val="%1.%2.%3.%4.%5.%6"/>
      <w:lvlJc w:val="left"/>
      <w:pPr>
        <w:ind w:left="3570" w:hanging="1440"/>
      </w:pPr>
    </w:lvl>
    <w:lvl w:ilvl="6">
      <w:start w:val="1"/>
      <w:numFmt w:val="decimal"/>
      <w:lvlText w:val="%1.%2.%3.%4.%5.%6.%7"/>
      <w:lvlJc w:val="left"/>
      <w:pPr>
        <w:ind w:left="3924" w:hanging="1440"/>
      </w:pPr>
    </w:lvl>
    <w:lvl w:ilvl="7">
      <w:start w:val="1"/>
      <w:numFmt w:val="decimal"/>
      <w:lvlText w:val="%1.%2.%3.%4.%5.%6.%7.%8"/>
      <w:lvlJc w:val="left"/>
      <w:pPr>
        <w:ind w:left="4638" w:hanging="1800"/>
      </w:pPr>
    </w:lvl>
    <w:lvl w:ilvl="8">
      <w:start w:val="1"/>
      <w:numFmt w:val="decimal"/>
      <w:lvlText w:val="%1.%2.%3.%4.%5.%6.%7.%8.%9"/>
      <w:lvlJc w:val="left"/>
      <w:pPr>
        <w:ind w:left="5352" w:hanging="2160"/>
      </w:pPr>
    </w:lvl>
  </w:abstractNum>
  <w:abstractNum w:abstractNumId="2"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54" w:hanging="720"/>
      </w:pPr>
    </w:lvl>
    <w:lvl w:ilvl="2">
      <w:start w:val="1"/>
      <w:numFmt w:val="decimal"/>
      <w:lvlText w:val="%1.%2.%3."/>
      <w:lvlJc w:val="left"/>
      <w:pPr>
        <w:ind w:left="2988" w:hanging="720"/>
      </w:pPr>
    </w:lvl>
    <w:lvl w:ilvl="3">
      <w:start w:val="1"/>
      <w:numFmt w:val="decimal"/>
      <w:lvlText w:val="%1.%2.%3.%4."/>
      <w:lvlJc w:val="left"/>
      <w:pPr>
        <w:ind w:left="4482" w:hanging="1080"/>
      </w:pPr>
    </w:lvl>
    <w:lvl w:ilvl="4">
      <w:start w:val="1"/>
      <w:numFmt w:val="decimal"/>
      <w:lvlText w:val="%1.%2.%3.%4.%5."/>
      <w:lvlJc w:val="left"/>
      <w:pPr>
        <w:ind w:left="5616" w:hanging="1080"/>
      </w:pPr>
    </w:lvl>
    <w:lvl w:ilvl="5">
      <w:start w:val="1"/>
      <w:numFmt w:val="decimal"/>
      <w:lvlText w:val="%1.%2.%3.%4.%5.%6."/>
      <w:lvlJc w:val="left"/>
      <w:pPr>
        <w:ind w:left="7110" w:hanging="1440"/>
      </w:pPr>
    </w:lvl>
    <w:lvl w:ilvl="6">
      <w:start w:val="1"/>
      <w:numFmt w:val="decimal"/>
      <w:lvlText w:val="%1.%2.%3.%4.%5.%6.%7."/>
      <w:lvlJc w:val="left"/>
      <w:pPr>
        <w:ind w:left="8604" w:hanging="1800"/>
      </w:pPr>
    </w:lvl>
    <w:lvl w:ilvl="7">
      <w:start w:val="1"/>
      <w:numFmt w:val="decimal"/>
      <w:lvlText w:val="%1.%2.%3.%4.%5.%6.%7.%8."/>
      <w:lvlJc w:val="left"/>
      <w:pPr>
        <w:ind w:left="9738" w:hanging="1800"/>
      </w:pPr>
    </w:lvl>
    <w:lvl w:ilvl="8">
      <w:start w:val="1"/>
      <w:numFmt w:val="decimal"/>
      <w:lvlText w:val="%1.%2.%3.%4.%5.%6.%7.%8.%9."/>
      <w:lvlJc w:val="left"/>
      <w:pPr>
        <w:ind w:left="11232" w:hanging="2160"/>
      </w:pPr>
    </w:lvl>
  </w:abstractNum>
  <w:abstractNum w:abstractNumId="3">
    <w:lvl w:ilvl="0">
      <w:start w:val="1"/>
      <w:numFmt w:val="decimal"/>
      <w:lvlText w:val="%1)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uk-UA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uiPriority="0" w:name="Body Text Indent"/>
    <w:lsdException w:qFormat="1" w:unhideWhenUsed="0" w:semiHidden="0" w:uiPriority="11" w:name="Subtitle"/>
    <w:lsdException w:uiPriority="0" w:name="Body Text Indent 2"/>
    <w:lsdException w:uiPriority="0" w:name="Body Text Indent 3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customStyle="1">
    <w:name w:val="Normal"/>
    <w:rsid w:val="00495dc9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Mangal"/>
      <w:color w:val="auto"/>
      <w:sz w:val="24"/>
      <w:szCs w:val="24"/>
      <w:lang w:eastAsia="zh-CN" w:bidi="hi-IN" w:val="uk-UA"/>
    </w:rPr>
  </w:style>
  <w:style w:type="paragraph" w:styleId="1">
    <w:name w:val="Заголовок 1"/>
    <w:qFormat/>
    <w:link w:val="10"/>
    <w:rsid w:val="00372ecb"/>
    <w:basedOn w:val="Normal"/>
    <w:pPr>
      <w:spacing w:lineRule="auto" w:line="240" w:before="0" w:after="0"/>
      <w:outlineLvl w:val="0"/>
    </w:pPr>
    <w:rPr>
      <w:rFonts w:ascii="Times New Roman" w:hAnsi="Times New Roman" w:eastAsia="Times New Roman" w:cs="Times New Roman"/>
      <w:b/>
      <w:bCs/>
      <w:color w:val="000000"/>
      <w:sz w:val="48"/>
      <w:szCs w:val="48"/>
      <w:lang w:val="ru-RU" w:eastAsia="ru-RU"/>
    </w:rPr>
  </w:style>
  <w:style w:type="paragraph" w:styleId="3">
    <w:name w:val="Заголовок 3"/>
    <w:uiPriority w:val="9"/>
    <w:qFormat/>
    <w:semiHidden/>
    <w:unhideWhenUsed/>
    <w:link w:val="30"/>
    <w:rsid w:val="00372ecb"/>
    <w:basedOn w:val="Normal"/>
    <w:pPr>
      <w:keepNext/>
      <w:keepLines/>
      <w:spacing w:before="200" w:after="0"/>
      <w:outlineLvl w:val="2"/>
    </w:pPr>
    <w:rPr>
      <w:rFonts w:ascii="Cambria" w:hAnsi="Cambria" w:cs=""/>
      <w:b/>
      <w:bCs/>
      <w:color w:val="4F81BD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2" w:customStyle="1">
    <w:name w:val="Текст у виносці Знак"/>
    <w:uiPriority w:val="99"/>
    <w:semiHidden/>
    <w:link w:val="a4"/>
    <w:rsid w:val="00e50111"/>
    <w:basedOn w:val="DefaultParagraphFont"/>
    <w:rPr>
      <w:rFonts w:ascii="Tahoma" w:hAnsi="Tahoma" w:cs="Tahoma"/>
      <w:sz w:val="16"/>
      <w:szCs w:val="16"/>
      <w:lang w:val="ru-RU"/>
    </w:rPr>
  </w:style>
  <w:style w:type="character" w:styleId="11" w:customStyle="1">
    <w:name w:val="Заголовок 1 Знак"/>
    <w:link w:val="1"/>
    <w:rsid w:val="00372ecb"/>
    <w:basedOn w:val="DefaultParagraphFont"/>
    <w:rPr>
      <w:rFonts w:ascii="Times New Roman" w:hAnsi="Times New Roman" w:eastAsia="Times New Roman" w:cs="Times New Roman"/>
      <w:b/>
      <w:bCs/>
      <w:color w:val="000000"/>
      <w:sz w:val="48"/>
      <w:szCs w:val="48"/>
      <w:lang w:val="ru-RU" w:eastAsia="ru-RU"/>
    </w:rPr>
  </w:style>
  <w:style w:type="character" w:styleId="Style13" w:customStyle="1">
    <w:name w:val="Основний текст з відступом Знак"/>
    <w:link w:val="a6"/>
    <w:rsid w:val="00372ecb"/>
    <w:basedOn w:val="DefaultParagraphFont"/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character" w:styleId="2" w:customStyle="1">
    <w:name w:val="Основний текст з відступом 2 Знак"/>
    <w:link w:val="2"/>
    <w:rsid w:val="00372ecb"/>
    <w:basedOn w:val="DefaultParagraphFont"/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character" w:styleId="31" w:customStyle="1">
    <w:name w:val="Основний текст з відступом 3 Знак"/>
    <w:link w:val="31"/>
    <w:rsid w:val="00372ecb"/>
    <w:basedOn w:val="DefaultParagraphFont"/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character" w:styleId="32" w:customStyle="1">
    <w:name w:val="Заголовок 3 Знак"/>
    <w:uiPriority w:val="9"/>
    <w:semiHidden/>
    <w:link w:val="3"/>
    <w:rsid w:val="00372ecb"/>
    <w:basedOn w:val="DefaultParagraphFont"/>
    <w:rPr>
      <w:rFonts w:ascii="Cambria" w:hAnsi="Cambria" w:cs=""/>
      <w:b/>
      <w:bCs/>
      <w:color w:val="4F81BD"/>
    </w:rPr>
  </w:style>
  <w:style w:type="character" w:styleId="FontStyle12" w:customStyle="1">
    <w:name w:val="Font Style12"/>
    <w:uiPriority w:val="99"/>
    <w:rsid w:val="00ee220b"/>
    <w:rPr>
      <w:rFonts w:ascii="Times New Roman" w:hAnsi="Times New Roman" w:cs="Times New Roman"/>
      <w:sz w:val="26"/>
      <w:szCs w:val="26"/>
    </w:rPr>
  </w:style>
  <w:style w:type="character" w:styleId="FontStyle25" w:customStyle="1">
    <w:name w:val="Font Style25"/>
    <w:uiPriority w:val="99"/>
    <w:rsid w:val="00ee220b"/>
    <w:rPr>
      <w:rFonts w:ascii="Times New Roman" w:hAnsi="Times New Roman" w:cs="Times New Roman"/>
      <w:b/>
      <w:bCs/>
      <w:sz w:val="28"/>
      <w:szCs w:val="28"/>
    </w:rPr>
  </w:style>
  <w:style w:type="character" w:styleId="FontStyle26" w:customStyle="1">
    <w:name w:val="Font Style26"/>
    <w:uiPriority w:val="99"/>
    <w:rsid w:val="00ee220b"/>
    <w:rPr>
      <w:rFonts w:ascii="Times New Roman" w:hAnsi="Times New Roman" w:cs="Times New Roman"/>
      <w:b/>
      <w:bCs/>
      <w:sz w:val="18"/>
      <w:szCs w:val="18"/>
    </w:rPr>
  </w:style>
  <w:style w:type="character" w:styleId="FontStyle13" w:customStyle="1">
    <w:name w:val="Font Style13"/>
    <w:uiPriority w:val="99"/>
    <w:rsid w:val="00ee220b"/>
    <w:rPr>
      <w:rFonts w:ascii="Times New Roman" w:hAnsi="Times New Roman" w:cs="Times New Roman"/>
      <w:sz w:val="26"/>
      <w:szCs w:val="26"/>
    </w:rPr>
  </w:style>
  <w:style w:type="character" w:styleId="Style14" w:customStyle="1">
    <w:name w:val="Основной текст_"/>
    <w:link w:val="11"/>
    <w:locked/>
    <w:rsid w:val="00ee220b"/>
    <w:rPr>
      <w:rFonts w:ascii="Times New Roman" w:hAnsi="Times New Roman" w:eastAsia="Times New Roman"/>
      <w:sz w:val="26"/>
      <w:szCs w:val="26"/>
      <w:shd w:fill="FFFFFF" w:val="clear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rFonts w:cs="Times New Roman"/>
    </w:rPr>
  </w:style>
  <w:style w:type="character" w:styleId="ListLabel3">
    <w:name w:val="ListLabel 3"/>
    <w:rPr>
      <w:b/>
    </w:rPr>
  </w:style>
  <w:style w:type="character" w:styleId="ListLabel4">
    <w:name w:val="ListLabel 4"/>
    <w:rPr>
      <w:rFonts w:cs="Times New Roman"/>
      <w:i w:val="false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Lohit Hindi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Lohit Hindi"/>
    </w:rPr>
  </w:style>
  <w:style w:type="paragraph" w:styleId="ListParagraph">
    <w:name w:val="List Paragraph"/>
    <w:uiPriority w:val="34"/>
    <w:qFormat/>
    <w:rsid w:val="001b1965"/>
    <w:basedOn w:val="Normal"/>
    <w:pPr>
      <w:spacing w:before="0" w:after="200"/>
      <w:ind w:left="720" w:right="0" w:hanging="0"/>
      <w:contextualSpacing/>
    </w:pPr>
    <w:rPr/>
  </w:style>
  <w:style w:type="paragraph" w:styleId="BalloonText">
    <w:name w:val="Balloon Text"/>
    <w:uiPriority w:val="99"/>
    <w:semiHidden/>
    <w:unhideWhenUsed/>
    <w:link w:val="a5"/>
    <w:rsid w:val="00e50111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Основной текст с отступом"/>
    <w:link w:val="a7"/>
    <w:rsid w:val="00372ecb"/>
    <w:basedOn w:val="Normal"/>
    <w:pPr>
      <w:spacing w:lineRule="auto" w:line="240" w:before="0" w:after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paragraph" w:styleId="BodyTextIndent2">
    <w:name w:val="Body Text Indent 2"/>
    <w:link w:val="20"/>
    <w:rsid w:val="00372ecb"/>
    <w:basedOn w:val="Normal"/>
    <w:pPr>
      <w:spacing w:lineRule="auto" w:line="240" w:before="0" w:after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paragraph" w:styleId="BodyTextIndent3">
    <w:name w:val="Body Text Indent 3"/>
    <w:link w:val="32"/>
    <w:rsid w:val="00372ecb"/>
    <w:basedOn w:val="Normal"/>
    <w:pPr>
      <w:spacing w:lineRule="auto" w:line="240" w:before="0" w:after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/>
    </w:rPr>
  </w:style>
  <w:style w:type="paragraph" w:styleId="Style21" w:customStyle="1">
    <w:name w:val="Style2"/>
    <w:uiPriority w:val="99"/>
    <w:rsid w:val="00ee220b"/>
    <w:basedOn w:val="Normal"/>
    <w:pPr>
      <w:widowControl w:val="false"/>
      <w:spacing w:lineRule="exact" w:line="322" w:before="0" w:after="0"/>
    </w:pPr>
    <w:rPr>
      <w:rFonts w:ascii="Sylfaen" w:hAnsi="Sylfaen" w:eastAsia="Times New Roman" w:cs="Times New Roman"/>
      <w:sz w:val="24"/>
      <w:szCs w:val="24"/>
      <w:lang w:val="ru-RU" w:eastAsia="ru-RU"/>
    </w:rPr>
  </w:style>
  <w:style w:type="paragraph" w:styleId="Style110" w:customStyle="1">
    <w:name w:val="Style1"/>
    <w:uiPriority w:val="99"/>
    <w:rsid w:val="00ee220b"/>
    <w:basedOn w:val="Normal"/>
    <w:pPr>
      <w:widowControl w:val="false"/>
      <w:spacing w:lineRule="auto" w:line="240" w:before="0" w:after="0"/>
    </w:pPr>
    <w:rPr>
      <w:rFonts w:ascii="Sylfaen" w:hAnsi="Sylfaen" w:eastAsia="Times New Roman" w:cs="Times New Roman"/>
      <w:sz w:val="24"/>
      <w:szCs w:val="24"/>
      <w:lang w:eastAsia="uk-UA"/>
    </w:rPr>
  </w:style>
  <w:style w:type="paragraph" w:styleId="12" w:customStyle="1">
    <w:name w:val="Основной текст1"/>
    <w:link w:val="a8"/>
    <w:rsid w:val="00ee220b"/>
    <w:basedOn w:val="Normal"/>
    <w:pPr>
      <w:shd w:fill="FFFFFF" w:val="clear"/>
      <w:spacing w:lineRule="exact" w:line="322" w:before="360" w:after="0"/>
    </w:pPr>
    <w:rPr>
      <w:rFonts w:ascii="Times New Roman" w:hAnsi="Times New Roman" w:eastAsia="Times New Roman"/>
      <w:sz w:val="26"/>
      <w:szCs w:val="26"/>
    </w:rPr>
  </w:style>
  <w:style w:type="paragraph" w:styleId="Style22">
    <w:name w:val="Содержимое врезки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92B03-7AFB-43D3-8EB4-DFAA7C3E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2015-02-14T19:22:00Z</dcterms:created>
  <dc:creator>Користувач Windows</dc:creator>
  <dc:language>ru-RU</dc:language>
  <cp:lastModifiedBy>Користувач Windows</cp:lastModifiedBy>
  <dcterms:modified xsi:type="dcterms:W3CDTF">2015-02-22T09:42:00Z</dcterms:modified>
  <cp:revision>132</cp:revision>
</cp:coreProperties>
</file>