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png" ContentType="image/png"/>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sz w:val="28"/>
          <w:szCs w:val="28"/>
          <w:lang w:val="uk-UA"/>
        </w:rPr>
      </w:pPr>
      <w:r>
        <w:rPr>
          <w:rFonts w:ascii="Times New Roman" w:hAnsi="Times New Roman"/>
          <w:sz w:val="28"/>
          <w:szCs w:val="28"/>
          <w:lang w:val="uk-UA"/>
        </w:rPr>
        <w:t>МОНУ</w:t>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sz w:val="28"/>
          <w:szCs w:val="28"/>
          <w:lang w:val="uk-UA"/>
        </w:rPr>
      </w:pPr>
      <w:r>
        <w:rPr>
          <w:rFonts w:ascii="Times New Roman" w:hAnsi="Times New Roman"/>
          <w:sz w:val="28"/>
          <w:szCs w:val="28"/>
          <w:lang w:val="uk-UA"/>
        </w:rPr>
      </w:r>
    </w:p>
    <w:p>
      <w:pPr>
        <w:pStyle w:val="Normal"/>
        <w:pBdr>
          <w:top w:val="single" w:sz="4" w:space="1" w:color="00000A"/>
          <w:left w:val="single" w:sz="4" w:space="4" w:color="00000A"/>
          <w:bottom w:val="single" w:sz="4" w:space="1" w:color="00000A"/>
          <w:right w:val="single" w:sz="4" w:space="4" w:color="00000A"/>
        </w:pBdr>
        <w:jc w:val="right"/>
        <w:rPr>
          <w:rFonts w:ascii="Times New Roman" w:hAnsi="Times New Roman"/>
          <w:sz w:val="28"/>
          <w:szCs w:val="28"/>
          <w:lang w:val="uk-UA"/>
        </w:rPr>
      </w:pPr>
      <w:r>
        <w:rPr>
          <w:rFonts w:ascii="Times New Roman" w:hAnsi="Times New Roman"/>
          <w:sz w:val="28"/>
          <w:szCs w:val="28"/>
          <w:lang w:val="uk-UA"/>
        </w:rPr>
      </w:r>
    </w:p>
    <w:p>
      <w:pPr>
        <w:pStyle w:val="Normal"/>
        <w:pBdr>
          <w:top w:val="single" w:sz="4" w:space="1" w:color="00000A"/>
          <w:left w:val="single" w:sz="4" w:space="4" w:color="00000A"/>
          <w:bottom w:val="single" w:sz="4" w:space="1" w:color="00000A"/>
          <w:right w:val="single" w:sz="4" w:space="4" w:color="00000A"/>
        </w:pBdr>
        <w:jc w:val="right"/>
        <w:rPr>
          <w:rFonts w:ascii="Times New Roman" w:hAnsi="Times New Roman"/>
          <w:b/>
          <w:b/>
          <w:sz w:val="28"/>
          <w:szCs w:val="28"/>
          <w:lang w:val="uk-UA"/>
        </w:rPr>
      </w:pPr>
      <w:r>
        <w:rPr>
          <w:rFonts w:ascii="Times New Roman" w:hAnsi="Times New Roman"/>
          <w:b/>
          <w:sz w:val="28"/>
          <w:szCs w:val="28"/>
          <w:lang w:val="uk-UA"/>
        </w:rPr>
        <w:t>Всеукраїнській конкурс</w:t>
      </w:r>
    </w:p>
    <w:p>
      <w:pPr>
        <w:pStyle w:val="Normal"/>
        <w:pBdr>
          <w:top w:val="single" w:sz="4" w:space="1" w:color="00000A"/>
          <w:left w:val="single" w:sz="4" w:space="4" w:color="00000A"/>
          <w:bottom w:val="single" w:sz="4" w:space="1" w:color="00000A"/>
          <w:right w:val="single" w:sz="4" w:space="4" w:color="00000A"/>
        </w:pBdr>
        <w:jc w:val="right"/>
        <w:rPr>
          <w:rFonts w:ascii="Times New Roman" w:hAnsi="Times New Roman"/>
          <w:b/>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учнівської творчості</w:t>
      </w:r>
    </w:p>
    <w:p>
      <w:pPr>
        <w:pStyle w:val="Normal"/>
        <w:pBdr>
          <w:top w:val="single" w:sz="4" w:space="1" w:color="00000A"/>
          <w:left w:val="single" w:sz="4" w:space="4" w:color="00000A"/>
          <w:bottom w:val="single" w:sz="4" w:space="1" w:color="00000A"/>
          <w:right w:val="single" w:sz="4" w:space="4" w:color="00000A"/>
        </w:pBdr>
        <w:jc w:val="right"/>
        <w:rPr>
          <w:rFonts w:ascii="Times New Roman" w:hAnsi="Times New Roman"/>
          <w:b/>
          <w:b/>
          <w:sz w:val="28"/>
          <w:szCs w:val="28"/>
          <w:lang w:val="uk-UA"/>
        </w:rPr>
      </w:pPr>
      <w:r>
        <w:rPr>
          <w:rFonts w:ascii="Times New Roman" w:hAnsi="Times New Roman"/>
          <w:b/>
          <w:sz w:val="28"/>
          <w:szCs w:val="28"/>
          <w:lang w:val="uk-UA"/>
        </w:rPr>
        <w:t>«Об</w:t>
      </w:r>
      <w:r>
        <w:rPr>
          <w:rFonts w:ascii="Times New Roman" w:hAnsi="Times New Roman"/>
          <w:b/>
          <w:sz w:val="28"/>
          <w:szCs w:val="28"/>
          <w:lang w:val="en-US"/>
        </w:rPr>
        <w:t>’</w:t>
      </w:r>
      <w:r>
        <w:rPr>
          <w:rFonts w:ascii="Times New Roman" w:hAnsi="Times New Roman"/>
          <w:b/>
          <w:sz w:val="28"/>
          <w:szCs w:val="28"/>
          <w:lang w:val="uk-UA"/>
        </w:rPr>
        <w:t>єднаймося ж брати мої»</w:t>
      </w:r>
    </w:p>
    <w:p>
      <w:pPr>
        <w:pStyle w:val="Normal"/>
        <w:pBdr>
          <w:top w:val="single" w:sz="4" w:space="1" w:color="00000A"/>
          <w:left w:val="single" w:sz="4" w:space="4" w:color="00000A"/>
          <w:bottom w:val="single" w:sz="4" w:space="1" w:color="00000A"/>
          <w:right w:val="single" w:sz="4" w:space="4" w:color="00000A"/>
        </w:pBdr>
        <w:jc w:val="right"/>
        <w:rPr>
          <w:rFonts w:ascii="Times New Roman" w:hAnsi="Times New Roman"/>
          <w:b/>
          <w:b/>
          <w:sz w:val="28"/>
          <w:szCs w:val="28"/>
          <w:lang w:val="uk-UA"/>
        </w:rPr>
      </w:pPr>
      <w:r>
        <w:rPr>
          <w:rFonts w:ascii="Times New Roman" w:hAnsi="Times New Roman"/>
          <w:b/>
          <w:sz w:val="28"/>
          <w:szCs w:val="28"/>
          <w:lang w:val="uk-UA"/>
        </w:rPr>
      </w:r>
    </w:p>
    <w:p>
      <w:pPr>
        <w:pStyle w:val="Normal"/>
        <w:pBdr>
          <w:top w:val="single" w:sz="4" w:space="1" w:color="00000A"/>
          <w:left w:val="single" w:sz="4" w:space="4" w:color="00000A"/>
          <w:bottom w:val="single" w:sz="4" w:space="1" w:color="00000A"/>
          <w:right w:val="single" w:sz="4" w:space="4" w:color="00000A"/>
        </w:pBdr>
        <w:jc w:val="right"/>
        <w:rPr>
          <w:rFonts w:ascii="Times New Roman" w:hAnsi="Times New Roman"/>
          <w:b/>
          <w:b/>
          <w:sz w:val="28"/>
          <w:szCs w:val="28"/>
          <w:lang w:val="uk-UA"/>
        </w:rPr>
      </w:pPr>
      <w:r>
        <w:rPr>
          <w:rFonts w:ascii="Times New Roman" w:hAnsi="Times New Roman"/>
          <w:b/>
          <w:sz w:val="28"/>
          <w:szCs w:val="28"/>
          <w:lang w:val="uk-UA"/>
        </w:rPr>
      </w:r>
    </w:p>
    <w:p>
      <w:pPr>
        <w:pStyle w:val="Normal"/>
        <w:pBdr>
          <w:top w:val="single" w:sz="4" w:space="1" w:color="00000A"/>
          <w:left w:val="single" w:sz="4" w:space="4" w:color="00000A"/>
          <w:bottom w:val="single" w:sz="4" w:space="1" w:color="00000A"/>
          <w:right w:val="single" w:sz="4" w:space="4" w:color="00000A"/>
        </w:pBdr>
        <w:jc w:val="right"/>
        <w:rPr>
          <w:rFonts w:ascii="Times New Roman" w:hAnsi="Times New Roman"/>
          <w:b/>
          <w:b/>
          <w:sz w:val="28"/>
          <w:szCs w:val="28"/>
          <w:lang w:val="uk-UA"/>
        </w:rPr>
      </w:pPr>
      <w:r>
        <w:rPr>
          <w:rFonts w:ascii="Times New Roman" w:hAnsi="Times New Roman"/>
          <w:b/>
          <w:sz w:val="28"/>
          <w:szCs w:val="28"/>
          <w:lang w:val="uk-UA"/>
        </w:rPr>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b/>
          <w:b/>
          <w:i/>
          <w:i/>
          <w:sz w:val="32"/>
          <w:szCs w:val="32"/>
          <w:lang w:val="uk-UA"/>
        </w:rPr>
      </w:pPr>
      <w:r>
        <w:rPr>
          <w:rFonts w:ascii="Times New Roman" w:hAnsi="Times New Roman"/>
          <w:b/>
          <w:sz w:val="28"/>
          <w:szCs w:val="28"/>
          <w:lang w:val="uk-UA"/>
        </w:rPr>
        <w:t>ТЕМА «</w:t>
      </w:r>
      <w:r>
        <w:rPr>
          <w:rFonts w:ascii="Times New Roman" w:hAnsi="Times New Roman"/>
          <w:b/>
          <w:i/>
          <w:sz w:val="32"/>
          <w:szCs w:val="32"/>
          <w:lang w:val="uk-UA"/>
        </w:rPr>
        <w:t xml:space="preserve">Гуртуймося, Братове Українці! </w:t>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b/>
          <w:b/>
          <w:i/>
          <w:i/>
          <w:sz w:val="32"/>
          <w:szCs w:val="32"/>
          <w:lang w:val="uk-UA"/>
        </w:rPr>
      </w:pPr>
      <w:r>
        <w:rPr>
          <w:rFonts w:ascii="Times New Roman" w:hAnsi="Times New Roman"/>
          <w:b/>
          <w:i/>
          <w:sz w:val="32"/>
          <w:szCs w:val="32"/>
          <w:lang w:val="uk-UA"/>
        </w:rPr>
        <w:t>Лиш через терни шлях веде до зір»</w:t>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b/>
          <w:b/>
          <w:sz w:val="28"/>
          <w:szCs w:val="28"/>
          <w:lang w:val="uk-UA"/>
        </w:rPr>
      </w:pPr>
      <w:r>
        <w:rPr>
          <w:rFonts w:ascii="Times New Roman" w:hAnsi="Times New Roman"/>
          <w:b/>
          <w:sz w:val="28"/>
          <w:szCs w:val="28"/>
          <w:lang w:val="uk-UA"/>
        </w:rPr>
        <w:t>(В.Шовкошитний)</w:t>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sz w:val="28"/>
          <w:szCs w:val="28"/>
          <w:lang w:val="uk-UA"/>
        </w:rPr>
      </w:pPr>
      <w:r>
        <w:rPr>
          <w:rFonts w:ascii="Times New Roman" w:hAnsi="Times New Roman"/>
          <w:sz w:val="28"/>
          <w:szCs w:val="28"/>
          <w:lang w:val="uk-UA"/>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sz w:val="24"/>
          <w:szCs w:val="24"/>
          <w:lang w:val="uk-UA"/>
        </w:rPr>
      </w:pPr>
      <w:r>
        <w:rPr>
          <w:rFonts w:ascii="Times New Roman" w:hAnsi="Times New Roman"/>
          <w:sz w:val="24"/>
          <w:szCs w:val="24"/>
          <w:lang w:val="uk-UA"/>
        </w:rPr>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sz w:val="28"/>
          <w:szCs w:val="28"/>
          <w:lang w:val="uk-UA"/>
        </w:rPr>
      </w:pPr>
      <w:r>
        <w:rPr>
          <w:rFonts w:ascii="Times New Roman" w:hAnsi="Times New Roman"/>
          <w:sz w:val="28"/>
          <w:szCs w:val="28"/>
          <w:lang w:val="uk-UA"/>
        </w:rPr>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Учень 10 класу </w:t>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Шумлянської ЗОШ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uk-UA"/>
        </w:rPr>
        <w:t>ст.</w:t>
      </w:r>
    </w:p>
    <w:p>
      <w:pPr>
        <w:pStyle w:val="Normal"/>
        <w:pBdr>
          <w:top w:val="single" w:sz="4" w:space="1" w:color="00000A"/>
          <w:left w:val="single" w:sz="4" w:space="4" w:color="00000A"/>
          <w:bottom w:val="single" w:sz="4" w:space="1" w:color="00000A"/>
          <w:right w:val="single" w:sz="4" w:space="4" w:color="00000A"/>
        </w:pBdr>
        <w:jc w:val="right"/>
        <w:rPr>
          <w:rFonts w:ascii="Times New Roman" w:hAnsi="Times New Roman"/>
          <w:b/>
          <w:b/>
          <w:sz w:val="28"/>
          <w:szCs w:val="28"/>
          <w:lang w:val="uk-UA"/>
        </w:rPr>
      </w:pPr>
      <w:r>
        <w:rPr>
          <w:rFonts w:ascii="Times New Roman" w:hAnsi="Times New Roman"/>
          <w:b/>
          <w:sz w:val="28"/>
          <w:szCs w:val="28"/>
          <w:lang w:val="uk-UA"/>
        </w:rPr>
        <w:t>Кравець Назарій Юрійович</w:t>
      </w:r>
      <w:r>
        <w:rPr>
          <w:rFonts w:ascii="Times New Roman" w:hAnsi="Times New Roman"/>
          <w:sz w:val="28"/>
          <w:szCs w:val="28"/>
        </w:rPr>
        <w:t xml:space="preserve">    </w:t>
      </w:r>
      <w:r>
        <w:rPr>
          <w:rFonts w:ascii="Times New Roman" w:hAnsi="Times New Roman"/>
          <w:sz w:val="28"/>
          <w:szCs w:val="28"/>
          <w:lang w:val="uk-UA"/>
        </w:rPr>
        <w:t xml:space="preserve">                                                                 </w:t>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Наставник: вчитель історії</w:t>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b/>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Іванишин О.В</w:t>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sz w:val="28"/>
          <w:szCs w:val="28"/>
          <w:lang w:val="uk-UA"/>
        </w:rPr>
      </w:pPr>
      <w:r>
        <w:rPr>
          <w:rFonts w:ascii="Times New Roman" w:hAnsi="Times New Roman"/>
          <w:sz w:val="28"/>
          <w:szCs w:val="28"/>
          <w:lang w:val="uk-UA"/>
        </w:rPr>
        <w:t xml:space="preserve">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sz w:val="28"/>
          <w:szCs w:val="28"/>
        </w:rPr>
      </w:pPr>
      <w:r>
        <w:rPr>
          <w:rFonts w:ascii="Times New Roman" w:hAnsi="Times New Roman"/>
          <w:sz w:val="28"/>
          <w:szCs w:val="28"/>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sz w:val="16"/>
          <w:szCs w:val="16"/>
          <w:lang w:val="uk-UA"/>
        </w:rPr>
      </w:pPr>
      <w:r>
        <w:rPr>
          <w:rFonts w:ascii="Times New Roman" w:hAnsi="Times New Roman"/>
          <w:sz w:val="16"/>
          <w:szCs w:val="16"/>
          <w:lang w:val="uk-UA"/>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sz w:val="16"/>
          <w:szCs w:val="16"/>
          <w:lang w:val="uk-UA"/>
        </w:rPr>
      </w:pPr>
      <w:r>
        <w:rPr>
          <w:rFonts w:ascii="Times New Roman" w:hAnsi="Times New Roman"/>
          <w:sz w:val="16"/>
          <w:szCs w:val="16"/>
          <w:lang w:val="uk-UA"/>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sz w:val="28"/>
          <w:szCs w:val="28"/>
        </w:rPr>
      </w:pPr>
      <w:r>
        <w:rPr>
          <w:rFonts w:ascii="Times New Roman" w:hAnsi="Times New Roman"/>
          <w:sz w:val="28"/>
          <w:szCs w:val="28"/>
        </w:rPr>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sz w:val="28"/>
          <w:szCs w:val="28"/>
          <w:lang w:val="uk-UA"/>
        </w:rPr>
      </w:pPr>
      <w:r>
        <w:rPr>
          <w:rFonts w:ascii="Times New Roman" w:hAnsi="Times New Roman"/>
          <w:sz w:val="28"/>
          <w:szCs w:val="28"/>
          <w:lang w:val="uk-UA"/>
        </w:rPr>
        <w:t>2015</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ЗМІСТ</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numPr>
          <w:ilvl w:val="0"/>
          <w:numId w:val="1"/>
        </w:numPr>
        <w:rPr>
          <w:rFonts w:ascii="Times New Roman" w:hAnsi="Times New Roman"/>
          <w:sz w:val="28"/>
          <w:szCs w:val="28"/>
          <w:lang w:val="uk-UA"/>
        </w:rPr>
      </w:pPr>
      <w:r>
        <w:rPr>
          <w:rFonts w:ascii="Times New Roman" w:hAnsi="Times New Roman"/>
          <w:sz w:val="28"/>
          <w:szCs w:val="28"/>
          <w:lang w:val="uk-UA"/>
        </w:rPr>
        <w:t>ВСТУП …………………………………………………………….……..……3</w:t>
      </w:r>
    </w:p>
    <w:p>
      <w:pPr>
        <w:pStyle w:val="Normal"/>
        <w:numPr>
          <w:ilvl w:val="0"/>
          <w:numId w:val="1"/>
        </w:numPr>
        <w:rPr>
          <w:rFonts w:ascii="Times New Roman" w:hAnsi="Times New Roman"/>
          <w:sz w:val="28"/>
          <w:szCs w:val="28"/>
          <w:lang w:val="uk-UA"/>
        </w:rPr>
      </w:pPr>
      <w:r>
        <w:rPr>
          <w:rFonts w:ascii="Times New Roman" w:hAnsi="Times New Roman"/>
          <w:sz w:val="28"/>
          <w:szCs w:val="28"/>
          <w:lang w:val="uk-UA"/>
        </w:rPr>
        <w:t>ОСНОВНА ЧАТСИНА…………………………………………..…………...5</w:t>
      </w:r>
    </w:p>
    <w:p>
      <w:pPr>
        <w:pStyle w:val="Normal"/>
        <w:numPr>
          <w:ilvl w:val="0"/>
          <w:numId w:val="2"/>
        </w:numPr>
        <w:rPr>
          <w:rFonts w:ascii="Times New Roman" w:hAnsi="Times New Roman"/>
          <w:sz w:val="28"/>
          <w:szCs w:val="28"/>
          <w:lang w:val="uk-UA"/>
        </w:rPr>
      </w:pPr>
      <w:r>
        <w:rPr>
          <w:rFonts w:ascii="Times New Roman" w:hAnsi="Times New Roman"/>
          <w:sz w:val="28"/>
          <w:szCs w:val="28"/>
          <w:lang w:val="uk-UA"/>
        </w:rPr>
        <w:t>РОЗДІЛ 1.</w:t>
      </w:r>
      <w:r>
        <w:rPr>
          <w:rFonts w:ascii="Times New Roman" w:hAnsi="Times New Roman"/>
          <w:sz w:val="28"/>
          <w:szCs w:val="28"/>
        </w:rPr>
        <w:t xml:space="preserve"> Виникнення Запорізької Січі</w:t>
      </w:r>
      <w:r>
        <w:rPr>
          <w:rFonts w:ascii="Times New Roman" w:hAnsi="Times New Roman"/>
          <w:sz w:val="28"/>
          <w:szCs w:val="28"/>
          <w:lang w:val="uk-UA"/>
        </w:rPr>
        <w:t xml:space="preserve"> ………….……..…..…..…...5</w:t>
      </w:r>
    </w:p>
    <w:p>
      <w:pPr>
        <w:pStyle w:val="Normal"/>
        <w:numPr>
          <w:ilvl w:val="0"/>
          <w:numId w:val="2"/>
        </w:numPr>
        <w:rPr>
          <w:rFonts w:ascii="Times New Roman" w:hAnsi="Times New Roman"/>
          <w:sz w:val="28"/>
          <w:szCs w:val="28"/>
          <w:lang w:val="uk-UA"/>
        </w:rPr>
      </w:pPr>
      <w:r>
        <w:rPr>
          <w:rFonts w:ascii="Times New Roman" w:hAnsi="Times New Roman"/>
          <w:sz w:val="28"/>
          <w:szCs w:val="28"/>
          <w:lang w:val="uk-UA"/>
        </w:rPr>
        <w:t>РОЗДІЛ 2. Формування УНР …………………….……………………7</w:t>
      </w:r>
    </w:p>
    <w:p>
      <w:pPr>
        <w:pStyle w:val="Normal"/>
        <w:numPr>
          <w:ilvl w:val="0"/>
          <w:numId w:val="2"/>
        </w:numPr>
        <w:rPr>
          <w:rFonts w:ascii="Times New Roman" w:hAnsi="Times New Roman"/>
          <w:sz w:val="28"/>
          <w:szCs w:val="28"/>
          <w:lang w:val="uk-UA"/>
        </w:rPr>
      </w:pPr>
      <w:r>
        <w:rPr>
          <w:rFonts w:ascii="Times New Roman" w:hAnsi="Times New Roman"/>
          <w:sz w:val="28"/>
          <w:szCs w:val="28"/>
          <w:lang w:val="uk-UA"/>
        </w:rPr>
        <w:t>РОЗДІЛ 3. Проголошення незалежності України 1991…...…....……9</w:t>
      </w:r>
    </w:p>
    <w:p>
      <w:pPr>
        <w:pStyle w:val="Normal"/>
        <w:numPr>
          <w:ilvl w:val="0"/>
          <w:numId w:val="2"/>
        </w:numPr>
        <w:rPr>
          <w:rFonts w:ascii="Times New Roman" w:hAnsi="Times New Roman"/>
          <w:sz w:val="28"/>
          <w:szCs w:val="28"/>
          <w:lang w:val="uk-UA"/>
        </w:rPr>
      </w:pPr>
      <w:r>
        <w:rPr>
          <w:rFonts w:ascii="Times New Roman" w:hAnsi="Times New Roman"/>
          <w:sz w:val="28"/>
          <w:szCs w:val="28"/>
          <w:lang w:val="uk-UA"/>
        </w:rPr>
        <w:t>РОЗДІЛ 4. Революція гідності …………………….……..…...……...12</w:t>
      </w:r>
    </w:p>
    <w:p>
      <w:pPr>
        <w:pStyle w:val="Normal"/>
        <w:numPr>
          <w:ilvl w:val="0"/>
          <w:numId w:val="1"/>
        </w:numPr>
        <w:rPr>
          <w:rFonts w:ascii="Times New Roman" w:hAnsi="Times New Roman"/>
          <w:sz w:val="28"/>
          <w:szCs w:val="28"/>
          <w:lang w:val="uk-UA"/>
        </w:rPr>
      </w:pPr>
      <w:r>
        <w:rPr>
          <w:rFonts w:ascii="Times New Roman" w:hAnsi="Times New Roman"/>
          <w:sz w:val="28"/>
          <w:szCs w:val="28"/>
          <w:lang w:val="uk-UA"/>
        </w:rPr>
        <w:t>ВИСНОВОКИ.………………………………...…………………………..…15</w:t>
      </w:r>
    </w:p>
    <w:p>
      <w:pPr>
        <w:pStyle w:val="Normal"/>
        <w:numPr>
          <w:ilvl w:val="0"/>
          <w:numId w:val="1"/>
        </w:numPr>
        <w:rPr>
          <w:rFonts w:ascii="Times New Roman" w:hAnsi="Times New Roman"/>
          <w:sz w:val="28"/>
          <w:szCs w:val="28"/>
          <w:lang w:val="uk-UA"/>
        </w:rPr>
      </w:pPr>
      <w:r>
        <w:rPr>
          <w:rFonts w:ascii="Times New Roman" w:hAnsi="Times New Roman"/>
          <w:sz w:val="28"/>
          <w:szCs w:val="28"/>
          <w:lang w:val="uk-UA"/>
        </w:rPr>
        <w:t>СПИСОК ВИКОРИСТАНИХ ДЖЕРЕЛ…………………....……………...17</w:t>
      </w:r>
    </w:p>
    <w:p>
      <w:pPr>
        <w:pStyle w:val="Normal"/>
        <w:numPr>
          <w:ilvl w:val="0"/>
          <w:numId w:val="1"/>
        </w:numPr>
        <w:rPr>
          <w:rFonts w:ascii="Times New Roman" w:hAnsi="Times New Roman"/>
          <w:sz w:val="28"/>
          <w:szCs w:val="28"/>
          <w:lang w:val="uk-UA"/>
        </w:rPr>
      </w:pPr>
      <w:r>
        <w:rPr>
          <w:rFonts w:ascii="Times New Roman" w:hAnsi="Times New Roman"/>
          <w:sz w:val="28"/>
          <w:szCs w:val="28"/>
          <w:lang w:val="uk-UA"/>
        </w:rPr>
        <w:t>ДОДАТКИ........................................................................................................18</w:t>
      </w:r>
    </w:p>
    <w:p>
      <w:pPr>
        <w:pStyle w:val="ListParagraph"/>
        <w:numPr>
          <w:ilvl w:val="0"/>
          <w:numId w:val="1"/>
        </w:numPr>
        <w:rPr>
          <w:rFonts w:ascii="Times New Roman" w:hAnsi="Times New Roman"/>
          <w:sz w:val="28"/>
          <w:szCs w:val="28"/>
          <w:lang w:val="uk-UA"/>
        </w:rPr>
      </w:pPr>
      <w:r>
        <w:rPr>
          <w:rFonts w:ascii="Times New Roman" w:hAnsi="Times New Roman"/>
          <w:sz w:val="28"/>
          <w:szCs w:val="28"/>
          <w:lang w:val="uk-UA"/>
        </w:rPr>
        <w:t>ТЕЗИ-АНОТАЦІЇ……………………………………………………………20</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br/>
      </w:r>
    </w:p>
    <w:p>
      <w:pPr>
        <w:pStyle w:val="Normal"/>
        <w:rPr>
          <w:lang w:val="uk-UA"/>
        </w:rPr>
      </w:pPr>
      <w:r>
        <w:rPr>
          <w:lang w:val="uk-UA"/>
        </w:rPr>
      </w:r>
    </w:p>
    <w:p>
      <w:pPr>
        <w:pStyle w:val="Normal"/>
        <w:rPr>
          <w:rFonts w:ascii="Times New Roman" w:hAnsi="Times New Roman"/>
          <w:sz w:val="28"/>
          <w:szCs w:val="28"/>
          <w:lang w:val="uk-UA"/>
        </w:rPr>
      </w:pPr>
      <w:r>
        <w:rPr>
          <w:rFonts w:ascii="Times New Roman" w:hAnsi="Times New Roman"/>
          <w:sz w:val="28"/>
          <w:szCs w:val="28"/>
          <w:lang w:val="uk-UA"/>
        </w:rPr>
        <w:t>ВСТУП</w:t>
      </w:r>
    </w:p>
    <w:p>
      <w:pPr>
        <w:pStyle w:val="Normal"/>
        <w:rPr>
          <w:rFonts w:ascii="Times New Roman" w:hAnsi="Times New Roman"/>
          <w:sz w:val="28"/>
          <w:szCs w:val="28"/>
          <w:lang w:val="uk-UA"/>
        </w:rPr>
      </w:pPr>
      <w:r>
        <w:rPr>
          <w:rFonts w:ascii="Times New Roman" w:hAnsi="Times New Roman"/>
          <w:b/>
          <w:bCs/>
          <w:sz w:val="28"/>
          <w:szCs w:val="28"/>
          <w:lang w:val="uk-UA"/>
        </w:rPr>
        <w:t>Мета дослідження</w:t>
      </w:r>
      <w:r>
        <w:rPr>
          <w:rFonts w:ascii="Times New Roman" w:hAnsi="Times New Roman"/>
          <w:sz w:val="28"/>
          <w:szCs w:val="28"/>
          <w:lang w:val="uk-UA"/>
        </w:rPr>
        <w:t xml:space="preserve"> полягає у розкритті історичних подій, які допомагали або навпаки гальмували становлення Української держави. </w:t>
      </w:r>
    </w:p>
    <w:p>
      <w:pPr>
        <w:pStyle w:val="Normal"/>
        <w:rPr>
          <w:rFonts w:ascii="Times New Roman" w:hAnsi="Times New Roman"/>
          <w:sz w:val="28"/>
          <w:szCs w:val="28"/>
          <w:lang w:val="uk-UA"/>
        </w:rPr>
      </w:pPr>
      <w:r>
        <w:rPr>
          <w:rFonts w:ascii="Times New Roman" w:hAnsi="Times New Roman"/>
          <w:b/>
          <w:bCs/>
          <w:sz w:val="28"/>
          <w:szCs w:val="28"/>
          <w:lang w:val="uk-UA"/>
        </w:rPr>
        <w:t>Теоретичне значення</w:t>
      </w:r>
      <w:r>
        <w:rPr>
          <w:rFonts w:ascii="Times New Roman" w:hAnsi="Times New Roman"/>
          <w:sz w:val="28"/>
          <w:szCs w:val="28"/>
          <w:lang w:val="uk-UA"/>
        </w:rPr>
        <w:t xml:space="preserve"> </w:t>
      </w:r>
      <w:r>
        <w:rPr>
          <w:rFonts w:ascii="Times New Roman" w:hAnsi="Times New Roman"/>
          <w:b/>
          <w:bCs/>
          <w:sz w:val="28"/>
          <w:szCs w:val="28"/>
          <w:lang w:val="uk-UA"/>
        </w:rPr>
        <w:t>дослідження</w:t>
      </w:r>
      <w:r>
        <w:rPr>
          <w:rFonts w:ascii="Times New Roman" w:hAnsi="Times New Roman"/>
          <w:sz w:val="28"/>
          <w:szCs w:val="28"/>
          <w:lang w:val="uk-UA"/>
        </w:rPr>
        <w:t xml:space="preserve"> полягає у вивченні історії державотворення України, періодів занепадання та піднесення національної свідомості. </w:t>
      </w:r>
    </w:p>
    <w:p>
      <w:pPr>
        <w:pStyle w:val="Normal"/>
        <w:rPr>
          <w:rFonts w:ascii="Times New Roman" w:hAnsi="Times New Roman"/>
          <w:sz w:val="28"/>
          <w:szCs w:val="28"/>
          <w:lang w:val="uk-UA"/>
        </w:rPr>
      </w:pPr>
      <w:r>
        <w:rPr>
          <w:rFonts w:ascii="Times New Roman" w:hAnsi="Times New Roman"/>
          <w:b/>
          <w:bCs/>
          <w:sz w:val="28"/>
          <w:szCs w:val="28"/>
          <w:lang w:val="uk-UA"/>
        </w:rPr>
        <w:t xml:space="preserve">Практичне значення роботи </w:t>
      </w:r>
      <w:r>
        <w:rPr>
          <w:rFonts w:ascii="Times New Roman" w:hAnsi="Times New Roman"/>
          <w:bCs/>
          <w:sz w:val="28"/>
          <w:szCs w:val="28"/>
          <w:lang w:val="uk-UA"/>
        </w:rPr>
        <w:t xml:space="preserve">полягає у застосуванні вивчених матеріалів для виявлення можливих напрямків розвитку країни. </w:t>
      </w:r>
    </w:p>
    <w:p>
      <w:pPr>
        <w:pStyle w:val="Normal"/>
        <w:rPr>
          <w:rFonts w:ascii="Times New Roman" w:hAnsi="Times New Roman"/>
          <w:sz w:val="28"/>
          <w:szCs w:val="28"/>
          <w:lang w:val="uk-UA"/>
        </w:rPr>
      </w:pPr>
      <w:r>
        <w:rPr>
          <w:rFonts w:ascii="Times New Roman" w:hAnsi="Times New Roman"/>
          <w:b/>
          <w:bCs/>
          <w:sz w:val="28"/>
          <w:szCs w:val="28"/>
          <w:lang w:val="uk-UA"/>
        </w:rPr>
        <w:t>Об’єктом</w:t>
      </w:r>
      <w:r>
        <w:rPr>
          <w:rFonts w:ascii="Times New Roman" w:hAnsi="Times New Roman"/>
          <w:sz w:val="28"/>
          <w:szCs w:val="28"/>
          <w:lang w:val="uk-UA"/>
        </w:rPr>
        <w:t xml:space="preserve"> </w:t>
      </w:r>
      <w:r>
        <w:rPr>
          <w:rFonts w:ascii="Times New Roman" w:hAnsi="Times New Roman"/>
          <w:b/>
          <w:bCs/>
          <w:sz w:val="28"/>
          <w:szCs w:val="28"/>
          <w:lang w:val="uk-UA"/>
        </w:rPr>
        <w:t xml:space="preserve">дослідження </w:t>
      </w:r>
      <w:r>
        <w:rPr>
          <w:rFonts w:ascii="Times New Roman" w:hAnsi="Times New Roman"/>
          <w:sz w:val="28"/>
          <w:szCs w:val="28"/>
          <w:lang w:val="uk-UA"/>
        </w:rPr>
        <w:t xml:space="preserve">історія державотворення України. </w:t>
      </w:r>
    </w:p>
    <w:p>
      <w:pPr>
        <w:pStyle w:val="Normal"/>
        <w:rPr>
          <w:rFonts w:ascii="Times New Roman" w:hAnsi="Times New Roman"/>
          <w:sz w:val="28"/>
          <w:szCs w:val="28"/>
          <w:lang w:val="uk-UA"/>
        </w:rPr>
      </w:pPr>
      <w:r>
        <w:rPr>
          <w:rFonts w:ascii="Times New Roman" w:hAnsi="Times New Roman"/>
          <w:b/>
          <w:bCs/>
          <w:sz w:val="28"/>
          <w:szCs w:val="28"/>
          <w:lang w:val="uk-UA"/>
        </w:rPr>
        <w:t>Предметом дослідження</w:t>
      </w:r>
      <w:r>
        <w:rPr>
          <w:rFonts w:ascii="Times New Roman" w:hAnsi="Times New Roman"/>
          <w:sz w:val="28"/>
          <w:szCs w:val="28"/>
          <w:lang w:val="uk-UA"/>
        </w:rPr>
        <w:t xml:space="preserve"> історичні свідчення, наукові роботи, статті,  документи, що стосуються державотворчого процесі в України. </w:t>
      </w:r>
    </w:p>
    <w:p>
      <w:pPr>
        <w:pStyle w:val="Normal"/>
        <w:rPr>
          <w:rFonts w:ascii="Times New Roman" w:hAnsi="Times New Roman"/>
          <w:sz w:val="28"/>
          <w:szCs w:val="28"/>
          <w:lang w:val="uk-UA"/>
        </w:rPr>
      </w:pPr>
      <w:r>
        <w:rPr>
          <w:rFonts w:ascii="Times New Roman" w:hAnsi="Times New Roman"/>
          <w:sz w:val="28"/>
          <w:szCs w:val="28"/>
          <w:lang w:val="uk-UA"/>
        </w:rPr>
        <w:t xml:space="preserve">Протягом усього періоду свого існування Українська держава знала і часи розквіту, і часи темряви. Але, незважаючи на все, зараз, починаючи з 1991 року, у самому центрі Європи розвивається велика держава. Це наша держава, моя і ваша – Україна. Ми пишаємося своєю незалежністю. </w:t>
      </w:r>
    </w:p>
    <w:p>
      <w:pPr>
        <w:pStyle w:val="Normal"/>
        <w:rPr>
          <w:rFonts w:ascii="Times New Roman" w:hAnsi="Times New Roman"/>
          <w:sz w:val="28"/>
          <w:szCs w:val="28"/>
          <w:lang w:val="uk-UA"/>
        </w:rPr>
      </w:pPr>
      <w:r>
        <w:rPr>
          <w:rFonts w:ascii="Times New Roman" w:hAnsi="Times New Roman"/>
          <w:sz w:val="28"/>
          <w:szCs w:val="28"/>
          <w:lang w:val="uk-UA"/>
        </w:rPr>
        <w:t>Можливо зараз, у тяжкі місяці розколу між Українським народом, коли здається, що ми зовсім не бачимо куди нам далі йти, але точно знаємо, що йти нам треба усім разом, настав час для того, що без пафосу сказати про те, як здобули ми цю незалежність, якою ціною вона дісталась нашим предкам і кожному з нас. Чи потрібен нам взагалі захід та схід у вирішенні внутрішніх питань? Чи може краще йти власним шляхом не піддаючись зовнішньому впливу?  Для цього потрібно ще раз пройтися сторінками історії, згадати  цей буремний шлях: від давніх поселень аж до сьогодення.</w:t>
      </w:r>
    </w:p>
    <w:p>
      <w:pPr>
        <w:pStyle w:val="Normal"/>
        <w:rPr>
          <w:rFonts w:ascii="Times New Roman" w:hAnsi="Times New Roman"/>
          <w:sz w:val="28"/>
          <w:szCs w:val="28"/>
          <w:lang w:val="uk-UA"/>
        </w:rPr>
      </w:pPr>
      <w:r>
        <w:rPr>
          <w:rFonts w:ascii="Times New Roman" w:hAnsi="Times New Roman"/>
          <w:sz w:val="28"/>
          <w:szCs w:val="28"/>
          <w:lang w:val="uk-UA"/>
        </w:rPr>
        <w:t>Загалом, на мою думку, можна виділити наступні періоди в історії нашої країни:</w:t>
      </w:r>
    </w:p>
    <w:p>
      <w:pPr>
        <w:pStyle w:val="Normal"/>
        <w:rPr>
          <w:rFonts w:ascii="Times New Roman" w:hAnsi="Times New Roman"/>
          <w:sz w:val="28"/>
          <w:szCs w:val="28"/>
          <w:lang w:val="uk-UA"/>
        </w:rPr>
      </w:pPr>
      <w:r>
        <w:rPr>
          <w:rFonts w:ascii="Times New Roman" w:hAnsi="Times New Roman"/>
          <w:sz w:val="28"/>
          <w:szCs w:val="28"/>
          <w:lang w:val="uk-UA"/>
        </w:rPr>
        <w:t xml:space="preserve">1. Період козаччини. Його піком стала перемога українського народу в національно-визвольній війні 1648-1657 рр., в результаті якої виникла українська козацька держава - Гетьманщина та її право (середина XVII- друга половина XVIII ст.). Входження за березневою угодою 1654 р. до складу Росії прирікало Україну на поступове обмеження й ліквідацію її автономії. </w:t>
      </w:r>
    </w:p>
    <w:p>
      <w:pPr>
        <w:pStyle w:val="Normal"/>
        <w:rPr>
          <w:rFonts w:ascii="Times New Roman" w:hAnsi="Times New Roman"/>
          <w:sz w:val="28"/>
          <w:szCs w:val="28"/>
          <w:lang w:val="uk-UA"/>
        </w:rPr>
      </w:pPr>
      <w:r>
        <w:rPr>
          <w:rFonts w:ascii="Times New Roman" w:hAnsi="Times New Roman"/>
          <w:sz w:val="28"/>
          <w:szCs w:val="28"/>
          <w:lang w:val="uk-UA"/>
        </w:rPr>
        <w:t>2. Період відродження української національної державності і права (1917-1920рр.). Воєнно-політична боротьба мала наслідком багатодержавність розвитку України. В цей період виникає національне українське законодавство.</w:t>
      </w:r>
    </w:p>
    <w:p>
      <w:pPr>
        <w:pStyle w:val="Normal"/>
        <w:rPr>
          <w:rFonts w:ascii="Times New Roman" w:hAnsi="Times New Roman"/>
          <w:sz w:val="28"/>
          <w:szCs w:val="28"/>
          <w:lang w:val="uk-UA"/>
        </w:rPr>
      </w:pPr>
      <w:r>
        <w:rPr>
          <w:rFonts w:ascii="Times New Roman" w:hAnsi="Times New Roman"/>
          <w:sz w:val="28"/>
          <w:szCs w:val="28"/>
          <w:lang w:val="uk-UA"/>
        </w:rPr>
        <w:t>3. Незалежна Україна (з 1991 року). Проголошення незалежності України, підтверджену невдовзі референдумом 1 грудня 1991 року. Формування демократичної політичної системи, закріплення Конституції 1996 року.</w:t>
      </w:r>
    </w:p>
    <w:p>
      <w:pPr>
        <w:pStyle w:val="Normal"/>
        <w:rPr>
          <w:rFonts w:ascii="Times New Roman" w:hAnsi="Times New Roman"/>
          <w:sz w:val="28"/>
          <w:szCs w:val="28"/>
          <w:lang w:val="uk-UA"/>
        </w:rPr>
      </w:pPr>
      <w:r>
        <w:rPr>
          <w:rFonts w:ascii="Times New Roman" w:hAnsi="Times New Roman"/>
          <w:sz w:val="28"/>
          <w:szCs w:val="28"/>
          <w:lang w:val="uk-UA"/>
        </w:rPr>
        <w:t>Зазначені вище періоди дозволяють збагнути, що тільки в єдності народу, пройшовши тернистий шлях державотворення, ми досягали успіху. І в сьогоднішній час Україна прагне єдності, для успішного завершення АТО на сході і успішно розвивати країну в мирі і злагоді.</w:t>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rFonts w:ascii="Times New Roman" w:hAnsi="Times New Roman"/>
          <w:sz w:val="28"/>
          <w:szCs w:val="28"/>
          <w:lang w:val="uk-UA"/>
        </w:rPr>
      </w:pPr>
      <w:r>
        <w:rPr>
          <w:rFonts w:ascii="Times New Roman" w:hAnsi="Times New Roman"/>
          <w:sz w:val="28"/>
          <w:szCs w:val="28"/>
          <w:lang w:val="uk-UA"/>
        </w:rPr>
        <w:t>ОСНОВНА ЧАСТИНА</w:t>
      </w:r>
    </w:p>
    <w:p>
      <w:pPr>
        <w:pStyle w:val="Normal"/>
        <w:jc w:val="center"/>
        <w:rPr>
          <w:rFonts w:ascii="Times New Roman" w:hAnsi="Times New Roman"/>
          <w:sz w:val="28"/>
          <w:szCs w:val="28"/>
          <w:lang w:val="uk-UA"/>
        </w:rPr>
      </w:pPr>
      <w:r>
        <w:rPr>
          <w:rFonts w:ascii="Times New Roman" w:hAnsi="Times New Roman"/>
          <w:sz w:val="28"/>
          <w:szCs w:val="28"/>
          <w:lang w:val="uk-UA"/>
        </w:rPr>
        <w:t xml:space="preserve">РОЗДІЛ 1. </w:t>
      </w:r>
      <w:r>
        <w:rPr>
          <w:rFonts w:ascii="Times New Roman" w:hAnsi="Times New Roman"/>
          <w:sz w:val="28"/>
          <w:szCs w:val="28"/>
        </w:rPr>
        <w:t>Виникнення Запорізької Січі</w:t>
      </w:r>
      <w:r>
        <w:rPr>
          <w:rFonts w:ascii="Times New Roman" w:hAnsi="Times New Roman"/>
          <w:sz w:val="28"/>
          <w:szCs w:val="28"/>
          <w:lang w:val="uk-UA"/>
        </w:rPr>
        <w:t>.</w:t>
      </w:r>
    </w:p>
    <w:p>
      <w:pPr>
        <w:pStyle w:val="Normal"/>
        <w:rPr>
          <w:rFonts w:ascii="Times New Roman" w:hAnsi="Times New Roman"/>
          <w:sz w:val="28"/>
          <w:szCs w:val="28"/>
        </w:rPr>
      </w:pPr>
      <w:r>
        <w:rPr>
          <w:rFonts w:ascii="Times New Roman" w:hAnsi="Times New Roman"/>
          <w:sz w:val="28"/>
          <w:szCs w:val="28"/>
        </w:rPr>
        <w:t>Запорозька Січ виникла у нижній течії Дніпра. На той час Дніпро перетинали пороги - кам'яні скелі. Всіх порогів на Дніпрі було дев'ять: Кодацький, Сурський, Лоханський, Овонецький, Ненаситець, Вовнігський, Будилівський, Лишній і Вільний. Всі вони, хоч і робили майже несудоплавним Дніпро, надійно прикривали козаків від нападів з боку Польщі по головній водній</w:t>
      </w:r>
    </w:p>
    <w:p>
      <w:pPr>
        <w:pStyle w:val="Normal"/>
        <w:rPr>
          <w:rFonts w:ascii="Times New Roman" w:hAnsi="Times New Roman"/>
          <w:sz w:val="28"/>
          <w:szCs w:val="28"/>
        </w:rPr>
      </w:pPr>
      <w:r>
        <w:rPr>
          <w:rFonts w:ascii="Times New Roman" w:hAnsi="Times New Roman"/>
          <w:sz w:val="28"/>
          <w:szCs w:val="28"/>
        </w:rPr>
        <w:t xml:space="preserve">артерії. Нижче порогів у Дніпро впадали численні притоки. Тут, за неприступними порогами, серед незліченних островів (майже 250), непрохідних очеретів і розлогих степових ділянок було найкраще місце для постійної опорної бази козацтва. На південь від порогів у пониззі Дніпра виникало чимало кам'яних островів, де ще на початку XVI ст. козаки споруджували невеликі укріплення - городки, в яких знаходили захист від степових орд. Але розпорошені городки-січі з невеликими загонами не могли стримати натиску турецько-татарських загонів з півдня і польсько-литовських військ з півночі. Тому козаки об'єдналися і створили в 30-40-х роках XVI ст. фортецю під назвою Запорозька Січ, до якої увійшли й невеликі городки-січі. </w:t>
      </w:r>
    </w:p>
    <w:p>
      <w:pPr>
        <w:pStyle w:val="Normal"/>
        <w:rPr>
          <w:rFonts w:ascii="Times New Roman" w:hAnsi="Times New Roman"/>
          <w:sz w:val="28"/>
          <w:szCs w:val="28"/>
        </w:rPr>
      </w:pPr>
      <w:r>
        <w:rPr>
          <w:rFonts w:ascii="Times New Roman" w:hAnsi="Times New Roman"/>
          <w:sz w:val="28"/>
          <w:szCs w:val="28"/>
        </w:rPr>
        <w:t>Причини змін різні: більші зручності, стратегічні міркування, брак води, підмивання фортеці Дніпром, шкідлива для здоров'я місцевість тощо. Польський хроніст Бельський у «Всесвітній хроніці» (Краків, 1551 р.) вперше розповів про існування за порогами Дніпра козацького коша і фортеці на острові Томаківка. Протягом свого двохсотрічного існування запорозькі козаки послідовно змінили вісім Січей: Хортицьку, Базавлуць-ку, Томаківську, Микитинську, Чортомлицьку, Олешківську, Кам'янську й Нову, або Підпільненську.</w:t>
      </w:r>
    </w:p>
    <w:p>
      <w:pPr>
        <w:pStyle w:val="Normal"/>
        <w:rPr>
          <w:rFonts w:ascii="Times New Roman" w:hAnsi="Times New Roman"/>
          <w:sz w:val="28"/>
          <w:szCs w:val="28"/>
        </w:rPr>
      </w:pPr>
      <w:r>
        <w:rPr>
          <w:rFonts w:ascii="Times New Roman" w:hAnsi="Times New Roman"/>
          <w:sz w:val="28"/>
          <w:szCs w:val="28"/>
        </w:rPr>
        <w:t>Найважливіший і найбільший з усіх островів на Дніпрі був острів Хортиця. Він відігравав свого часу роль стратегіної бази при розселенні козаків за порогами, тому саме тут в 1552-56рр. волинський православний магнат Дмитро (Байда) Вишневецький збудував замок і оточив його козацькою залогою. Тут він двічі оборонявся від татар, протримавшись на острові майже 10 років. Ця обставина, а також численні археологічні і письмові джерела дали підставу відомому досліднику історії козацтва Д. Яворницькому вважати саме Хортицьке укріплення матір'ю козацьких січей, а князя Вишневецького - духовним батьком Запорожжя. Занепад Хортицької Січі вже ніяк не позначився на козацькій громаді. Військовий центр переходив з острова на острів, подальшу організацію запорозького війська проводили послідовники легендарного Байди-Вишневецького, що дало змогу Запорозькій Січі протягом другої половини XVI - у першій половині XVII ст. еволюціонізувати до високих організаційних форм.</w:t>
      </w:r>
    </w:p>
    <w:p>
      <w:pPr>
        <w:pStyle w:val="Normal"/>
        <w:rPr>
          <w:rFonts w:ascii="Times New Roman" w:hAnsi="Times New Roman"/>
          <w:sz w:val="28"/>
          <w:szCs w:val="28"/>
        </w:rPr>
      </w:pPr>
      <w:r>
        <w:rPr>
          <w:rFonts w:ascii="Times New Roman" w:hAnsi="Times New Roman"/>
          <w:sz w:val="28"/>
          <w:szCs w:val="28"/>
        </w:rPr>
        <w:t>Для Січі запорожці завжди вибирали сухе й високе місце на березі Дніпра або якоїсь його притоки і, лишивши посередині тієї площі майдан, ставили навколо нього 38 довгих хат-куренів, де товариство мало притулок під час негоди. Посеред майдану височів стовп. Це було місце зборів і покарань. Окрім куренів, у Січі зводили церкву на честь святої Покрови; паланку-будинок, де зберігалися військові клейноди, містилася канцелярія й чинився суд і розправа; пушкарню - неглибокий, але просторий льох, у якому тримали гармати, ручнузброю, кінську упряж, порох, кулі, сірку, селітру та інше військове майно; скарбницю - такий самий льох для зберігання борошна, сала, риби й іншого харчового припасу. Там само, в невеликих барильцях, переховували військові гроші.</w:t>
      </w:r>
    </w:p>
    <w:p>
      <w:pPr>
        <w:pStyle w:val="Normal"/>
        <w:rPr>
          <w:rFonts w:ascii="Times New Roman" w:hAnsi="Times New Roman"/>
          <w:sz w:val="28"/>
          <w:szCs w:val="28"/>
        </w:rPr>
      </w:pPr>
      <w:r>
        <w:rPr>
          <w:rFonts w:ascii="Times New Roman" w:hAnsi="Times New Roman"/>
          <w:sz w:val="28"/>
          <w:szCs w:val="28"/>
        </w:rPr>
        <w:t>Навколо січових будівель копали окопи, а поверх земляних валів робили засіки з дубів, пізніше - стіни, виплетені з лози й набиті глиною або викладені з лозяних кошелів, наповнених глиною.</w:t>
      </w:r>
    </w:p>
    <w:p>
      <w:pPr>
        <w:pStyle w:val="Normal"/>
        <w:rPr>
          <w:rFonts w:ascii="Times New Roman" w:hAnsi="Times New Roman"/>
          <w:sz w:val="28"/>
          <w:szCs w:val="28"/>
        </w:rPr>
      </w:pPr>
      <w:r>
        <w:rPr>
          <w:rFonts w:ascii="Times New Roman" w:hAnsi="Times New Roman"/>
          <w:sz w:val="28"/>
          <w:szCs w:val="28"/>
        </w:rPr>
        <w:t>В окопах лишали двоє воріт: головні - з боку степу та бокові - з базару. Біля воріт робили здебільшого плетені з лози та закидані глиною башти, на яких ставили гармати. Базар завжди містився за січовими окопами, там на майдані стояли крамниці й шинки, де в мирні часи торгували не тільки люди з України, а й татари, московити, греки, вірмени, євреї.</w:t>
      </w:r>
    </w:p>
    <w:p>
      <w:pPr>
        <w:pStyle w:val="Normal"/>
        <w:rPr>
          <w:rFonts w:ascii="Times New Roman" w:hAnsi="Times New Roman"/>
          <w:sz w:val="28"/>
          <w:szCs w:val="28"/>
        </w:rPr>
      </w:pPr>
      <w:r>
        <w:rPr>
          <w:rFonts w:ascii="Times New Roman" w:hAnsi="Times New Roman"/>
          <w:sz w:val="28"/>
          <w:szCs w:val="28"/>
        </w:rPr>
        <w:t>До берега (глибокої затоки) приставали у мирні часи грецькі, турецькі й італійські кораблі з усяким крамом. З того краму певна частина лишалася в крамницях, більша ж розкуповувалася прямо з кораблів польськими та московськими торговими людьми, що часто приїздили на Січ за рибою, шкірою, медом і вощиною.</w:t>
      </w:r>
    </w:p>
    <w:p>
      <w:pPr>
        <w:pStyle w:val="Normal"/>
        <w:rPr>
          <w:rFonts w:ascii="Times New Roman" w:hAnsi="Times New Roman"/>
          <w:sz w:val="28"/>
          <w:szCs w:val="28"/>
        </w:rPr>
      </w:pPr>
      <w:r>
        <w:rPr>
          <w:rFonts w:ascii="Times New Roman" w:hAnsi="Times New Roman"/>
          <w:sz w:val="28"/>
          <w:szCs w:val="28"/>
        </w:rPr>
        <w:t>Одночасно на Січі перебувало кілька тисяч козаків, частина була на уходах, в степових залогах.</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sz w:val="28"/>
          <w:szCs w:val="28"/>
          <w:lang w:val="uk-UA"/>
        </w:rPr>
      </w:pPr>
      <w:r>
        <w:rPr>
          <w:rFonts w:ascii="Times New Roman" w:hAnsi="Times New Roman"/>
          <w:sz w:val="28"/>
          <w:szCs w:val="28"/>
          <w:lang w:val="uk-UA"/>
        </w:rPr>
        <w:t>РОЗДІЛ 2. Формування УНР.</w:t>
      </w:r>
    </w:p>
    <w:p>
      <w:pPr>
        <w:pStyle w:val="Normal"/>
        <w:rPr>
          <w:rFonts w:ascii="Times New Roman" w:hAnsi="Times New Roman"/>
          <w:sz w:val="28"/>
          <w:szCs w:val="28"/>
          <w:lang w:val="uk-UA"/>
        </w:rPr>
      </w:pPr>
      <w:r>
        <w:rPr>
          <w:rFonts w:ascii="Times New Roman" w:hAnsi="Times New Roman"/>
          <w:sz w:val="28"/>
          <w:szCs w:val="28"/>
          <w:lang w:val="uk-UA"/>
        </w:rPr>
        <w:t>Незважаючи на розбіжності та суперечності щодо майбутнього України, лідери різних політичних осередків дійшли згоди і поєдналися для створення єдиного керівного органу, який мав очолити боротьбу за відродження української державності.</w:t>
      </w:r>
    </w:p>
    <w:p>
      <w:pPr>
        <w:pStyle w:val="Normal"/>
        <w:rPr>
          <w:rFonts w:ascii="Times New Roman" w:hAnsi="Times New Roman"/>
          <w:sz w:val="28"/>
          <w:szCs w:val="28"/>
        </w:rPr>
      </w:pPr>
      <w:r>
        <w:rPr>
          <w:rFonts w:ascii="Times New Roman" w:hAnsi="Times New Roman"/>
          <w:sz w:val="28"/>
          <w:szCs w:val="28"/>
        </w:rPr>
        <w:t>В результаті, за ініціативою українських самостійників і тупівців, 4 (за новим стилем 17) березня 1917 р. у Києві було проголошено створення Української Центральної Ради (УЦР)</w:t>
      </w:r>
      <w:r>
        <w:rPr>
          <w:rFonts w:ascii="Times New Roman" w:hAnsi="Times New Roman"/>
          <w:sz w:val="28"/>
          <w:szCs w:val="28"/>
          <w:lang w:val="uk-UA"/>
        </w:rPr>
        <w:t xml:space="preserve">  (додаток 1) </w:t>
      </w:r>
      <w:r>
        <w:rPr>
          <w:rFonts w:ascii="Times New Roman" w:hAnsi="Times New Roman"/>
          <w:sz w:val="28"/>
          <w:szCs w:val="28"/>
        </w:rPr>
        <w:t>. Вона виникла як громадський політичний центр, до складу якого, увійшли: партії самостійницького спрямування, Українська партія соціалістів-революціонерів, Українська соціал-демократична робітнича партія, Українська партія соціалістів-федералістів, студентські спілки, військові організації, представники духовенства, творчої інтелігенції та ін.</w:t>
      </w:r>
    </w:p>
    <w:p>
      <w:pPr>
        <w:pStyle w:val="Normal"/>
        <w:rPr>
          <w:rFonts w:ascii="Times New Roman" w:hAnsi="Times New Roman"/>
          <w:sz w:val="28"/>
          <w:szCs w:val="28"/>
        </w:rPr>
      </w:pPr>
      <w:r>
        <w:rPr>
          <w:rFonts w:ascii="Times New Roman" w:hAnsi="Times New Roman"/>
          <w:sz w:val="28"/>
          <w:szCs w:val="28"/>
        </w:rPr>
        <w:t>Головою Української Центральної Ради 7 (20 березня) було обрано Михайла Грушевського, про якого відомий громадський діяч Д.Дорошенко зазначав, що ”ніхто в даний момент не підходив більше для ролі національного вождя, як Грушевський, ніхто навіть і рівнятися не міг із ним щодо загального признаного авторитету й тої поваги, якою оточувало його все українське громадянство”.</w:t>
      </w:r>
    </w:p>
    <w:p>
      <w:pPr>
        <w:pStyle w:val="Normal"/>
        <w:rPr>
          <w:rFonts w:ascii="Times New Roman" w:hAnsi="Times New Roman"/>
          <w:sz w:val="28"/>
          <w:szCs w:val="28"/>
        </w:rPr>
      </w:pPr>
      <w:r>
        <w:rPr>
          <w:rFonts w:ascii="Times New Roman" w:hAnsi="Times New Roman"/>
          <w:sz w:val="28"/>
          <w:szCs w:val="28"/>
        </w:rPr>
        <w:t>Михайло Сергійович Грушевський (1866-1934) історик, літературознавець, публіцист, громадсько-політичний діяч, лідер українського національно-визвольного руху першої чверті ХХ ст. Народився у м. Холмі (нині територія Польщі). По закінченні Київського університету проводив дослідницьку роботу в наукових установах Львова і Києва. Водночас брав активну участь в громадсько-політичному житті: один із засновників Національно-демократичної партії в Галичині, а згодом Товариства українських поступовців. Неодноразово був заарештований царським урядом.</w:t>
      </w:r>
    </w:p>
    <w:p>
      <w:pPr>
        <w:pStyle w:val="Normal"/>
        <w:rPr>
          <w:rFonts w:ascii="Times New Roman" w:hAnsi="Times New Roman"/>
          <w:sz w:val="28"/>
          <w:szCs w:val="28"/>
        </w:rPr>
      </w:pPr>
      <w:r>
        <w:rPr>
          <w:rFonts w:ascii="Times New Roman" w:hAnsi="Times New Roman"/>
          <w:sz w:val="28"/>
          <w:szCs w:val="28"/>
        </w:rPr>
        <w:t>У 1917 р. обраний Головою Української Центральної Ради, яку очолював до останніх днів її існування.</w:t>
      </w:r>
    </w:p>
    <w:p>
      <w:pPr>
        <w:pStyle w:val="Normal"/>
        <w:rPr>
          <w:rFonts w:ascii="Times New Roman" w:hAnsi="Times New Roman"/>
          <w:sz w:val="28"/>
          <w:szCs w:val="28"/>
        </w:rPr>
      </w:pPr>
      <w:r>
        <w:rPr>
          <w:rFonts w:ascii="Times New Roman" w:hAnsi="Times New Roman"/>
          <w:sz w:val="28"/>
          <w:szCs w:val="28"/>
        </w:rPr>
        <w:t>У квітні 1919 р. М.Грушевський залишив Україну і виїхав до Праги, де зосередився на науковій роботі. У 1924 р. повернувся до України, був обраний академіком і працював в галузі вітчизняної та всесвітньої історії. Автор найважливіших праць: ”Історія України – Руси”, ”Нарис історії українського народу”, ”Історія української літератури” та ін., в яких зазначав, що українське життя повинно насамперед знайти себе, з’ясувати свої можливості, завдання й інтереси, брати для себе все, що може бути корисним. Закликав не просто шукати ідеалів у минулому, а вирішувати національне питання в дусі справжнього демократизму, в інтересах народних мас.</w:t>
      </w:r>
    </w:p>
    <w:p>
      <w:pPr>
        <w:pStyle w:val="Normal"/>
        <w:rPr>
          <w:rFonts w:ascii="Times New Roman" w:hAnsi="Times New Roman"/>
          <w:sz w:val="28"/>
          <w:szCs w:val="28"/>
        </w:rPr>
      </w:pPr>
      <w:r>
        <w:rPr>
          <w:rFonts w:ascii="Times New Roman" w:hAnsi="Times New Roman"/>
          <w:sz w:val="28"/>
          <w:szCs w:val="28"/>
        </w:rPr>
        <w:t>З перших днів існування УЦР її авторитет серед українського народу почав швидко зростати, оскільки вона обстоювала близькі для нього соціалістичні ідеї та національно-територіальну автономію. Ці ідеї стали для УЦР програмними. Проте її лідери певний час свідомо ухилялись від обговорення гострих соціально-економічних питань, дотримуючись гасла “Національна справа перш за все – соціальна потім”. Вони побоювались, що зосередженість на соціальних аспектах може розколоти національний рух. Подальший розвиток політичної ситуації в Україні показав хибність такої політики. Вона обернулась для УЦР втратою соціальної підтримки серед трудящих верств українського населення.</w:t>
      </w:r>
    </w:p>
    <w:p>
      <w:pPr>
        <w:pStyle w:val="Normal"/>
        <w:rPr>
          <w:rFonts w:ascii="Times New Roman" w:hAnsi="Times New Roman"/>
          <w:sz w:val="28"/>
          <w:szCs w:val="28"/>
          <w:lang w:val="uk-UA"/>
        </w:rPr>
      </w:pPr>
      <w:r>
        <w:rPr>
          <w:rFonts w:ascii="Times New Roman" w:hAnsi="Times New Roman"/>
          <w:sz w:val="28"/>
          <w:szCs w:val="28"/>
        </w:rPr>
        <w:t>25 жовтня (7 листопада) 1917 року в Петрограді стався переворот. Тимчасовий уряд Росії було повалено більшовиками на чолі з Володимиром Леніним. Вони сформували Раду народних комісарів Росії, що стала новим господарем країни. 26 жовтня (8 листопада) більшовики спробували захопити владу в Києві. В ході боїв між ними та прихильниками Тимчасового уряду, Українська Центральна Рада встановила свій контроль над містом. 7 (20) листопада 1917 року вона з власної ініціативи прийняла ІІІ Універсал, який проголошував заснування Української Народної Республіки як автономії в складі Російської держави</w:t>
      </w:r>
      <w:r>
        <w:rPr>
          <w:rFonts w:ascii="Times New Roman" w:hAnsi="Times New Roman"/>
          <w:sz w:val="28"/>
          <w:szCs w:val="28"/>
          <w:lang w:val="uk-UA"/>
        </w:rPr>
        <w:t>.</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sz w:val="28"/>
          <w:szCs w:val="28"/>
          <w:lang w:val="uk-UA"/>
        </w:rPr>
      </w:pPr>
      <w:r>
        <w:rPr>
          <w:rFonts w:ascii="Times New Roman" w:hAnsi="Times New Roman"/>
          <w:sz w:val="28"/>
          <w:szCs w:val="28"/>
          <w:lang w:val="uk-UA"/>
        </w:rPr>
        <w:t xml:space="preserve">РОЗДІЛ 3. </w:t>
      </w:r>
      <w:r>
        <w:rPr>
          <w:rFonts w:ascii="Times New Roman" w:hAnsi="Times New Roman"/>
          <w:sz w:val="28"/>
          <w:szCs w:val="28"/>
        </w:rPr>
        <w:t>Проголошення незалежності України 1991</w:t>
      </w:r>
      <w:r>
        <w:rPr>
          <w:rFonts w:ascii="Times New Roman" w:hAnsi="Times New Roman"/>
          <w:sz w:val="28"/>
          <w:szCs w:val="28"/>
          <w:lang w:val="uk-UA"/>
        </w:rPr>
        <w:t>.</w:t>
      </w:r>
    </w:p>
    <w:p>
      <w:pPr>
        <w:pStyle w:val="Normal"/>
        <w:rPr>
          <w:rFonts w:ascii="Times New Roman" w:hAnsi="Times New Roman"/>
          <w:sz w:val="28"/>
          <w:szCs w:val="28"/>
        </w:rPr>
      </w:pPr>
      <w:r>
        <w:rPr>
          <w:rFonts w:ascii="Times New Roman" w:hAnsi="Times New Roman"/>
          <w:sz w:val="28"/>
          <w:szCs w:val="28"/>
        </w:rPr>
        <w:t>1.Декларація про державний суверенітет (1990).</w:t>
      </w:r>
    </w:p>
    <w:p>
      <w:pPr>
        <w:pStyle w:val="Normal"/>
        <w:rPr>
          <w:rFonts w:ascii="Times New Roman" w:hAnsi="Times New Roman"/>
          <w:sz w:val="28"/>
          <w:szCs w:val="28"/>
        </w:rPr>
      </w:pPr>
      <w:r>
        <w:rPr>
          <w:rFonts w:ascii="Times New Roman" w:hAnsi="Times New Roman"/>
          <w:sz w:val="28"/>
          <w:szCs w:val="28"/>
        </w:rPr>
        <w:t>16 липня 1990 року Верховною Радою Української PCP була прийнята Деклара́ція про́ держа́вний сувереніте́т Украї́ни. Це була не перша декларація такого типу у СРСР.</w:t>
      </w:r>
    </w:p>
    <w:p>
      <w:pPr>
        <w:pStyle w:val="Normal"/>
        <w:rPr>
          <w:rFonts w:ascii="Times New Roman" w:hAnsi="Times New Roman"/>
          <w:sz w:val="28"/>
          <w:szCs w:val="28"/>
        </w:rPr>
      </w:pPr>
      <w:r>
        <w:rPr>
          <w:rFonts w:ascii="Times New Roman" w:hAnsi="Times New Roman"/>
          <w:sz w:val="28"/>
          <w:szCs w:val="28"/>
        </w:rPr>
        <w:t>11 березня 1990 року Литва проголосила свою незалежність від СРСР</w:t>
      </w:r>
    </w:p>
    <w:p>
      <w:pPr>
        <w:pStyle w:val="Normal"/>
        <w:rPr>
          <w:rFonts w:ascii="Times New Roman" w:hAnsi="Times New Roman"/>
          <w:sz w:val="28"/>
          <w:szCs w:val="28"/>
        </w:rPr>
      </w:pPr>
      <w:r>
        <w:rPr>
          <w:rFonts w:ascii="Times New Roman" w:hAnsi="Times New Roman"/>
          <w:sz w:val="28"/>
          <w:szCs w:val="28"/>
        </w:rPr>
        <w:t>12 червня 1990 була прийнята Декларація про державний суверенітет РРФСР</w:t>
      </w:r>
    </w:p>
    <w:p>
      <w:pPr>
        <w:pStyle w:val="Normal"/>
        <w:rPr>
          <w:rFonts w:ascii="Times New Roman" w:hAnsi="Times New Roman"/>
          <w:sz w:val="28"/>
          <w:szCs w:val="28"/>
        </w:rPr>
      </w:pPr>
      <w:r>
        <w:rPr>
          <w:rFonts w:ascii="Times New Roman" w:hAnsi="Times New Roman"/>
          <w:sz w:val="28"/>
          <w:szCs w:val="28"/>
        </w:rPr>
        <w:t>Перебуваючи під тиском суспільних настроїв, 16 липня 1990 на з'їзд КПУ прийняв резолюцію «Про державний суверенітет Української РСР». Оскільки більшість у Верховній Раді УРСР формально складали комуністи, того ж дня депутати Верховної Ради УРСР прийняли Декларацію на виконання резолюції з'їзду.</w:t>
      </w:r>
    </w:p>
    <w:p>
      <w:pPr>
        <w:pStyle w:val="Normal"/>
        <w:rPr>
          <w:rFonts w:ascii="Times New Roman" w:hAnsi="Times New Roman"/>
          <w:sz w:val="28"/>
          <w:szCs w:val="28"/>
        </w:rPr>
      </w:pPr>
      <w:r>
        <w:rPr>
          <w:rFonts w:ascii="Times New Roman" w:hAnsi="Times New Roman"/>
          <w:sz w:val="28"/>
          <w:szCs w:val="28"/>
        </w:rPr>
        <w:t>Проте Декларація про державний суверенітет України далеко випередила декларацію Росії та резолюцію КПУ. Це фактично була програма побудови незалежної держави.</w:t>
      </w:r>
    </w:p>
    <w:p>
      <w:pPr>
        <w:pStyle w:val="Normal"/>
        <w:rPr>
          <w:rFonts w:ascii="Times New Roman" w:hAnsi="Times New Roman"/>
          <w:sz w:val="28"/>
          <w:szCs w:val="28"/>
        </w:rPr>
      </w:pPr>
      <w:r>
        <w:rPr>
          <w:rFonts w:ascii="Times New Roman" w:hAnsi="Times New Roman"/>
          <w:sz w:val="28"/>
          <w:szCs w:val="28"/>
        </w:rPr>
        <w:t>Практично всі положення Декларації суперечили чинній на той час Конституції УРСР. Але заключним в Декларації стало положення про те, що принципи Декларації про суверенітет України будуть використані для укладення нового союзного договору.</w:t>
      </w:r>
    </w:p>
    <w:p>
      <w:pPr>
        <w:pStyle w:val="Normal"/>
        <w:rPr>
          <w:rFonts w:ascii="Times New Roman" w:hAnsi="Times New Roman"/>
          <w:sz w:val="28"/>
          <w:szCs w:val="28"/>
        </w:rPr>
      </w:pPr>
      <w:r>
        <w:rPr>
          <w:rFonts w:ascii="Times New Roman" w:hAnsi="Times New Roman"/>
          <w:sz w:val="28"/>
          <w:szCs w:val="28"/>
        </w:rPr>
        <w:t>19 серпня 1991 року з метою повернення суспільства до попередніх порядків була здійснена спроба державного заколоту. Його ініціатори — представники вищого державного керівництва СРСР — заявили, що у зв'язку з начебто хворобою Пре</w:t>
        <w:softHyphen/>
        <w:t>зидента СРСР М. Горбачова його обов'язки виконуватиме Г. Янаєв, а країною керуватиме Державний комітет з надзвичайного стану (ДКНС, рос. ГКЧП - Государственный комитет по чрезвычайному положению).</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ДКНС оголосив про запровадження на півроку в окре</w:t>
        <w:softHyphen/>
        <w:t>мих районах СРСР надзвичайного стану. Призупинялася діяльність всіх політичних партій, окрім КПРС, громад</w:t>
        <w:softHyphen/>
        <w:t>ських організацій і рухів демократичного спрямування, заборонялися мітинги, демонстрації, страйки, запрова</w:t>
        <w:softHyphen/>
        <w:t>джувалася жорстка цензура над засобами масової інфор</w:t>
        <w:softHyphen/>
        <w:t>мації, призупинявся вихід газет, крім кількох лояльних до ДКНС. У Москві, де відбувалися головні події, було запроваджено комендантський час, виведено на вулиці та майдани війська.</w:t>
      </w:r>
    </w:p>
    <w:p>
      <w:pPr>
        <w:pStyle w:val="Normal"/>
        <w:rPr>
          <w:rFonts w:ascii="Times New Roman" w:hAnsi="Times New Roman"/>
          <w:sz w:val="28"/>
          <w:szCs w:val="28"/>
        </w:rPr>
      </w:pPr>
      <w:r>
        <w:rPr>
          <w:rFonts w:ascii="Times New Roman" w:hAnsi="Times New Roman"/>
          <w:sz w:val="28"/>
          <w:szCs w:val="28"/>
        </w:rPr>
        <w:t>Вранці того ж дня у Києві представник ДКНС генерал В. Варенников, зібравши командирів військових частин гарнізону міста, наказали виконувати всі розпорядження ДКНС, ультимативно зажадали підтримки ДКНС з боку Верховної Ради та уряду республіки. Керівництво Компартії України направило на місця шифротелеграму із завданням партійним комітетам всіляко сприяти діям ДКНС. Лояльність щодо нього виявила більшість облвиконкомів республіки та ке</w:t>
        <w:softHyphen/>
        <w:t>рівництво Кримської АРСР.</w:t>
      </w:r>
    </w:p>
    <w:p>
      <w:pPr>
        <w:pStyle w:val="Normal"/>
        <w:rPr>
          <w:rFonts w:ascii="Times New Roman" w:hAnsi="Times New Roman"/>
          <w:sz w:val="28"/>
          <w:szCs w:val="28"/>
        </w:rPr>
      </w:pPr>
      <w:r>
        <w:rPr>
          <w:rFonts w:ascii="Times New Roman" w:hAnsi="Times New Roman"/>
          <w:sz w:val="28"/>
          <w:szCs w:val="28"/>
        </w:rPr>
        <w:t>Голова Верховної Ради УРСР Л. Кравчук у своєму виступі по республіканському радіо закликав громадян до спокою і витримки, запропонував зосередитися на розв'язанні найважливіших проблем повсякденного життя, заявивши, що відповідні оцінки і висновки зробить Верховна Рада України та її Президія. Президія Верховної Ради УРСР лише ввечері 20 серпня прийняла заяву, в якій зазначалося, що постанови ДКНС, поки це питання не вирішить Верховна Ради України, не мають юридичної сили на території УРСР.</w:t>
      </w:r>
    </w:p>
    <w:p>
      <w:pPr>
        <w:pStyle w:val="Normal"/>
        <w:rPr>
          <w:rFonts w:ascii="Times New Roman" w:hAnsi="Times New Roman"/>
          <w:sz w:val="28"/>
          <w:szCs w:val="28"/>
        </w:rPr>
      </w:pPr>
      <w:r>
        <w:rPr>
          <w:rFonts w:ascii="Times New Roman" w:hAnsi="Times New Roman"/>
          <w:sz w:val="28"/>
          <w:szCs w:val="28"/>
        </w:rPr>
        <w:t>Якщо реакція керівництва республіки на події у Москві була загалом стриманою, то опозиційні сили від самого початку заколоту зайняли принципову позицію, розуміючи, чим загрожує Україні перемога ДКНС. 19 серпня 1991 р. Народний Рух України закликав спів</w:t>
        <w:softHyphen/>
        <w:t>вітчизників не підкорятися волі заколотників, створюва</w:t>
        <w:softHyphen/>
        <w:t>ти структури активного опору, вдатися до всеукраїнського страйку. 20 серпня Народна Рада — організована опозиція в республіканському парламенті — засудила державний заколот і закликала підтримати керівництво Росії у протистоянні з ним. 19—22 серпня 1991 р. масові мітинги-протести проти дій заколотників відбулися у Києві, Львові, Харкові, Донецьку, інших містах України.</w:t>
      </w:r>
    </w:p>
    <w:p>
      <w:pPr>
        <w:pStyle w:val="Normal"/>
        <w:rPr>
          <w:rFonts w:ascii="Times New Roman" w:hAnsi="Times New Roman"/>
          <w:sz w:val="28"/>
          <w:szCs w:val="28"/>
        </w:rPr>
      </w:pPr>
      <w:r>
        <w:rPr>
          <w:rFonts w:ascii="Times New Roman" w:hAnsi="Times New Roman"/>
          <w:sz w:val="28"/>
          <w:szCs w:val="28"/>
        </w:rPr>
        <w:t>Головні події розгорнулися у Москві. Центром опору стала Верховна Рада РРФСР, навколо якої зібралися тися</w:t>
        <w:softHyphen/>
        <w:t>чі захисників демократії, було зведено барикади. Опір ДКНС очолив президент Російської Федерації Б. Єльцин. На його заклик десятки тисяч людей вийшли на вулиці столиці й перекрили бронетехніці та військам шлях до бу</w:t>
        <w:softHyphen/>
        <w:t>динку Верховної Ради РРФСР. Серед захисників демокра</w:t>
        <w:softHyphen/>
        <w:t>тії в Москві було чимало українців. Над барикадами, поруч з іншими, майорів і український синьо-жовтий прапор.</w:t>
      </w:r>
    </w:p>
    <w:p>
      <w:pPr>
        <w:pStyle w:val="Normal"/>
        <w:rPr>
          <w:rFonts w:ascii="Times New Roman" w:hAnsi="Times New Roman"/>
          <w:sz w:val="28"/>
          <w:szCs w:val="28"/>
        </w:rPr>
      </w:pPr>
      <w:r>
        <w:rPr>
          <w:rFonts w:ascii="Times New Roman" w:hAnsi="Times New Roman"/>
          <w:sz w:val="28"/>
          <w:szCs w:val="28"/>
        </w:rPr>
        <w:t>Рішучий опір заколотникам з боку тисяч громадян, що заполонили центр Москви, дії керівництва РРФСР на чолі з Б. Єльциним, вагання військ, перехід окремих вій</w:t>
        <w:softHyphen/>
        <w:t>ськових частин на бік демократичних сил, нерішучість самого ДКНС спричинили ганебний провал заколоту 22 серпня 1991 р. З радянським періодом в історії краї</w:t>
        <w:softHyphen/>
        <w:t>ни було покінчено.</w:t>
      </w:r>
    </w:p>
    <w:p>
      <w:pPr>
        <w:pStyle w:val="Normal"/>
        <w:rPr>
          <w:rFonts w:ascii="Times New Roman" w:hAnsi="Times New Roman"/>
          <w:sz w:val="28"/>
          <w:szCs w:val="28"/>
        </w:rPr>
      </w:pPr>
      <w:r>
        <w:rPr>
          <w:rFonts w:ascii="Times New Roman" w:hAnsi="Times New Roman"/>
          <w:sz w:val="28"/>
          <w:szCs w:val="28"/>
        </w:rPr>
        <w:t>Провал заколоту мав катастрофічні наслідки для КПРС, діяльність якої зразу ж було заборонено. 30 серп</w:t>
        <w:softHyphen/>
        <w:t>ня Президія Верховної Ради України заборонила діяль</w:t>
        <w:softHyphen/>
        <w:t>ність Компартії України як складової частини КПРС.</w:t>
      </w:r>
    </w:p>
    <w:p>
      <w:pPr>
        <w:pStyle w:val="Normal"/>
        <w:rPr>
          <w:rFonts w:ascii="Times New Roman" w:hAnsi="Times New Roman"/>
          <w:sz w:val="28"/>
          <w:szCs w:val="28"/>
        </w:rPr>
      </w:pPr>
      <w:r>
        <w:rPr>
          <w:rFonts w:ascii="Times New Roman" w:hAnsi="Times New Roman"/>
          <w:sz w:val="28"/>
          <w:szCs w:val="28"/>
        </w:rPr>
        <w:t>Після цього Президент СРСР М. Горбачов, який у дні заколоту був ізольований путчистами на південному бе</w:t>
        <w:softHyphen/>
        <w:t>резі Криму, стрімко втрачав владу. Різко посилювалася діяльність керівництва Російської Федерації, яке відігра</w:t>
        <w:softHyphen/>
        <w:t>ло ключову роль у придушенні заколоту. Союзні органи влади були паралізовані. Виникли сприятливі обставини для здобуття незалежності союзними республіками з-під радянської окупації.</w:t>
      </w:r>
    </w:p>
    <w:p>
      <w:pPr>
        <w:pStyle w:val="Normal"/>
        <w:rPr>
          <w:rFonts w:ascii="Times New Roman" w:hAnsi="Times New Roman"/>
          <w:sz w:val="28"/>
          <w:szCs w:val="28"/>
          <w:lang w:val="uk-UA"/>
        </w:rPr>
      </w:pPr>
      <w:r>
        <w:rPr>
          <w:rFonts w:ascii="Times New Roman" w:hAnsi="Times New Roman"/>
          <w:sz w:val="28"/>
          <w:szCs w:val="28"/>
        </w:rPr>
        <w:t>24 серпня 1991 р. Верховна Рада України прийняла Іс</w:t>
        <w:softHyphen/>
        <w:t>торичний документ виняткового значення для долі укра</w:t>
        <w:softHyphen/>
        <w:t xml:space="preserve">їнського народу — Акт проголошення незалежності України. </w:t>
      </w:r>
      <w:r>
        <w:rPr>
          <w:rFonts w:ascii="Times New Roman" w:hAnsi="Times New Roman"/>
          <w:sz w:val="28"/>
          <w:szCs w:val="28"/>
          <w:lang w:val="uk-UA"/>
        </w:rPr>
        <w:t>(додаток 2)</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w:t>
        <w:tab/>
        <w:t>Виходячи із смертельної небезпеки, яка нависла була над Україною в зв'язку з державним переворотом в СРСР 19 серпня 1991 року, продовжуючи тисячолітню традицію державотворення в Україні, виходячи з права на самовизначення, передбаченого Статутом OOH та іншими міжнародно-правовими документами, здійснюючи Декларацію про Державний суверенітет України, Верховна Рада Української Радянської Соціалістичної Республіки урочисто проголошує незалежність України та створення самостійної Української держави — України.</w:t>
      </w:r>
    </w:p>
    <w:p>
      <w:pPr>
        <w:pStyle w:val="Normal"/>
        <w:rPr>
          <w:rFonts w:ascii="Times New Roman" w:hAnsi="Times New Roman"/>
          <w:sz w:val="28"/>
          <w:szCs w:val="28"/>
        </w:rPr>
      </w:pPr>
      <w:r>
        <w:rPr>
          <w:rFonts w:ascii="Times New Roman" w:hAnsi="Times New Roman"/>
          <w:sz w:val="28"/>
          <w:szCs w:val="28"/>
        </w:rPr>
        <w:t>Територія України є неподільною і недоторканою.</w:t>
      </w:r>
    </w:p>
    <w:p>
      <w:pPr>
        <w:pStyle w:val="Normal"/>
        <w:rPr>
          <w:rFonts w:ascii="Times New Roman" w:hAnsi="Times New Roman"/>
          <w:sz w:val="28"/>
          <w:szCs w:val="28"/>
        </w:rPr>
      </w:pPr>
      <w:r>
        <w:rPr>
          <w:rFonts w:ascii="Times New Roman" w:hAnsi="Times New Roman"/>
          <w:sz w:val="28"/>
          <w:szCs w:val="28"/>
        </w:rPr>
        <w:t>Віднині на території України мають чинність винятково Конституція і закони України.</w:t>
      </w:r>
    </w:p>
    <w:p>
      <w:pPr>
        <w:pStyle w:val="Normal"/>
        <w:rPr>
          <w:rFonts w:ascii="Times New Roman" w:hAnsi="Times New Roman"/>
          <w:sz w:val="28"/>
          <w:szCs w:val="28"/>
        </w:rPr>
      </w:pPr>
      <w:r>
        <w:rPr>
          <w:rFonts w:ascii="Times New Roman" w:hAnsi="Times New Roman"/>
          <w:sz w:val="28"/>
          <w:szCs w:val="28"/>
        </w:rPr>
        <w:t>Цей акт набирає чинності з моменту його схвалення. Верховна Рада України. »</w:t>
      </w:r>
    </w:p>
    <w:p>
      <w:pPr>
        <w:pStyle w:val="Normal"/>
        <w:rPr>
          <w:rFonts w:ascii="Times New Roman" w:hAnsi="Times New Roman"/>
          <w:sz w:val="28"/>
          <w:szCs w:val="28"/>
          <w:lang w:val="uk-UA"/>
        </w:rPr>
      </w:pPr>
      <w:r>
        <w:rPr>
          <w:rFonts w:ascii="Times New Roman" w:hAnsi="Times New Roman"/>
          <w:sz w:val="28"/>
          <w:szCs w:val="28"/>
        </w:rPr>
        <w:t>За Акт проголосувала абсолютна більшість депутатів Верховної Ради. УРСР перестала існувати. На геополітичній карті світу постала нова самостійна держава — Україна.</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sz w:val="28"/>
          <w:szCs w:val="28"/>
          <w:lang w:val="uk-UA"/>
        </w:rPr>
      </w:pPr>
      <w:r>
        <w:rPr>
          <w:rFonts w:ascii="Times New Roman" w:hAnsi="Times New Roman"/>
          <w:sz w:val="28"/>
          <w:szCs w:val="28"/>
          <w:lang w:val="uk-UA"/>
        </w:rPr>
        <w:t>РОЗДІЛ 4. Революція гідності.</w:t>
      </w:r>
    </w:p>
    <w:p>
      <w:pPr>
        <w:pStyle w:val="Normal"/>
        <w:rPr>
          <w:rFonts w:ascii="Times New Roman" w:hAnsi="Times New Roman"/>
          <w:sz w:val="28"/>
          <w:szCs w:val="28"/>
        </w:rPr>
      </w:pPr>
      <w:r>
        <w:rPr>
          <w:rFonts w:ascii="Times New Roman" w:hAnsi="Times New Roman"/>
          <w:sz w:val="28"/>
          <w:szCs w:val="28"/>
          <w:lang w:val="uk-UA"/>
        </w:rPr>
        <w:t xml:space="preserve">29 листопада, після не підписання Януковичем Угоди у Вільнюсі «майдани» стали непотрібні і були згорнуті, але деяка частина учасників не підкорилася вказівці про розпуск і продовжила акції на підтримку євроінтеграції. </w:t>
      </w:r>
      <w:r>
        <w:rPr>
          <w:rFonts w:ascii="Times New Roman" w:hAnsi="Times New Roman"/>
          <w:sz w:val="28"/>
          <w:szCs w:val="28"/>
        </w:rPr>
        <w:t>Ці акції, в умовах згортання «майданів» владою, перетворились на символ непокори владі і трансформувались в нові Майдани. Найбільший з таких Майданів виник в Києві на Площі Незалежності. В ніч з 29 на 30 листопада для розгону цього Майдану влада застосувала силу.</w:t>
      </w:r>
    </w:p>
    <w:p>
      <w:pPr>
        <w:pStyle w:val="Normal"/>
        <w:rPr>
          <w:rFonts w:ascii="Times New Roman" w:hAnsi="Times New Roman"/>
          <w:sz w:val="28"/>
          <w:szCs w:val="28"/>
        </w:rPr>
      </w:pPr>
      <w:r>
        <w:rPr>
          <w:rFonts w:ascii="Times New Roman" w:hAnsi="Times New Roman"/>
          <w:sz w:val="28"/>
          <w:szCs w:val="28"/>
        </w:rPr>
        <w:t>Силовий розгін 30 листопада</w:t>
      </w:r>
    </w:p>
    <w:p>
      <w:pPr>
        <w:pStyle w:val="Normal"/>
        <w:jc w:val="both"/>
        <w:rPr>
          <w:rFonts w:ascii="Times New Roman" w:hAnsi="Times New Roman"/>
          <w:sz w:val="28"/>
          <w:szCs w:val="28"/>
          <w:lang w:val="uk-UA"/>
        </w:rPr>
      </w:pPr>
      <w:r>
        <w:rPr>
          <w:rFonts w:ascii="Times New Roman" w:hAnsi="Times New Roman"/>
          <w:sz w:val="28"/>
          <w:szCs w:val="28"/>
        </w:rPr>
        <w:t>У ніч проти 30 листопада начальник ГУМВС України в Києві В. В. Коряк віддав наказ на силовий розгін Євромайдану в Києві[34]. О 4 годині ранку, коли на Майдані Незалежності перебувало близько 100 протестувальників, площу оточили 300 озброєних спецзасобами бійців «Беркуту» та з надмірним застосуванням сили витіснили людей з Майдану: людей били кийками та ногами. Внаслідок розгону було травмовано 84 протестувальника, в тому числі 17 студентів. Частина протестантів знайшла притулок в Михайлівському золотоверхому монастирі. Приводом для розгону стало нібито встановлення Новорічної ялинки</w:t>
      </w:r>
      <w:r>
        <w:rPr>
          <w:rFonts w:ascii="Times New Roman" w:hAnsi="Times New Roman"/>
          <w:sz w:val="28"/>
          <w:szCs w:val="28"/>
          <w:lang w:val="uk-UA"/>
        </w:rPr>
        <w:t>.</w:t>
      </w:r>
    </w:p>
    <w:p>
      <w:pPr>
        <w:pStyle w:val="Normal"/>
        <w:rPr>
          <w:rFonts w:ascii="Times New Roman" w:hAnsi="Times New Roman"/>
          <w:sz w:val="28"/>
          <w:szCs w:val="28"/>
        </w:rPr>
      </w:pPr>
      <w:r>
        <w:rPr>
          <w:rFonts w:ascii="Times New Roman" w:hAnsi="Times New Roman"/>
          <w:sz w:val="28"/>
          <w:szCs w:val="28"/>
        </w:rPr>
        <w:t>16 січня 2014 провладна більшість у Верховній Раді прийняла пакет «Законів про диктатуру», які на думку більшості експертів, обмежували права громадян, надавали органам державної влади більшу свободу дій у сфері покарання</w:t>
      </w:r>
    </w:p>
    <w:p>
      <w:pPr>
        <w:pStyle w:val="Normal"/>
        <w:rPr>
          <w:rFonts w:ascii="Times New Roman" w:hAnsi="Times New Roman"/>
          <w:sz w:val="28"/>
          <w:szCs w:val="28"/>
        </w:rPr>
      </w:pPr>
      <w:r>
        <w:rPr>
          <w:rFonts w:ascii="Times New Roman" w:hAnsi="Times New Roman"/>
          <w:sz w:val="28"/>
          <w:szCs w:val="28"/>
        </w:rPr>
        <w:t>учасників акцій протесту і мали на меті криміналізувати опозицію та громадянське суспільство. Закони приймалися без використання системи «Рада» та без обговорення. Їх прийняття стало реакцією влади на масові протести громадян, а їх норми певною мірою були запозичені з норм російського законодавства, а окремі норми були навіть жорсткіші за російські аналоги. Прикладом прямого запозичення є введені у законодавство поняття екстремістська діяльність та іноземний агент.</w:t>
      </w:r>
    </w:p>
    <w:p>
      <w:pPr>
        <w:pStyle w:val="Normal"/>
        <w:jc w:val="both"/>
        <w:rPr>
          <w:rFonts w:ascii="Times New Roman" w:hAnsi="Times New Roman"/>
          <w:sz w:val="28"/>
          <w:szCs w:val="28"/>
          <w:lang w:val="uk-UA"/>
        </w:rPr>
      </w:pPr>
      <w:r>
        <w:rPr>
          <w:rFonts w:ascii="Times New Roman" w:hAnsi="Times New Roman"/>
          <w:sz w:val="28"/>
          <w:szCs w:val="28"/>
        </w:rPr>
        <w:t>Прийняття цих законів викликало нову хвилю протестів, окремі з яких мали відверто глузливий характер: відбулись мітинги з каструлями на голові та в медичних захисних масках на обличчях. Загалом, прийняття цих законів лише збільшило кількість невдоволених владою та підвищило активність протестуючих.</w:t>
      </w:r>
    </w:p>
    <w:p>
      <w:pPr>
        <w:pStyle w:val="Normal"/>
        <w:rPr>
          <w:rFonts w:ascii="Times New Roman" w:hAnsi="Times New Roman"/>
          <w:sz w:val="28"/>
          <w:szCs w:val="28"/>
        </w:rPr>
      </w:pPr>
      <w:r>
        <w:rPr>
          <w:rFonts w:ascii="Times New Roman" w:hAnsi="Times New Roman"/>
          <w:sz w:val="28"/>
          <w:szCs w:val="28"/>
          <w:lang w:val="uk-UA"/>
        </w:rPr>
        <w:t>20 лютого б</w:t>
      </w:r>
      <w:r>
        <w:rPr>
          <w:rFonts w:ascii="Times New Roman" w:hAnsi="Times New Roman"/>
          <w:sz w:val="28"/>
          <w:szCs w:val="28"/>
        </w:rPr>
        <w:t>лизько 9-ї ранку Майдан перейшов в наступ і, не зважаючи на шалений обстріл снайперами, швидко повернув всі втрачені 18-го числа позиції і розширив контрольовану зону. Найбільш жорстоке та криваве протистояння відбулось на вулиці Інститутській, де, переважно від куль снайперів, загинуло більш ніж пів-сотні повстанців. Цього дня МВС вперше офіційно визнало, що застосовувалась вогнепальна зброя. Як стало відомо пізніше, цього дня із мобілізаційних складів МВС «тітушкам» видали 408 автоматів та 90 тис. набоїв. Того ж дня та пізніше в інтернеті з'явились декілька відео, на яких зображено, як силовики стріляють з вогнепальної зброї в неозброєних протестувальників Євромайдану на вулиці Інститутській.</w:t>
      </w:r>
    </w:p>
    <w:p>
      <w:pPr>
        <w:pStyle w:val="Normal"/>
        <w:rPr>
          <w:rFonts w:ascii="Times New Roman" w:hAnsi="Times New Roman"/>
          <w:sz w:val="28"/>
          <w:szCs w:val="28"/>
        </w:rPr>
      </w:pPr>
      <w:r>
        <w:rPr>
          <w:rFonts w:ascii="Times New Roman" w:hAnsi="Times New Roman"/>
          <w:sz w:val="28"/>
          <w:szCs w:val="28"/>
        </w:rPr>
        <w:t>Відомості про військову належність снайперів достоменно невідомі, але є окремі свідчення, які вказують на те, що прицільний вогонь вели бійці кримського спецпідрозділу «Омега» (в окремих джерелах — «Тінь»), серед яких був помічений полковник Сергій Асавелюк, який вважається одним з кращих снайперів і принципово не носить шолом. Через декілька днів полковник Асавелюк заперечив те, що його підрозділ «Омега» взагалі стріляв у протестуючих, обумовлюючи це тим, що загін прибув на місце лише об 11-й ранку — після того, як значна кількість повстанців вже була перестріляна (пізніше цю інофрмацію підтвердив і командир «Омеги» Анатолій Стрельченко. Також Асавелюк бачив, як у 4 майданівців вцілили з боку готеля «Україна», що знаходиться на іншому від Майдану боці. Про те, що в розстрілі повстанців була задіяна невідома третя сторона свідчать і ймовірні записи переговорів спецпідрозділу СБУ «Альфа». За даними французьких дипломатів, які в той час перебували в Києві та проводили інтенсивні переговори з Януковичем щодо виходу з кризи, серед снайперів були агенти російських розвідслужб.</w:t>
      </w:r>
    </w:p>
    <w:p>
      <w:pPr>
        <w:pStyle w:val="Normal"/>
        <w:rPr>
          <w:rFonts w:ascii="Times New Roman" w:hAnsi="Times New Roman"/>
          <w:sz w:val="28"/>
          <w:szCs w:val="28"/>
        </w:rPr>
      </w:pPr>
      <w:r>
        <w:rPr>
          <w:rFonts w:ascii="Times New Roman" w:hAnsi="Times New Roman"/>
          <w:sz w:val="28"/>
          <w:szCs w:val="28"/>
        </w:rPr>
        <w:t>Одночасно з атакою з боку Майдану спецпідрозділи на Інститутській виявились атакованими загонами повстанців з інших напрямків, в результаті чого силовики опинились в оточенні, а окремі частини внутрішніх військ почали здаватись повстанцям.</w:t>
      </w:r>
    </w:p>
    <w:p>
      <w:pPr>
        <w:pStyle w:val="Normal"/>
        <w:rPr>
          <w:rFonts w:ascii="Times New Roman" w:hAnsi="Times New Roman"/>
          <w:sz w:val="28"/>
          <w:szCs w:val="28"/>
        </w:rPr>
      </w:pPr>
      <w:r>
        <w:rPr>
          <w:rFonts w:ascii="Times New Roman" w:hAnsi="Times New Roman"/>
          <w:sz w:val="28"/>
          <w:szCs w:val="28"/>
        </w:rPr>
        <w:t>Голова Київської міськдержадміністрації Макеєнко та ще 11 «регіоналів» вийшли з лав ПР.</w:t>
      </w:r>
    </w:p>
    <w:p>
      <w:pPr>
        <w:pStyle w:val="Normal"/>
        <w:rPr>
          <w:rFonts w:ascii="Times New Roman" w:hAnsi="Times New Roman"/>
          <w:sz w:val="28"/>
          <w:szCs w:val="28"/>
        </w:rPr>
      </w:pPr>
      <w:r>
        <w:rPr>
          <w:rFonts w:ascii="Times New Roman" w:hAnsi="Times New Roman"/>
          <w:sz w:val="28"/>
          <w:szCs w:val="28"/>
        </w:rPr>
        <w:t>Цього ж дня в містах Західної України розпочались штурми та захоплення будівель СБУ, МВС, Прокуратури. В м. Хмельницькому по зібраних коло будинку місцевого управління СБУ громадянах із дверей та воріт було відкрито вогонь з автоматів. Один чоловік загинув, двоє тяжко поранені. Голова обласного Управління СБУ був заарештований військовою прокуратурою, він</w:t>
      </w:r>
    </w:p>
    <w:p>
      <w:pPr>
        <w:pStyle w:val="Normal"/>
        <w:rPr>
          <w:rFonts w:ascii="Times New Roman" w:hAnsi="Times New Roman"/>
          <w:sz w:val="28"/>
          <w:szCs w:val="28"/>
        </w:rPr>
      </w:pPr>
      <w:r>
        <w:rPr>
          <w:rFonts w:ascii="Times New Roman" w:hAnsi="Times New Roman"/>
          <w:sz w:val="28"/>
          <w:szCs w:val="28"/>
        </w:rPr>
        <w:t>визнав свою вину під час звіту в обласній раді та на колінах просив пробачення в сімей загиблих</w:t>
      </w:r>
    </w:p>
    <w:p>
      <w:pPr>
        <w:pStyle w:val="Normal"/>
        <w:rPr>
          <w:rFonts w:ascii="Times New Roman" w:hAnsi="Times New Roman"/>
          <w:sz w:val="28"/>
          <w:szCs w:val="28"/>
        </w:rPr>
      </w:pPr>
      <w:r>
        <w:rPr>
          <w:rFonts w:ascii="Times New Roman" w:hAnsi="Times New Roman"/>
          <w:sz w:val="28"/>
          <w:szCs w:val="28"/>
        </w:rPr>
        <w:t>Зважаючи на військовий успіх Майдану та деморалізацію в силових структурах та провладному таборі, надвечір у Верховній Раді близько 17:00 зібрались 239, в основному опозиційних, депутатів, які після довгого обговорення близько 22:00 прийняли постанову про незаконність «антитерористичної операції» та виведення всіх підрозділів силових структур в місця постійної дислокації.</w:t>
      </w:r>
    </w:p>
    <w:p>
      <w:pPr>
        <w:pStyle w:val="Normal"/>
        <w:rPr>
          <w:rFonts w:ascii="Times New Roman" w:hAnsi="Times New Roman"/>
          <w:sz w:val="28"/>
          <w:szCs w:val="28"/>
        </w:rPr>
      </w:pPr>
      <w:r>
        <w:rPr>
          <w:rFonts w:ascii="Times New Roman" w:hAnsi="Times New Roman"/>
          <w:sz w:val="28"/>
          <w:szCs w:val="28"/>
        </w:rPr>
        <w:t>Цього ж дня надвечір розпочались перемовини європейських міністрів і опозиції з Януковичем, в результаті яких Янукович (ще до рішення Верховної Ради погодився на дострокові вибори Президента не пізніше грудня 2014 року, а протиборчі сторони мали були здати зброю протягом 24 годин. Інформація від лідерів опозиції про результати переговорів викликала обурення Майдану, їх виступ перервав Володимир Парасюк, який зазначив, що якщо назавтра до 10-ї години ранку Янукович не складе повноваження, він піде на штурм зі зброєю — саме в цей час перед головною сценою Майдану проносили труни з загиблими повстанцями.</w:t>
      </w:r>
    </w:p>
    <w:p>
      <w:pPr>
        <w:pStyle w:val="Normal"/>
        <w:jc w:val="both"/>
        <w:rPr>
          <w:rFonts w:ascii="Times New Roman" w:hAnsi="Times New Roman"/>
          <w:sz w:val="28"/>
          <w:szCs w:val="28"/>
          <w:lang w:val="uk-UA"/>
        </w:rPr>
      </w:pPr>
      <w:r>
        <w:rPr>
          <w:rFonts w:ascii="Times New Roman" w:hAnsi="Times New Roman"/>
          <w:sz w:val="28"/>
          <w:szCs w:val="28"/>
        </w:rPr>
        <w:t>Як вважається, саме цього дня Росія розпочала спецоперацію по захопленню Криму, яка надалі переросла у російську збройну агресію проти України та війну на сході України.</w:t>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ВИСНОВОКИ</w:t>
      </w:r>
    </w:p>
    <w:p>
      <w:pPr>
        <w:pStyle w:val="Normal"/>
        <w:rPr>
          <w:rFonts w:ascii="Times New Roman" w:hAnsi="Times New Roman"/>
          <w:sz w:val="28"/>
          <w:szCs w:val="28"/>
          <w:lang w:val="uk-UA"/>
        </w:rPr>
      </w:pPr>
      <w:r>
        <w:rPr>
          <w:rFonts w:ascii="Times New Roman" w:hAnsi="Times New Roman"/>
          <w:sz w:val="28"/>
          <w:szCs w:val="28"/>
          <w:lang w:val="uk-UA"/>
        </w:rPr>
        <w:t>Ми бачимо, що кожен період процесу державотворення супроводжувався певними злетами та падіннями.</w:t>
      </w:r>
    </w:p>
    <w:p>
      <w:pPr>
        <w:pStyle w:val="Normal"/>
        <w:rPr>
          <w:rFonts w:ascii="Times New Roman" w:hAnsi="Times New Roman"/>
          <w:sz w:val="28"/>
          <w:szCs w:val="28"/>
          <w:lang w:val="uk-UA"/>
        </w:rPr>
      </w:pPr>
      <w:r>
        <w:rPr>
          <w:rFonts w:ascii="Times New Roman" w:hAnsi="Times New Roman"/>
          <w:sz w:val="28"/>
          <w:szCs w:val="28"/>
          <w:lang w:val="uk-UA"/>
        </w:rPr>
        <w:t xml:space="preserve">У результаті національно-визвольної війни 1648-1654 рр. була створена українська національна держава, яка отримала міжнародне визнання, але приєднання її до Московської держави прирікало Україну на поступове обмеження й ліквідацію її автономії. Співіснування демократичної у своїй основі української козацької держави й абсолютистсько-монархічної Росії було можливе лише як тимчасове об'єднання, як реакція на зовнішньополітичні фактори. </w:t>
      </w:r>
    </w:p>
    <w:p>
      <w:pPr>
        <w:pStyle w:val="Normal"/>
        <w:rPr>
          <w:rFonts w:ascii="Times New Roman" w:hAnsi="Times New Roman"/>
          <w:sz w:val="28"/>
          <w:szCs w:val="28"/>
          <w:lang w:val="uk-UA"/>
        </w:rPr>
      </w:pPr>
      <w:r>
        <w:rPr>
          <w:rFonts w:ascii="Times New Roman" w:hAnsi="Times New Roman"/>
          <w:sz w:val="28"/>
          <w:szCs w:val="28"/>
          <w:lang w:val="uk-UA"/>
        </w:rPr>
        <w:t>У 1917-1920рр. відбувалась боротьба за українську національну державність. Утворення у листопаді 1917 р. УНР мало прогресивне історичне значення, Україна вперше проголошувалась незалежною, демократичною, парламентською державою, з поділом влади на законодавчу, виконавчу й судову. Громадянам надавались широкі права і свободи, була скасована смертна кара. Кожній нації, що мешкала на території України, гарантувалось право на національну автономію. Було розпочато націоналізацію землі, широкі соціальні реформи. Однак недостатня увага Центральної Ради до створення власних збройних сил, правоохоронних органів, адміністративного апарату призвели до її повалення.</w:t>
      </w:r>
    </w:p>
    <w:p>
      <w:pPr>
        <w:pStyle w:val="Normal"/>
        <w:rPr>
          <w:rFonts w:ascii="Times New Roman" w:hAnsi="Times New Roman"/>
          <w:sz w:val="28"/>
          <w:szCs w:val="28"/>
          <w:lang w:val="uk-UA"/>
        </w:rPr>
      </w:pPr>
      <w:r>
        <w:rPr>
          <w:rFonts w:ascii="Times New Roman" w:hAnsi="Times New Roman"/>
          <w:sz w:val="28"/>
          <w:szCs w:val="28"/>
          <w:lang w:val="uk-UA"/>
        </w:rPr>
        <w:t xml:space="preserve">Таким чином всі своєрідні державні утворення на території України, що існували впродовж віків мали сої особливості. Загальне у причинах, що призводили до руйнування цих своєрідних джерел державотворення є зовнішній фактор, від нападів войовничих сусідів до іноземного втручання у внутрішні справи України. Особливі відмінності у причинах занепаду криються у певних специфічних обставинах тієї чи іншої епохи, що розглянуті вище. Проте, здобувши незалежність народ України розпочав активну діяльність по реанімуванню  своєї демократичної правової держави. </w:t>
      </w:r>
    </w:p>
    <w:p>
      <w:pPr>
        <w:pStyle w:val="Normal"/>
        <w:rPr>
          <w:rFonts w:ascii="Times New Roman" w:hAnsi="Times New Roman"/>
          <w:sz w:val="28"/>
          <w:szCs w:val="28"/>
          <w:lang w:val="uk-UA"/>
        </w:rPr>
      </w:pPr>
      <w:r>
        <w:rPr>
          <w:rFonts w:ascii="Times New Roman" w:hAnsi="Times New Roman"/>
          <w:sz w:val="28"/>
          <w:szCs w:val="28"/>
          <w:lang w:val="uk-UA"/>
        </w:rPr>
        <w:t>Дехто і досі не вірить у самостійність Української держави, і взагалі в те, що ця держава реально існує. Найбільше громадян в нашій країні вважають, що Україна, як держава, почала формуватися у 1991р.</w:t>
      </w:r>
    </w:p>
    <w:p>
      <w:pPr>
        <w:pStyle w:val="Normal"/>
        <w:rPr>
          <w:rFonts w:ascii="Times New Roman" w:hAnsi="Times New Roman"/>
          <w:sz w:val="28"/>
          <w:szCs w:val="28"/>
          <w:lang w:val="uk-UA"/>
        </w:rPr>
      </w:pPr>
      <w:r>
        <w:rPr>
          <w:rFonts w:ascii="Times New Roman" w:hAnsi="Times New Roman"/>
          <w:sz w:val="28"/>
          <w:szCs w:val="28"/>
          <w:lang w:val="uk-UA"/>
        </w:rPr>
        <w:t>Зараз ми переживаємо тяжкий етап державотворення. І нам потрібно не допустити, щоб у майбутньому говорили, що саме неспроможність поділити владні крісла привела до втрати державності.</w:t>
      </w:r>
    </w:p>
    <w:p>
      <w:pPr>
        <w:pStyle w:val="Normal"/>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Ми обираємо керівників, робимо з них ідолів, а потім самі ж скидаємо. Але досить поглянути на історію нашої держави, і ми побачимо, що тільки тоді, коли владу у свої руки брав народ, коли він відкрито заявляв про свої права, тільки тоді з цими правами починали рахуватися. Адже в Конституції України записано, що джерелом влади є народ. Тому розчаровуючись у владі, ми насамперед розчаровуємося в собі. Ми ще не бачимо правильний шлях, тому нам усім разом потрібно зібратися і нарешті прийняти правильне, незалежне від сторонніх західних та східних «благодійників» рішення, щодо власної незалежної не підвладної Євросоюзу або Російськії федерації долі. </w:t>
      </w:r>
    </w:p>
    <w:p>
      <w:pPr>
        <w:pStyle w:val="Normal"/>
        <w:rPr>
          <w:rFonts w:ascii="Times New Roman" w:hAnsi="Times New Roman"/>
          <w:sz w:val="28"/>
          <w:szCs w:val="28"/>
          <w:lang w:val="uk-UA"/>
        </w:rPr>
      </w:pPr>
      <w:r>
        <w:rPr>
          <w:rFonts w:ascii="Times New Roman" w:hAnsi="Times New Roman"/>
          <w:sz w:val="28"/>
          <w:szCs w:val="28"/>
          <w:lang w:val="uk-UA"/>
        </w:rPr>
        <w:t xml:space="preserve">Тож піднімімося з колін і добудуймо державу, яку заклали ще колись Кий, Щек і Хорив, бо за нас цього не зробить ніхто! </w:t>
      </w:r>
    </w:p>
    <w:p>
      <w:pPr>
        <w:pStyle w:val="Normal"/>
        <w:jc w:val="center"/>
        <w:rPr>
          <w:rFonts w:ascii="Times New Roman" w:hAnsi="Times New Roman"/>
          <w:sz w:val="28"/>
          <w:szCs w:val="28"/>
          <w:lang w:val="uk-UA"/>
        </w:rPr>
      </w:pPr>
      <w:r>
        <w:rPr>
          <w:rFonts w:ascii="Times New Roman" w:hAnsi="Times New Roman"/>
          <w:sz w:val="28"/>
          <w:szCs w:val="28"/>
          <w:lang w:val="uk-UA"/>
        </w:rPr>
        <w:t>Гуртуймося, Братове Українці!</w:t>
      </w:r>
    </w:p>
    <w:p>
      <w:pPr>
        <w:pStyle w:val="Normal"/>
        <w:jc w:val="center"/>
        <w:rPr>
          <w:rFonts w:ascii="Times New Roman" w:hAnsi="Times New Roman"/>
          <w:sz w:val="28"/>
          <w:szCs w:val="28"/>
          <w:lang w:val="uk-UA"/>
        </w:rPr>
      </w:pPr>
      <w:r>
        <w:rPr>
          <w:rFonts w:ascii="Times New Roman" w:hAnsi="Times New Roman"/>
          <w:sz w:val="28"/>
          <w:szCs w:val="28"/>
          <w:lang w:val="uk-UA"/>
        </w:rPr>
        <w:t>Лиш через терни шлях веде до зір.</w:t>
      </w:r>
    </w:p>
    <w:p>
      <w:pPr>
        <w:pStyle w:val="Normal"/>
        <w:jc w:val="center"/>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СПИСОК ВИКОРИСТАНИХ ДЖЕРЕЛ</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lang w:val="uk-UA"/>
        </w:rPr>
      </w:pPr>
      <w:r>
        <w:rPr>
          <w:rFonts w:ascii="Times New Roman" w:hAnsi="Times New Roman"/>
          <w:sz w:val="28"/>
          <w:szCs w:val="28"/>
        </w:rPr>
        <w:t>В. І. Танцюра. Політична історія України. Посібник, Київ, 2001 р.</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rPr>
        <w:t>Володимир Кубійович. — Париж ; Нью-Йорк ; Львів : Молоде життя, 1954–2003.</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Грицак Я. Нарис з історії України: формування модерної української нації ХІХ ХХ ст. 2-е видання. — Київ, 2000.</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rPr>
        <w:t>Степан Рудницький. Чому ми хочемо самостійної України, 1994 р.</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rPr>
        <w:t>Струкевич О. К., Романюк І. М., Пірус Т. П. Історія України: Підручник для 8-го класу загальноосвітнього навчального закладу — Київ: Грамота, 2008.</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rPr>
        <w:t>Історія України. Короткий огляд, Дрогобич, 1992 р.</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rPr>
        <w:t>Уряди України у ХХ ст. — К.: Наукова думка. 2001. — 608 с.</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rPr>
        <w:t xml:space="preserve">Енциклопедія українознавства : Словникова частина : в 11 т. / Наукове Товариство ім. Шевченка ;. </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lang w:val="uk-UA"/>
        </w:rPr>
      </w:pPr>
      <w:r>
        <w:rPr>
          <w:lang w:val="uk-UA"/>
        </w:rPr>
      </w:r>
    </w:p>
    <w:p>
      <w:pPr>
        <w:pStyle w:val="Normal"/>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rFonts w:ascii="Times New Roman" w:hAnsi="Times New Roman"/>
          <w:sz w:val="28"/>
          <w:szCs w:val="28"/>
          <w:lang w:val="uk-UA"/>
        </w:rPr>
      </w:pPr>
      <w:r>
        <w:rPr>
          <w:rFonts w:ascii="Times New Roman" w:hAnsi="Times New Roman"/>
          <w:sz w:val="28"/>
          <w:szCs w:val="28"/>
          <w:lang w:val="uk-UA"/>
        </w:rPr>
        <w:t>ДОДАТКИ</w:t>
      </w:r>
    </w:p>
    <w:p>
      <w:pPr>
        <w:pStyle w:val="Normal"/>
        <w:rPr>
          <w:rFonts w:ascii="Times New Roman" w:hAnsi="Times New Roman"/>
          <w:sz w:val="28"/>
          <w:szCs w:val="28"/>
          <w:lang w:val="uk-UA"/>
        </w:rPr>
      </w:pPr>
      <w:r>
        <w:rPr>
          <w:rFonts w:ascii="Times New Roman" w:hAnsi="Times New Roman"/>
          <w:sz w:val="28"/>
          <w:szCs w:val="28"/>
          <w:lang w:val="uk-UA"/>
        </w:rPr>
        <w:t>Додаток 1</w:t>
      </w:r>
    </w:p>
    <w:p>
      <w:pPr>
        <w:pStyle w:val="Normal"/>
        <w:rPr>
          <w:rFonts w:ascii="Times New Roman" w:hAnsi="Times New Roman"/>
          <w:sz w:val="28"/>
          <w:szCs w:val="28"/>
          <w:lang w:val="uk-UA"/>
        </w:rPr>
      </w:pPr>
      <w:r>
        <w:rPr>
          <w:rFonts w:ascii="Times New Roman" w:hAnsi="Times New Roman"/>
          <w:sz w:val="28"/>
          <w:szCs w:val="28"/>
          <w:lang w:val="uk-UA"/>
        </w:rPr>
        <w:t>Склад Української Центральної Ради</w:t>
      </w:r>
    </w:p>
    <w:p>
      <w:pPr>
        <w:pStyle w:val="Normal"/>
        <w:rPr>
          <w:rFonts w:ascii="Times New Roman" w:hAnsi="Times New Roman"/>
          <w:sz w:val="28"/>
          <w:szCs w:val="28"/>
          <w:lang w:val="uk-UA" w:eastAsia="uk-UA"/>
        </w:rPr>
      </w:pPr>
      <w:r>
        <w:rPr/>
        <mc:AlternateContent>
          <mc:Choice Requires="wps">
            <w:drawing>
              <wp:inline distT="0" distB="0" distL="0" distR="0">
                <wp:extent cx="6106160" cy="3277235"/>
                <wp:effectExtent l="0" t="0" r="0" b="0"/>
                <wp:docPr id="1" name="Organization Chart 2"/>
                <a:graphic xmlns:a="http://schemas.openxmlformats.org/drawingml/2006/main">
                  <a:graphicData uri="http://schemas.openxmlformats.org/drawingml/2006/picture">
                    <pic:pic xmlns:pic="http://schemas.openxmlformats.org/drawingml/2006/picture">
                      <pic:nvPicPr>
                        <pic:cNvPr id="0" name="Organization Chart 2" descr=""/>
                        <pic:cNvPicPr/>
                      </pic:nvPicPr>
                      <pic:blipFill>
                        <a:blip r:embed="rId2"/>
                        <a:stretch/>
                      </pic:blipFill>
                      <pic:spPr>
                        <a:xfrm>
                          <a:off x="0" y="0"/>
                          <a:ext cx="6105600" cy="3276720"/>
                        </a:xfrm>
                        <a:prstGeom prst="rect">
                          <a:avLst/>
                        </a:prstGeom>
                        <a:ln>
                          <a:noFill/>
                        </a:ln>
                      </pic:spPr>
                    </pic:pic>
                  </a:graphicData>
                </a:graphic>
              </wp:inline>
            </w:drawing>
          </mc:Choice>
          <mc:Fallback>
            <w:pict>
              <v:rect id="shape_0" ID="Organization Chart 2" stroked="f" style="position:absolute;margin-left:0pt;margin-top:-258.05pt;width:480.7pt;height:257.95pt;mso-position-vertical:top">
                <v:imagedata r:id="rId3" o:detectmouseclick="t"/>
                <w10:wrap type="none"/>
                <v:stroke color="#3465a4" joinstyle="round" endcap="flat"/>
              </v:rect>
            </w:pict>
          </mc:Fallback>
        </mc:AlternateContent>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rPr>
          <w:rFonts w:ascii="Times New Roman" w:hAnsi="Times New Roman"/>
          <w:sz w:val="28"/>
          <w:szCs w:val="28"/>
          <w:lang w:val="uk-UA" w:eastAsia="uk-UA"/>
        </w:rPr>
      </w:pPr>
      <w:r>
        <w:rPr>
          <w:rFonts w:ascii="Times New Roman" w:hAnsi="Times New Roman"/>
          <w:sz w:val="28"/>
          <w:szCs w:val="28"/>
          <w:lang w:val="uk-UA" w:eastAsia="uk-UA"/>
        </w:rPr>
        <w:t>Додаток 2</w:t>
      </w:r>
    </w:p>
    <w:p>
      <w:pPr>
        <w:pStyle w:val="Normal"/>
        <w:rPr>
          <w:rFonts w:ascii="Times New Roman" w:hAnsi="Times New Roman"/>
          <w:sz w:val="28"/>
          <w:szCs w:val="28"/>
          <w:lang w:val="uk-UA"/>
        </w:rPr>
      </w:pPr>
      <w:r>
        <w:rPr>
          <w:rFonts w:ascii="Times New Roman" w:hAnsi="Times New Roman"/>
          <w:sz w:val="28"/>
          <w:szCs w:val="28"/>
          <w:lang w:val="uk-UA"/>
        </w:rPr>
        <w:t>Уривок з джерела</w:t>
      </w:r>
    </w:p>
    <w:p>
      <w:pPr>
        <w:pStyle w:val="Normal"/>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mc:AlternateContent>
          <mc:Choice Requires="wps">
            <w:drawing>
              <wp:anchor behindDoc="1" distT="0" distB="0" distL="0" distR="0" simplePos="0" locked="0" layoutInCell="1" allowOverlap="1" relativeHeight="2">
                <wp:simplePos x="0" y="0"/>
                <wp:positionH relativeFrom="column">
                  <wp:posOffset>834390</wp:posOffset>
                </wp:positionH>
                <wp:positionV relativeFrom="paragraph">
                  <wp:posOffset>327025</wp:posOffset>
                </wp:positionV>
                <wp:extent cx="4242435" cy="5553710"/>
                <wp:effectExtent l="0" t="0" r="0" b="0"/>
                <wp:wrapNone/>
                <wp:docPr id="2" name="Picture 3"/>
                <a:graphic xmlns:a="http://schemas.openxmlformats.org/drawingml/2006/main">
                  <a:graphicData uri="http://schemas.openxmlformats.org/drawingml/2006/picture">
                    <pic:pic xmlns:pic="http://schemas.openxmlformats.org/drawingml/2006/picture">
                      <pic:nvPicPr>
                        <pic:cNvPr id="1" name="Picture 3" descr=""/>
                        <pic:cNvPicPr/>
                      </pic:nvPicPr>
                      <pic:blipFill>
                        <a:blip r:embed="rId4"/>
                        <a:stretch/>
                      </pic:blipFill>
                      <pic:spPr>
                        <a:xfrm>
                          <a:off x="0" y="0"/>
                          <a:ext cx="4241880" cy="5553000"/>
                        </a:xfrm>
                        <a:prstGeom prst="rect">
                          <a:avLst/>
                        </a:prstGeom>
                        <a:ln>
                          <a:noFill/>
                        </a:ln>
                      </pic:spPr>
                    </pic:pic>
                  </a:graphicData>
                </a:graphic>
              </wp:anchor>
            </w:drawing>
          </mc:Choice>
          <mc:Fallback>
            <w:pict>
              <v:rect id="shape_0" ID="Picture 3" stroked="f" style="position:absolute;margin-left:65.7pt;margin-top:25.75pt;width:333.95pt;height:437.2pt">
                <v:imagedata r:id="rId5" o:detectmouseclick="t"/>
                <w10:wrap type="none"/>
                <v:stroke color="#3465a4" joinstyle="round" endcap="flat"/>
              </v:rect>
            </w:pict>
          </mc:Fallback>
        </mc:AlternateContent>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sz w:val="28"/>
          <w:szCs w:val="28"/>
          <w:lang w:val="uk-UA" w:eastAsia="uk-UA"/>
        </w:rPr>
      </w:pPr>
      <w:r>
        <w:rPr>
          <w:rFonts w:ascii="Times New Roman" w:hAnsi="Times New Roman"/>
          <w:sz w:val="28"/>
          <w:szCs w:val="28"/>
          <w:lang w:val="uk-UA" w:eastAsia="uk-UA"/>
        </w:rPr>
      </w:r>
    </w:p>
    <w:p>
      <w:pPr>
        <w:pStyle w:val="Normal"/>
        <w:jc w:val="center"/>
        <w:rPr>
          <w:rFonts w:ascii="Times New Roman" w:hAnsi="Times New Roman"/>
          <w:bCs/>
          <w:sz w:val="28"/>
          <w:szCs w:val="28"/>
          <w:lang w:val="uk-UA"/>
        </w:rPr>
      </w:pPr>
      <w:r>
        <w:rPr>
          <w:rFonts w:ascii="Times New Roman" w:hAnsi="Times New Roman"/>
          <w:bCs/>
          <w:sz w:val="28"/>
          <w:szCs w:val="28"/>
          <w:lang w:val="uk-UA"/>
        </w:rPr>
        <w:t>ТЕЗИ-АНОТАЦІЇ</w:t>
      </w:r>
    </w:p>
    <w:p>
      <w:pPr>
        <w:pStyle w:val="Normal"/>
        <w:rPr>
          <w:rFonts w:ascii="Times New Roman" w:hAnsi="Times New Roman"/>
          <w:sz w:val="28"/>
          <w:szCs w:val="28"/>
          <w:lang w:val="uk-UA"/>
        </w:rPr>
      </w:pPr>
      <w:r>
        <w:rPr>
          <w:rFonts w:ascii="Times New Roman" w:hAnsi="Times New Roman"/>
          <w:b/>
          <w:bCs/>
          <w:sz w:val="28"/>
          <w:szCs w:val="28"/>
          <w:lang w:val="uk-UA"/>
        </w:rPr>
        <w:t>Мета дослідження</w:t>
      </w:r>
      <w:r>
        <w:rPr>
          <w:rFonts w:ascii="Times New Roman" w:hAnsi="Times New Roman"/>
          <w:sz w:val="28"/>
          <w:szCs w:val="28"/>
          <w:lang w:val="uk-UA"/>
        </w:rPr>
        <w:t xml:space="preserve"> полягає у розкритті історичних подій, які допомагали або державотворення України, періодів занепадання та піднесення національної свідомості. </w:t>
      </w:r>
    </w:p>
    <w:p>
      <w:pPr>
        <w:pStyle w:val="Normal"/>
        <w:rPr>
          <w:rFonts w:ascii="Times New Roman" w:hAnsi="Times New Roman"/>
          <w:sz w:val="28"/>
          <w:szCs w:val="28"/>
          <w:lang w:val="uk-UA"/>
        </w:rPr>
      </w:pPr>
      <w:r>
        <w:rPr>
          <w:rFonts w:ascii="Times New Roman" w:hAnsi="Times New Roman"/>
          <w:b/>
          <w:bCs/>
          <w:sz w:val="28"/>
          <w:szCs w:val="28"/>
          <w:lang w:val="uk-UA"/>
        </w:rPr>
        <w:t xml:space="preserve">Практичне значення роботи </w:t>
      </w:r>
      <w:r>
        <w:rPr>
          <w:rFonts w:ascii="Times New Roman" w:hAnsi="Times New Roman"/>
          <w:bCs/>
          <w:sz w:val="28"/>
          <w:szCs w:val="28"/>
          <w:lang w:val="uk-UA"/>
        </w:rPr>
        <w:t xml:space="preserve">полягає у застосуванні вивчених матеріалів для виявлення можливих напрямків розвитку країни. </w:t>
      </w:r>
    </w:p>
    <w:p>
      <w:pPr>
        <w:pStyle w:val="Normal"/>
        <w:rPr>
          <w:rFonts w:ascii="Times New Roman" w:hAnsi="Times New Roman"/>
          <w:sz w:val="28"/>
          <w:szCs w:val="28"/>
          <w:lang w:val="uk-UA"/>
        </w:rPr>
      </w:pPr>
      <w:r>
        <w:rPr>
          <w:rFonts w:ascii="Times New Roman" w:hAnsi="Times New Roman"/>
          <w:b/>
          <w:bCs/>
          <w:sz w:val="28"/>
          <w:szCs w:val="28"/>
          <w:lang w:val="uk-UA"/>
        </w:rPr>
        <w:t>Об’єктом</w:t>
      </w:r>
      <w:r>
        <w:rPr>
          <w:rFonts w:ascii="Times New Roman" w:hAnsi="Times New Roman"/>
          <w:sz w:val="28"/>
          <w:szCs w:val="28"/>
          <w:lang w:val="uk-UA"/>
        </w:rPr>
        <w:t xml:space="preserve"> </w:t>
      </w:r>
      <w:r>
        <w:rPr>
          <w:rFonts w:ascii="Times New Roman" w:hAnsi="Times New Roman"/>
          <w:b/>
          <w:bCs/>
          <w:sz w:val="28"/>
          <w:szCs w:val="28"/>
          <w:lang w:val="uk-UA"/>
        </w:rPr>
        <w:t xml:space="preserve">дослідження </w:t>
      </w:r>
      <w:r>
        <w:rPr>
          <w:rFonts w:ascii="Times New Roman" w:hAnsi="Times New Roman"/>
          <w:sz w:val="28"/>
          <w:szCs w:val="28"/>
          <w:lang w:val="uk-UA"/>
        </w:rPr>
        <w:t xml:space="preserve">історія державотворення України. </w:t>
      </w:r>
    </w:p>
    <w:p>
      <w:pPr>
        <w:pStyle w:val="Normal"/>
        <w:rPr>
          <w:rFonts w:ascii="Times New Roman" w:hAnsi="Times New Roman"/>
          <w:sz w:val="28"/>
          <w:szCs w:val="28"/>
          <w:lang w:val="uk-UA"/>
        </w:rPr>
      </w:pPr>
      <w:r>
        <w:rPr>
          <w:rFonts w:ascii="Times New Roman" w:hAnsi="Times New Roman"/>
          <w:b/>
          <w:bCs/>
          <w:sz w:val="28"/>
          <w:szCs w:val="28"/>
          <w:lang w:val="uk-UA"/>
        </w:rPr>
        <w:t>Предметом дослідження</w:t>
      </w:r>
      <w:r>
        <w:rPr>
          <w:rFonts w:ascii="Times New Roman" w:hAnsi="Times New Roman"/>
          <w:sz w:val="28"/>
          <w:szCs w:val="28"/>
          <w:lang w:val="uk-UA"/>
        </w:rPr>
        <w:t xml:space="preserve"> історичні свідчення, наукові роботи, статті,  документи, що стосуються державотворчого процесі в України. </w:t>
      </w:r>
    </w:p>
    <w:p>
      <w:pPr>
        <w:pStyle w:val="Normal"/>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У моєму розумінні, державність – це комплекс інститутів політики, культури, що діють на території, населеній національною спільнотою, пов'язують її в компактну цілісність і забезпечують розвиток у сучасному й майбутньому.</w:t>
      </w:r>
    </w:p>
    <w:p>
      <w:pPr>
        <w:pStyle w:val="Normal"/>
        <w:rPr>
          <w:rFonts w:ascii="Times New Roman" w:hAnsi="Times New Roman"/>
          <w:sz w:val="28"/>
          <w:szCs w:val="28"/>
          <w:lang w:val="uk-UA"/>
        </w:rPr>
      </w:pPr>
      <w:r>
        <w:rPr>
          <w:rFonts w:ascii="Times New Roman" w:hAnsi="Times New Roman"/>
          <w:sz w:val="28"/>
          <w:szCs w:val="28"/>
          <w:lang w:val="uk-UA"/>
        </w:rPr>
        <w:t>Процес становлення державницької ідеї, розвитку державотворчих процесів в Україні-Русі має тисячолітню традицію. На сучасному етапі розвитку історичної науки важливим є розгляд історичних особливостей формування і розвитку української державності, а саме головних періодів державотворчого процесу, які вплинули та досі впливають на подальше формування української державності.</w:t>
      </w:r>
    </w:p>
    <w:p>
      <w:pPr>
        <w:pStyle w:val="Normal"/>
        <w:rPr>
          <w:rFonts w:ascii="Times New Roman" w:hAnsi="Times New Roman"/>
          <w:sz w:val="28"/>
          <w:szCs w:val="28"/>
        </w:rPr>
      </w:pPr>
      <w:r>
        <w:rPr>
          <w:rFonts w:ascii="Times New Roman" w:hAnsi="Times New Roman"/>
          <w:sz w:val="28"/>
          <w:szCs w:val="28"/>
          <w:lang w:val="uk-UA"/>
        </w:rPr>
        <w:t>Можливо зараз, у тяжкі місяці розколу між Українським народом, коли задається, що ми зовсім не бачимо куди нам далі йти, але точно знаємо, що йти нам треба усім разом, настав час для того, що без пафосу сказати про те, як здобули ми цю незалежність, якою ціною вона дісталась нашим предкам і кожному з нас. Для цього потрібно ще раз пройтися сторінками історії.</w:t>
      </w:r>
    </w:p>
    <w:p>
      <w:pPr>
        <w:pStyle w:val="Normal"/>
        <w:rPr>
          <w:rFonts w:ascii="Times New Roman" w:hAnsi="Times New Roman"/>
          <w:sz w:val="28"/>
          <w:szCs w:val="28"/>
          <w:lang w:val="uk-UA"/>
        </w:rPr>
      </w:pPr>
      <w:r>
        <w:rPr>
          <w:rFonts w:ascii="Times New Roman" w:hAnsi="Times New Roman"/>
          <w:sz w:val="28"/>
          <w:szCs w:val="28"/>
          <w:lang w:val="uk-UA"/>
        </w:rPr>
        <w:t xml:space="preserve">Тож нехай наш шлях до омріяного ладу в країні досі триває, проте ми все ж таки не стоїмо на місці, не крокуємо назад, а поступово наближаємося до нього. </w:t>
      </w:r>
    </w:p>
    <w:p>
      <w:pPr>
        <w:pStyle w:val="Normal"/>
        <w:rPr>
          <w:rFonts w:ascii="Times New Roman" w:hAnsi="Times New Roman"/>
          <w:sz w:val="28"/>
          <w:szCs w:val="28"/>
          <w:lang w:eastAsia="uk-UA"/>
        </w:rPr>
      </w:pPr>
      <w:r>
        <w:rPr>
          <w:rFonts w:ascii="Times New Roman" w:hAnsi="Times New Roman"/>
          <w:sz w:val="28"/>
          <w:szCs w:val="28"/>
          <w:lang w:eastAsia="uk-UA"/>
        </w:rPr>
      </w:r>
    </w:p>
    <w:p>
      <w:pPr>
        <w:pStyle w:val="Normal"/>
        <w:rPr>
          <w:rFonts w:ascii="Times New Roman" w:hAnsi="Times New Roman"/>
          <w:sz w:val="28"/>
          <w:szCs w:val="28"/>
          <w:lang w:eastAsia="uk-UA"/>
        </w:rPr>
      </w:pPr>
      <w:r>
        <w:rPr>
          <w:rFonts w:ascii="Times New Roman" w:hAnsi="Times New Roman"/>
          <w:sz w:val="28"/>
          <w:szCs w:val="28"/>
          <w:lang w:eastAsia="uk-UA"/>
        </w:rPr>
      </w:r>
      <w:r>
        <mc:AlternateContent>
          <mc:Choice Requires="wps">
            <w:drawing>
              <wp:anchor behindDoc="0" distT="0" distB="0" distL="114300" distR="114300" simplePos="0" locked="0" layoutInCell="1" allowOverlap="1" relativeHeight="3">
                <wp:simplePos x="0" y="0"/>
                <wp:positionH relativeFrom="column">
                  <wp:posOffset>3159760</wp:posOffset>
                </wp:positionH>
                <wp:positionV relativeFrom="paragraph">
                  <wp:posOffset>238125</wp:posOffset>
                </wp:positionV>
                <wp:extent cx="2376170" cy="414655"/>
                <wp:effectExtent l="0" t="0" r="0" b="0"/>
                <wp:wrapNone/>
                <wp:docPr id="3" name=""/>
                <a:graphic xmlns:a="http://schemas.openxmlformats.org/drawingml/2006/main">
                  <a:graphicData uri="http://schemas.microsoft.com/office/word/2010/wordprocessingShape">
                    <wps:wsp>
                      <wps:cNvSpPr txBox="1"/>
                      <wps:spPr>
                        <a:xfrm>
                          <a:off x="0" y="0"/>
                          <a:ext cx="2376170" cy="414655"/>
                        </a:xfrm>
                        <a:prstGeom prst="rect"/>
                        <a:solidFill>
                          <a:srgbClr val="FFFFFF"/>
                        </a:solidFill>
                      </wps:spPr>
                      <wps:txbx>
                        <w:txbxContent>
                          <w:p>
                            <w:pPr>
                              <w:pStyle w:val="Style21"/>
                              <w:spacing w:before="0" w:after="20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87.1pt;height:32.65pt;mso-wrap-distance-left:9pt;mso-wrap-distance-right:9pt;mso-wrap-distance-top:0pt;mso-wrap-distance-bottom:0pt;margin-top:18.75pt;mso-position-vertical-relative:text;margin-left:248.8pt;mso-position-horizontal-relative:text">
                <v:textbox>
                  <w:txbxContent>
                    <w:p>
                      <w:pPr>
                        <w:pStyle w:val="Style21"/>
                        <w:spacing w:before="0" w:after="200"/>
                        <w:rPr/>
                      </w:pPr>
                      <w:r>
                        <w:rPr/>
                      </w:r>
                    </w:p>
                  </w:txbxContent>
                </v:textbox>
              </v:rect>
            </w:pict>
          </mc:Fallback>
        </mc:AlternateContent>
      </w:r>
    </w:p>
    <w:p>
      <w:pPr>
        <w:pStyle w:val="Normal"/>
        <w:rPr>
          <w:rFonts w:ascii="Times New Roman" w:hAnsi="Times New Roman"/>
          <w:sz w:val="28"/>
          <w:szCs w:val="28"/>
          <w:lang w:eastAsia="uk-UA"/>
        </w:rPr>
      </w:pPr>
      <w:r>
        <w:rPr>
          <w:rFonts w:ascii="Times New Roman" w:hAnsi="Times New Roman"/>
          <w:sz w:val="28"/>
          <w:szCs w:val="28"/>
          <w:lang w:eastAsia="uk-UA"/>
        </w:rPr>
      </w:r>
    </w:p>
    <w:p>
      <w:pPr>
        <w:pStyle w:val="Normal"/>
        <w:rPr>
          <w:rFonts w:ascii="Times New Roman" w:hAnsi="Times New Roman"/>
          <w:sz w:val="28"/>
          <w:szCs w:val="28"/>
          <w:lang w:eastAsia="uk-UA"/>
        </w:rPr>
      </w:pPr>
      <w:r>
        <w:rPr>
          <w:rFonts w:ascii="Times New Roman" w:hAnsi="Times New Roman"/>
          <w:sz w:val="28"/>
          <w:szCs w:val="28"/>
          <w:lang w:eastAsia="uk-UA"/>
        </w:rPr>
      </w:r>
    </w:p>
    <w:p>
      <w:pPr>
        <w:pStyle w:val="Normal"/>
        <w:spacing w:before="0" w:after="200"/>
        <w:rPr/>
      </w:pPr>
      <w:r>
        <w:rPr/>
      </w:r>
    </w:p>
    <w:sectPr>
      <w:footerReference w:type="default" r:id="rId6"/>
      <w:type w:val="nextPage"/>
      <w:pgSz w:w="11906" w:h="16838"/>
      <w:pgMar w:left="1701" w:right="567" w:header="0" w:top="1134" w:footer="709"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fldChar w:fldCharType="begin"/>
    </w:r>
    <w:r>
      <w:instrText> PAGE </w:instrText>
    </w:r>
    <w:r>
      <w:fldChar w:fldCharType="separate"/>
    </w:r>
    <w:r>
      <w:t>20</w:t>
    </w:r>
    <w:r>
      <w:fldChar w:fldCharType="end"/>
    </w:r>
  </w:p>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decimal"/>
      <w:lvlText w:val="%1)"/>
      <w:lvlJc w:val="left"/>
      <w:pPr>
        <w:ind w:left="1440" w:hanging="360"/>
      </w:pPr>
      <w:rPr>
        <w:sz w:val="28"/>
        <w:rFonts w:ascii="Times New Roman" w:hAnsi="Times New Roman"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49"/>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2bc5"/>
    <w:pPr>
      <w:widowControl/>
      <w:bidi w:val="0"/>
      <w:spacing w:lineRule="auto" w:line="276" w:before="0" w:after="200"/>
      <w:jc w:val="left"/>
    </w:pPr>
    <w:rPr>
      <w:rFonts w:eastAsia="Times New Roman" w:ascii="Calibri" w:hAnsi="Calibri" w:cs="Times New Roman"/>
      <w:color w:val="auto"/>
      <w:sz w:val="22"/>
      <w:szCs w:val="22"/>
      <w:lang w:val="ru-RU" w:eastAsia="en-US" w:bidi="ar-SA"/>
    </w:rPr>
  </w:style>
  <w:style w:type="character" w:styleId="DefaultParagraphFont" w:default="1">
    <w:name w:val="Default Paragraph Font"/>
    <w:uiPriority w:val="99"/>
    <w:semiHidden/>
    <w:qFormat/>
    <w:rPr/>
  </w:style>
  <w:style w:type="character" w:styleId="BalloonTextChar" w:customStyle="1">
    <w:name w:val="Balloon Text Char"/>
    <w:basedOn w:val="DefaultParagraphFont"/>
    <w:link w:val="BalloonText"/>
    <w:uiPriority w:val="99"/>
    <w:semiHidden/>
    <w:qFormat/>
    <w:locked/>
    <w:rsid w:val="005f7172"/>
    <w:rPr>
      <w:rFonts w:ascii="Tahoma" w:hAnsi="Tahoma" w:cs="Tahoma"/>
      <w:sz w:val="16"/>
      <w:szCs w:val="16"/>
      <w:lang w:val="ru-RU"/>
    </w:rPr>
  </w:style>
  <w:style w:type="character" w:styleId="Linenumber">
    <w:name w:val="line number"/>
    <w:basedOn w:val="DefaultParagraphFont"/>
    <w:uiPriority w:val="99"/>
    <w:semiHidden/>
    <w:qFormat/>
    <w:rsid w:val="00ea5115"/>
    <w:rPr>
      <w:rFonts w:cs="Times New Roman"/>
    </w:rPr>
  </w:style>
  <w:style w:type="character" w:styleId="HeaderChar" w:customStyle="1">
    <w:name w:val="Header Char"/>
    <w:basedOn w:val="DefaultParagraphFont"/>
    <w:link w:val="Header"/>
    <w:uiPriority w:val="99"/>
    <w:semiHidden/>
    <w:qFormat/>
    <w:locked/>
    <w:rsid w:val="00c24d2d"/>
    <w:rPr>
      <w:rFonts w:ascii="Calibri" w:hAnsi="Calibri" w:cs="Times New Roman"/>
      <w:lang w:val="ru-RU"/>
    </w:rPr>
  </w:style>
  <w:style w:type="character" w:styleId="FooterChar" w:customStyle="1">
    <w:name w:val="Footer Char"/>
    <w:basedOn w:val="DefaultParagraphFont"/>
    <w:link w:val="Footer"/>
    <w:uiPriority w:val="99"/>
    <w:qFormat/>
    <w:locked/>
    <w:rsid w:val="00c24d2d"/>
    <w:rPr>
      <w:rFonts w:ascii="Calibri" w:hAnsi="Calibri" w:cs="Times New Roman"/>
      <w:lang w:val="ru-RU"/>
    </w:rPr>
  </w:style>
  <w:style w:type="character" w:styleId="ListLabel1">
    <w:name w:val="ListLabel 1"/>
    <w:qFormat/>
    <w:rPr>
      <w:rFonts w:ascii="Times New Roman" w:hAnsi="Times New Roman" w:cs="Times New Roman"/>
      <w:sz w:val="28"/>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imes New Roman" w:hAnsi="Times New Roman" w:cs="Times New Roman"/>
      <w:sz w:val="28"/>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BalloonText">
    <w:name w:val="Balloon Text"/>
    <w:basedOn w:val="Normal"/>
    <w:link w:val="BalloonTextChar"/>
    <w:uiPriority w:val="99"/>
    <w:semiHidden/>
    <w:qFormat/>
    <w:rsid w:val="005f7172"/>
    <w:pPr>
      <w:spacing w:lineRule="auto" w:line="240" w:before="0" w:after="0"/>
    </w:pPr>
    <w:rPr>
      <w:rFonts w:ascii="Tahoma" w:hAnsi="Tahoma" w:cs="Tahoma"/>
      <w:sz w:val="16"/>
      <w:szCs w:val="16"/>
    </w:rPr>
  </w:style>
  <w:style w:type="paragraph" w:styleId="Style19">
    <w:name w:val="Header"/>
    <w:basedOn w:val="Normal"/>
    <w:link w:val="HeaderChar"/>
    <w:uiPriority w:val="99"/>
    <w:semiHidden/>
    <w:rsid w:val="00c24d2d"/>
    <w:pPr>
      <w:tabs>
        <w:tab w:val="center" w:pos="4819" w:leader="none"/>
        <w:tab w:val="right" w:pos="9639" w:leader="none"/>
      </w:tabs>
      <w:spacing w:lineRule="auto" w:line="240" w:before="0" w:after="0"/>
    </w:pPr>
    <w:rPr/>
  </w:style>
  <w:style w:type="paragraph" w:styleId="Style20">
    <w:name w:val="Footer"/>
    <w:basedOn w:val="Normal"/>
    <w:link w:val="FooterChar"/>
    <w:uiPriority w:val="99"/>
    <w:rsid w:val="00c24d2d"/>
    <w:pPr>
      <w:tabs>
        <w:tab w:val="center" w:pos="4819" w:leader="none"/>
        <w:tab w:val="right" w:pos="9639" w:leader="none"/>
      </w:tabs>
      <w:spacing w:lineRule="auto" w:line="240" w:before="0" w:after="0"/>
    </w:pPr>
    <w:rPr/>
  </w:style>
  <w:style w:type="paragraph" w:styleId="ListParagraph">
    <w:name w:val="List Paragraph"/>
    <w:basedOn w:val="Normal"/>
    <w:uiPriority w:val="99"/>
    <w:qFormat/>
    <w:rsid w:val="00196104"/>
    <w:pPr>
      <w:spacing w:before="0" w:after="200"/>
      <w:ind w:left="720" w:hanging="0"/>
      <w:contextualSpacing/>
    </w:pPr>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Application>LibreOffice/5.1.6.2$Linux_X86_64 LibreOffice_project/10m0$Build-2</Application>
  <Pages>20</Pages>
  <Words>3873</Words>
  <Characters>24873</Characters>
  <CharactersWithSpaces>29132</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2015-12-22T13:21:00Z</dcterms:created>
  <dc:creator>Shtirliz</dc:creator>
  <dc:description/>
  <dc:language>uk-UA</dc:language>
  <cp:lastModifiedBy/>
  <dcterms:modified xsi:type="dcterms:W3CDTF">2020-03-11T10:30:58Z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