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208" w:rsidRPr="004B1208" w:rsidRDefault="004B1208" w:rsidP="004B1208">
      <w:pPr>
        <w:jc w:val="right"/>
        <w:rPr>
          <w:sz w:val="28"/>
          <w:szCs w:val="28"/>
        </w:rPr>
      </w:pPr>
      <w:r w:rsidRPr="004B1208">
        <w:rPr>
          <w:sz w:val="28"/>
          <w:szCs w:val="28"/>
        </w:rPr>
        <w:t>Додаток №6</w:t>
      </w:r>
    </w:p>
    <w:p w:rsidR="00E04C34" w:rsidRPr="00E04C34" w:rsidRDefault="00E04C34" w:rsidP="00E04C34">
      <w:pPr>
        <w:jc w:val="center"/>
        <w:rPr>
          <w:b/>
          <w:sz w:val="28"/>
          <w:szCs w:val="28"/>
        </w:rPr>
      </w:pPr>
      <w:r w:rsidRPr="00E04C34">
        <w:rPr>
          <w:b/>
          <w:sz w:val="28"/>
          <w:szCs w:val="28"/>
        </w:rPr>
        <w:t>Відділ освіти, молоді та спорту</w:t>
      </w:r>
    </w:p>
    <w:p w:rsidR="00E04C34" w:rsidRPr="00E04C34" w:rsidRDefault="00E04C34" w:rsidP="00E04C34">
      <w:pPr>
        <w:jc w:val="center"/>
        <w:rPr>
          <w:b/>
          <w:sz w:val="28"/>
          <w:szCs w:val="28"/>
        </w:rPr>
      </w:pPr>
      <w:r w:rsidRPr="00E04C34">
        <w:rPr>
          <w:b/>
          <w:sz w:val="28"/>
          <w:szCs w:val="28"/>
        </w:rPr>
        <w:t>Монастириської районної державної адміністрації</w:t>
      </w:r>
    </w:p>
    <w:p w:rsidR="00E04C34" w:rsidRPr="00E04C34" w:rsidRDefault="00E04C34" w:rsidP="00E04C34">
      <w:pPr>
        <w:jc w:val="center"/>
        <w:rPr>
          <w:b/>
          <w:sz w:val="28"/>
          <w:szCs w:val="28"/>
        </w:rPr>
      </w:pPr>
      <w:r w:rsidRPr="00E04C34">
        <w:rPr>
          <w:b/>
          <w:sz w:val="28"/>
          <w:szCs w:val="28"/>
        </w:rPr>
        <w:t>Тернопільської області</w:t>
      </w:r>
    </w:p>
    <w:p w:rsidR="00E04C34" w:rsidRPr="00E04C34" w:rsidRDefault="00E04C34" w:rsidP="00E04C34">
      <w:pPr>
        <w:jc w:val="center"/>
        <w:rPr>
          <w:b/>
          <w:sz w:val="28"/>
          <w:szCs w:val="28"/>
        </w:rPr>
      </w:pPr>
      <w:r w:rsidRPr="00E04C34">
        <w:rPr>
          <w:b/>
          <w:sz w:val="28"/>
          <w:szCs w:val="28"/>
        </w:rPr>
        <w:t xml:space="preserve">Монастириський районний комунальний </w:t>
      </w:r>
      <w:bookmarkStart w:id="0" w:name="_GoBack"/>
      <w:bookmarkEnd w:id="0"/>
    </w:p>
    <w:p w:rsidR="00E04C34" w:rsidRDefault="00E04C34" w:rsidP="00E04C34">
      <w:pPr>
        <w:jc w:val="center"/>
        <w:rPr>
          <w:b/>
          <w:sz w:val="28"/>
          <w:szCs w:val="28"/>
        </w:rPr>
      </w:pPr>
      <w:r w:rsidRPr="00E04C34">
        <w:rPr>
          <w:b/>
          <w:sz w:val="28"/>
          <w:szCs w:val="28"/>
        </w:rPr>
        <w:t>будинок дитячої та юнацької творчості</w:t>
      </w:r>
    </w:p>
    <w:p w:rsidR="001F647B" w:rsidRDefault="001F647B" w:rsidP="003958E5">
      <w:pPr>
        <w:jc w:val="center"/>
        <w:rPr>
          <w:sz w:val="28"/>
          <w:szCs w:val="28"/>
        </w:rPr>
      </w:pPr>
    </w:p>
    <w:p w:rsidR="00EF7050" w:rsidRDefault="00EF7050" w:rsidP="00444D6E">
      <w:pPr>
        <w:rPr>
          <w:b/>
          <w:i/>
          <w:sz w:val="28"/>
          <w:szCs w:val="28"/>
        </w:rPr>
      </w:pPr>
    </w:p>
    <w:p w:rsidR="00EF7050" w:rsidRDefault="00EF7050" w:rsidP="00444D6E">
      <w:pPr>
        <w:rPr>
          <w:b/>
          <w:i/>
          <w:sz w:val="28"/>
          <w:szCs w:val="28"/>
        </w:rPr>
      </w:pPr>
    </w:p>
    <w:p w:rsidR="00EF7050" w:rsidRDefault="00EF7050" w:rsidP="00EF7050">
      <w:pPr>
        <w:jc w:val="center"/>
        <w:rPr>
          <w:sz w:val="28"/>
          <w:szCs w:val="28"/>
        </w:rPr>
      </w:pPr>
    </w:p>
    <w:p w:rsidR="00EF7050" w:rsidRDefault="00EF7050" w:rsidP="00EF7050">
      <w:pPr>
        <w:jc w:val="center"/>
        <w:rPr>
          <w:sz w:val="28"/>
          <w:szCs w:val="28"/>
        </w:rPr>
      </w:pPr>
    </w:p>
    <w:p w:rsidR="00EF7050" w:rsidRDefault="00EF7050" w:rsidP="00EF7050">
      <w:pPr>
        <w:jc w:val="center"/>
        <w:rPr>
          <w:sz w:val="28"/>
          <w:szCs w:val="28"/>
        </w:rPr>
      </w:pPr>
    </w:p>
    <w:p w:rsidR="00EF7050" w:rsidRDefault="00EF7050" w:rsidP="00EF7050">
      <w:pPr>
        <w:jc w:val="center"/>
        <w:rPr>
          <w:sz w:val="28"/>
          <w:szCs w:val="28"/>
        </w:rPr>
      </w:pPr>
    </w:p>
    <w:p w:rsidR="00EF7050" w:rsidRDefault="00EF7050" w:rsidP="00EF7050">
      <w:pPr>
        <w:jc w:val="center"/>
        <w:rPr>
          <w:sz w:val="28"/>
          <w:szCs w:val="28"/>
        </w:rPr>
      </w:pPr>
    </w:p>
    <w:p w:rsidR="00EF7050" w:rsidRDefault="00EF7050" w:rsidP="00EF7050">
      <w:pPr>
        <w:jc w:val="center"/>
        <w:rPr>
          <w:sz w:val="28"/>
          <w:szCs w:val="28"/>
        </w:rPr>
      </w:pPr>
    </w:p>
    <w:p w:rsidR="00EF7050" w:rsidRDefault="00EF7050" w:rsidP="00EF7050">
      <w:pPr>
        <w:jc w:val="center"/>
        <w:rPr>
          <w:sz w:val="28"/>
          <w:szCs w:val="28"/>
        </w:rPr>
      </w:pPr>
    </w:p>
    <w:p w:rsidR="00EF7050" w:rsidRDefault="00EF7050" w:rsidP="00EF7050">
      <w:pPr>
        <w:jc w:val="center"/>
        <w:rPr>
          <w:sz w:val="28"/>
          <w:szCs w:val="28"/>
        </w:rPr>
      </w:pPr>
    </w:p>
    <w:p w:rsidR="00EF7050" w:rsidRDefault="00EF7050" w:rsidP="00EF7050">
      <w:pPr>
        <w:jc w:val="center"/>
        <w:rPr>
          <w:sz w:val="28"/>
          <w:szCs w:val="28"/>
        </w:rPr>
      </w:pPr>
    </w:p>
    <w:p w:rsidR="001F647B" w:rsidRPr="00FC0AC8" w:rsidRDefault="00EF7050" w:rsidP="00EF7050">
      <w:pPr>
        <w:jc w:val="center"/>
        <w:rPr>
          <w:sz w:val="36"/>
          <w:szCs w:val="36"/>
        </w:rPr>
      </w:pPr>
      <w:r w:rsidRPr="00FC0AC8">
        <w:rPr>
          <w:sz w:val="36"/>
          <w:szCs w:val="36"/>
        </w:rPr>
        <w:t>Всеукраїнська експедиція</w:t>
      </w:r>
      <w:r w:rsidR="00AE0A53">
        <w:rPr>
          <w:sz w:val="36"/>
          <w:szCs w:val="36"/>
        </w:rPr>
        <w:t xml:space="preserve"> учнівської </w:t>
      </w:r>
      <w:r w:rsidR="00634C1B" w:rsidRPr="00FC0AC8">
        <w:rPr>
          <w:sz w:val="36"/>
          <w:szCs w:val="36"/>
        </w:rPr>
        <w:t>молоді</w:t>
      </w:r>
    </w:p>
    <w:p w:rsidR="001F647B" w:rsidRPr="00FC0AC8" w:rsidRDefault="001F647B" w:rsidP="003958E5">
      <w:pPr>
        <w:jc w:val="center"/>
        <w:rPr>
          <w:b/>
          <w:i/>
          <w:sz w:val="36"/>
          <w:szCs w:val="36"/>
        </w:rPr>
      </w:pPr>
    </w:p>
    <w:p w:rsidR="001F647B" w:rsidRPr="00FC0AC8" w:rsidRDefault="003958E5" w:rsidP="003958E5">
      <w:pPr>
        <w:pStyle w:val="2"/>
        <w:numPr>
          <w:ilvl w:val="1"/>
          <w:numId w:val="2"/>
        </w:numPr>
        <w:jc w:val="center"/>
        <w:rPr>
          <w:rFonts w:ascii="Times New Roman" w:hAnsi="Times New Roman" w:cs="Times New Roman"/>
          <w:i w:val="0"/>
          <w:sz w:val="36"/>
          <w:szCs w:val="36"/>
        </w:rPr>
      </w:pPr>
      <w:r w:rsidRPr="00FC0AC8">
        <w:rPr>
          <w:rFonts w:ascii="Times New Roman" w:hAnsi="Times New Roman" w:cs="Times New Roman"/>
          <w:i w:val="0"/>
          <w:sz w:val="36"/>
          <w:szCs w:val="36"/>
          <w:lang w:val="en-US"/>
        </w:rPr>
        <w:t>“</w:t>
      </w:r>
      <w:r w:rsidR="00634C1B" w:rsidRPr="00FC0AC8">
        <w:rPr>
          <w:rFonts w:ascii="Times New Roman" w:hAnsi="Times New Roman" w:cs="Times New Roman"/>
          <w:i w:val="0"/>
          <w:sz w:val="36"/>
          <w:szCs w:val="36"/>
        </w:rPr>
        <w:t xml:space="preserve">Моя </w:t>
      </w:r>
      <w:r w:rsidR="00444D6E" w:rsidRPr="00FC0AC8">
        <w:rPr>
          <w:rFonts w:ascii="Times New Roman" w:hAnsi="Times New Roman" w:cs="Times New Roman"/>
          <w:i w:val="0"/>
          <w:sz w:val="36"/>
          <w:szCs w:val="36"/>
        </w:rPr>
        <w:t>Батьківщина -</w:t>
      </w:r>
      <w:r w:rsidR="00634C1B" w:rsidRPr="00FC0AC8">
        <w:rPr>
          <w:rFonts w:ascii="Times New Roman" w:hAnsi="Times New Roman" w:cs="Times New Roman"/>
          <w:i w:val="0"/>
          <w:sz w:val="36"/>
          <w:szCs w:val="36"/>
        </w:rPr>
        <w:t xml:space="preserve"> Україна</w:t>
      </w:r>
      <w:r w:rsidRPr="00FC0AC8">
        <w:rPr>
          <w:rFonts w:ascii="Times New Roman" w:hAnsi="Times New Roman" w:cs="Times New Roman"/>
          <w:i w:val="0"/>
          <w:sz w:val="36"/>
          <w:szCs w:val="36"/>
          <w:lang w:val="en-US"/>
        </w:rPr>
        <w:t>”</w:t>
      </w:r>
    </w:p>
    <w:p w:rsidR="001F647B" w:rsidRPr="00FC0AC8" w:rsidRDefault="00EF7050" w:rsidP="00EF7050">
      <w:pPr>
        <w:jc w:val="center"/>
        <w:rPr>
          <w:sz w:val="36"/>
          <w:szCs w:val="36"/>
        </w:rPr>
      </w:pPr>
      <w:r w:rsidRPr="00FC0AC8">
        <w:rPr>
          <w:rFonts w:eastAsia="Arial"/>
          <w:sz w:val="36"/>
          <w:szCs w:val="36"/>
        </w:rPr>
        <w:t>Н</w:t>
      </w:r>
      <w:r w:rsidR="00444D6E" w:rsidRPr="00FC0AC8">
        <w:rPr>
          <w:rFonts w:eastAsia="Arial"/>
          <w:sz w:val="36"/>
          <w:szCs w:val="36"/>
        </w:rPr>
        <w:t>апрям</w:t>
      </w:r>
      <w:r w:rsidRPr="00FC0AC8">
        <w:rPr>
          <w:rFonts w:eastAsia="Arial"/>
          <w:sz w:val="36"/>
          <w:szCs w:val="36"/>
        </w:rPr>
        <w:t xml:space="preserve">ок </w:t>
      </w:r>
      <w:r w:rsidR="00444D6E" w:rsidRPr="00FC0AC8">
        <w:rPr>
          <w:rFonts w:eastAsia="Arial"/>
          <w:sz w:val="36"/>
          <w:szCs w:val="36"/>
        </w:rPr>
        <w:t xml:space="preserve"> </w:t>
      </w:r>
      <w:r w:rsidR="0056543E" w:rsidRPr="00FC0AC8">
        <w:rPr>
          <w:color w:val="000000"/>
          <w:sz w:val="36"/>
          <w:szCs w:val="36"/>
        </w:rPr>
        <w:t>«Духовна спадщина мого роду</w:t>
      </w:r>
      <w:r w:rsidR="0056543E" w:rsidRPr="00FC0AC8">
        <w:rPr>
          <w:b/>
          <w:i/>
          <w:color w:val="000000"/>
          <w:sz w:val="36"/>
          <w:szCs w:val="36"/>
        </w:rPr>
        <w:t>»</w:t>
      </w:r>
    </w:p>
    <w:p w:rsidR="001F647B" w:rsidRPr="00E73430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i/>
          <w:color w:val="000000"/>
          <w:sz w:val="28"/>
          <w:szCs w:val="28"/>
        </w:rPr>
      </w:pPr>
    </w:p>
    <w:p w:rsidR="001F647B" w:rsidRPr="00FC0AC8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8"/>
          <w:szCs w:val="28"/>
        </w:rPr>
      </w:pPr>
    </w:p>
    <w:p w:rsidR="00EF7050" w:rsidRPr="00EF7050" w:rsidRDefault="00EF7050" w:rsidP="00EF705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i/>
          <w:color w:val="000000"/>
          <w:sz w:val="40"/>
          <w:szCs w:val="40"/>
        </w:rPr>
      </w:pPr>
    </w:p>
    <w:p w:rsidR="001F647B" w:rsidRPr="00FC0AC8" w:rsidRDefault="00444D6E" w:rsidP="00EF705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48"/>
          <w:szCs w:val="48"/>
        </w:rPr>
      </w:pPr>
      <w:r w:rsidRPr="00FC0AC8">
        <w:rPr>
          <w:b/>
          <w:color w:val="000000"/>
          <w:sz w:val="48"/>
          <w:szCs w:val="48"/>
        </w:rPr>
        <w:t>«Культові  споруди міста Монастириська»</w:t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32"/>
          <w:szCs w:val="32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32"/>
          <w:szCs w:val="32"/>
        </w:rPr>
      </w:pPr>
    </w:p>
    <w:p w:rsidR="00444D6E" w:rsidRDefault="00444D6E" w:rsidP="00E7343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i/>
          <w:color w:val="000000"/>
          <w:sz w:val="28"/>
          <w:szCs w:val="28"/>
        </w:rPr>
      </w:pPr>
    </w:p>
    <w:p w:rsidR="00EF7050" w:rsidRDefault="00EF7050" w:rsidP="00E7343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i/>
          <w:color w:val="000000"/>
          <w:sz w:val="28"/>
          <w:szCs w:val="28"/>
        </w:rPr>
      </w:pPr>
    </w:p>
    <w:p w:rsidR="00EF7050" w:rsidRDefault="00EF7050" w:rsidP="00E7343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32"/>
          <w:szCs w:val="32"/>
        </w:rPr>
      </w:pPr>
    </w:p>
    <w:p w:rsidR="00444D6E" w:rsidRDefault="00444D6E" w:rsidP="00E7343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8"/>
          <w:szCs w:val="28"/>
        </w:rPr>
      </w:pPr>
    </w:p>
    <w:p w:rsidR="00E73430" w:rsidRDefault="00E73430" w:rsidP="00444D6E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8"/>
          <w:szCs w:val="28"/>
        </w:rPr>
      </w:pPr>
    </w:p>
    <w:p w:rsidR="00E73430" w:rsidRDefault="00E73430" w:rsidP="00E7343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8"/>
          <w:szCs w:val="28"/>
        </w:rPr>
      </w:pPr>
    </w:p>
    <w:p w:rsidR="00EF7050" w:rsidRDefault="00EF7050" w:rsidP="00E7343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28"/>
          <w:szCs w:val="28"/>
        </w:rPr>
      </w:pPr>
    </w:p>
    <w:p w:rsidR="001F647B" w:rsidRPr="00E73430" w:rsidRDefault="00634C1B" w:rsidP="00E7343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sz w:val="28"/>
          <w:szCs w:val="28"/>
        </w:rPr>
      </w:pPr>
      <w:r w:rsidRPr="00E73430">
        <w:rPr>
          <w:b/>
          <w:color w:val="000000"/>
          <w:sz w:val="28"/>
          <w:szCs w:val="28"/>
        </w:rPr>
        <w:t>Монастириськ</w:t>
      </w:r>
      <w:r w:rsidRPr="00E73430">
        <w:rPr>
          <w:b/>
          <w:sz w:val="28"/>
          <w:szCs w:val="28"/>
        </w:rPr>
        <w:t>а</w:t>
      </w:r>
      <w:r w:rsidR="00E73430" w:rsidRPr="00E73430">
        <w:rPr>
          <w:b/>
          <w:sz w:val="28"/>
          <w:szCs w:val="28"/>
        </w:rPr>
        <w:t xml:space="preserve">, </w:t>
      </w:r>
      <w:r w:rsidRPr="00E73430">
        <w:rPr>
          <w:b/>
          <w:color w:val="000000"/>
          <w:sz w:val="28"/>
          <w:szCs w:val="28"/>
        </w:rPr>
        <w:t>2018</w:t>
      </w:r>
      <w:r w:rsidR="00E73430" w:rsidRPr="00E73430">
        <w:rPr>
          <w:b/>
          <w:color w:val="000000"/>
          <w:sz w:val="28"/>
          <w:szCs w:val="28"/>
        </w:rPr>
        <w:t xml:space="preserve"> р.</w:t>
      </w:r>
    </w:p>
    <w:p w:rsidR="003958E5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      </w:t>
      </w:r>
      <w:r>
        <w:rPr>
          <w:color w:val="000000"/>
          <w:sz w:val="28"/>
          <w:szCs w:val="28"/>
        </w:rPr>
        <w:t xml:space="preserve">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Роботу виконали: Експедиційно-пошуковий загін Еверест</w:t>
      </w:r>
    </w:p>
    <w:p w:rsidR="001F647B" w:rsidRDefault="00EF705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Керівники загону - </w:t>
      </w:r>
      <w:r w:rsidR="00634C1B">
        <w:rPr>
          <w:color w:val="000000"/>
          <w:sz w:val="28"/>
          <w:szCs w:val="28"/>
        </w:rPr>
        <w:t xml:space="preserve"> Забавська Світлана Миколаївна,керівник туристських   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гуртків Монастириського будинку дитячої та юнацької творчості, моб. 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Тел. 067-990-29-69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EF7050">
        <w:rPr>
          <w:color w:val="000000"/>
          <w:sz w:val="28"/>
          <w:szCs w:val="28"/>
        </w:rPr>
        <w:t xml:space="preserve">                          </w:t>
      </w:r>
      <w:r>
        <w:rPr>
          <w:color w:val="000000"/>
          <w:sz w:val="28"/>
          <w:szCs w:val="28"/>
        </w:rPr>
        <w:t>Цимбалюк Галина Йосипівна, керівник туристських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і технічних гуртків Монастириського будинку дитячої та юнацької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творчості, </w:t>
      </w:r>
      <w:proofErr w:type="spellStart"/>
      <w:r>
        <w:rPr>
          <w:color w:val="000000"/>
          <w:sz w:val="28"/>
          <w:szCs w:val="28"/>
        </w:rPr>
        <w:t>моб.тел</w:t>
      </w:r>
      <w:proofErr w:type="spellEnd"/>
      <w:r>
        <w:rPr>
          <w:color w:val="000000"/>
          <w:sz w:val="28"/>
          <w:szCs w:val="28"/>
        </w:rPr>
        <w:t>. 097-458-62-64</w:t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Загін    Еверест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>
        <w:rPr>
          <w:b/>
          <w:color w:val="000000"/>
          <w:sz w:val="28"/>
          <w:szCs w:val="28"/>
        </w:rPr>
        <w:t>№        Прізвище, ім'я            Школа                           Доручення</w:t>
      </w:r>
    </w:p>
    <w:p w:rsidR="001F647B" w:rsidRDefault="00634C1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Забавська Марія        Монастириська ЗОШ   фотограф,краєзнавець</w:t>
      </w:r>
    </w:p>
    <w:p w:rsidR="001F647B" w:rsidRDefault="00634C1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Гулька Христина       Монастириська ЗОШ   </w:t>
      </w:r>
      <w:proofErr w:type="spellStart"/>
      <w:r>
        <w:rPr>
          <w:color w:val="000000"/>
          <w:sz w:val="28"/>
          <w:szCs w:val="28"/>
        </w:rPr>
        <w:t>від.за</w:t>
      </w:r>
      <w:proofErr w:type="spellEnd"/>
      <w:r>
        <w:rPr>
          <w:color w:val="000000"/>
          <w:sz w:val="28"/>
          <w:szCs w:val="28"/>
        </w:rPr>
        <w:t xml:space="preserve"> роботу з Інтернет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ресурсами</w:t>
      </w:r>
    </w:p>
    <w:p w:rsidR="001F647B" w:rsidRDefault="00634C1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Павлюк Денис           Монастириська ЗОШ    відповідальний за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розробку маршруту</w:t>
      </w:r>
    </w:p>
    <w:p w:rsidR="001F647B" w:rsidRDefault="00634C1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Костик Ніна               Монастириська ЗОШ     літературознавець</w:t>
      </w:r>
    </w:p>
    <w:p w:rsidR="001F647B" w:rsidRDefault="00634C1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Даньча Максим          Монастириська ЗОШ     художник-оформлювач</w:t>
      </w:r>
    </w:p>
    <w:p w:rsidR="001F647B" w:rsidRDefault="00634C1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FC0AC8"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</w:rPr>
        <w:t>єля Анастасія           Монастириська ЗОШ     редактор,оформлювач</w:t>
      </w:r>
    </w:p>
    <w:p w:rsidR="001F647B" w:rsidRDefault="00634C1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Забавська Анастасія  Монастириська ЗОШ     еколог</w:t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2      </w:t>
      </w:r>
    </w:p>
    <w:p w:rsidR="003958E5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              </w:t>
      </w:r>
    </w:p>
    <w:p w:rsidR="001F647B" w:rsidRDefault="00634C1B" w:rsidP="003958E5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32"/>
          <w:szCs w:val="32"/>
        </w:rPr>
        <w:t>Вступ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32"/>
          <w:szCs w:val="32"/>
        </w:rPr>
        <w:t xml:space="preserve">       </w:t>
      </w:r>
      <w:r>
        <w:rPr>
          <w:color w:val="000000"/>
          <w:sz w:val="28"/>
          <w:szCs w:val="28"/>
        </w:rPr>
        <w:t xml:space="preserve">Релігійне питання в усі часи завжди було тісно пов'язане з народним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адже культура кожного народу так чи інакше відчувала на собі вплив релігії та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відображалась у культових дійствах. Особливо чітко  це позначилося на тих звичаях і традиціях, які дійшли до нас від пращурів.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3958E5" w:rsidRPr="00F27678">
        <w:rPr>
          <w:sz w:val="28"/>
          <w:szCs w:val="28"/>
          <w:lang w:val="ru-RU"/>
        </w:rPr>
        <w:t xml:space="preserve">    </w:t>
      </w:r>
      <w:r>
        <w:rPr>
          <w:color w:val="000000"/>
          <w:sz w:val="28"/>
          <w:szCs w:val="28"/>
        </w:rPr>
        <w:t>Від самого початку заселення Монастириська будуються церкви це і православні , і костел, і синагогу.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Однак протягом десятиліть суттєво змінилися роль та місце релігії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житті громади міста. Деякі храми було зруйновано, деякі відбудовано. Це викликає необхідність осмислити закономірності розвитку і відродження традицій населення нашого краю. Адже кожна культова споруда — це, перш за все, історико-культурна пам'ятка нашого народу.</w:t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</w:t>
      </w:r>
      <w:r>
        <w:rPr>
          <w:b/>
          <w:color w:val="000000"/>
          <w:sz w:val="28"/>
          <w:szCs w:val="28"/>
        </w:rPr>
        <w:t>Мета нашої роботи</w:t>
      </w:r>
      <w:r>
        <w:rPr>
          <w:color w:val="000000"/>
          <w:sz w:val="28"/>
          <w:szCs w:val="28"/>
        </w:rPr>
        <w:t xml:space="preserve"> полягає в тому, щоб проаналізувати стан культових споруд в місті Монастириська, їхній вплив на духовну культуру народу нашого краю в минулому і сьогодні.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</w:t>
      </w:r>
      <w:r>
        <w:rPr>
          <w:b/>
          <w:color w:val="000000"/>
          <w:sz w:val="28"/>
          <w:szCs w:val="28"/>
        </w:rPr>
        <w:t xml:space="preserve">Для реалізації даної мети ми поставили перед собою такі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завдання: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-- дослідити сучасний стан культових споруд міста Монастириська;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-- визначити роль церкви у духовному житті </w:t>
      </w:r>
      <w:proofErr w:type="spellStart"/>
      <w:r>
        <w:rPr>
          <w:color w:val="000000"/>
          <w:sz w:val="28"/>
          <w:szCs w:val="28"/>
        </w:rPr>
        <w:t>монастирищан</w:t>
      </w:r>
      <w:proofErr w:type="spellEnd"/>
      <w:r>
        <w:rPr>
          <w:color w:val="000000"/>
          <w:sz w:val="28"/>
          <w:szCs w:val="28"/>
        </w:rPr>
        <w:t>;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-- зібрати інформацію про історію виникнення культових споруд;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-- вивчити письмові та картографічні джерела..</w:t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Під  час  виконання  з</w:t>
      </w:r>
      <w:r w:rsidR="00272191">
        <w:rPr>
          <w:color w:val="000000"/>
          <w:sz w:val="28"/>
          <w:szCs w:val="28"/>
        </w:rPr>
        <w:t>авдання  застосовувались  різном</w:t>
      </w:r>
      <w:r>
        <w:rPr>
          <w:color w:val="000000"/>
          <w:sz w:val="28"/>
          <w:szCs w:val="28"/>
        </w:rPr>
        <w:t>анітні  форми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пошукової роботи:  експедиційні  дослідження,  одноденний  пішохідний  похід,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зустрічі з фундаторами і засновниками деяких культових споруд міста.  </w:t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3</w:t>
      </w:r>
    </w:p>
    <w:p w:rsidR="003958E5" w:rsidRPr="00F27678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                                              </w:t>
      </w:r>
    </w:p>
    <w:p w:rsidR="003958E5" w:rsidRPr="00F27678" w:rsidRDefault="003958E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  <w:lang w:val="ru-RU"/>
        </w:rPr>
      </w:pPr>
    </w:p>
    <w:p w:rsidR="001F647B" w:rsidRPr="00F27678" w:rsidRDefault="00634C1B" w:rsidP="003958E5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32"/>
          <w:szCs w:val="32"/>
        </w:rPr>
        <w:t>Основна частина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32"/>
          <w:szCs w:val="32"/>
        </w:rPr>
        <w:t xml:space="preserve">     </w:t>
      </w:r>
      <w:r>
        <w:rPr>
          <w:color w:val="000000"/>
          <w:sz w:val="28"/>
          <w:szCs w:val="28"/>
        </w:rPr>
        <w:t>Місто Монастириськ розкинулося в долині річки Коропець. Достовірних відомостей про заснування міста немає.</w:t>
      </w:r>
      <w:r w:rsidR="0027219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 переказами поселення виникло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кінці ХІ- початку ХІІ століття, на що вказують залишки городища доби Київської Русі. Поселення не раз зазнавало вторгнень монголо-татарських орд, які знищили замок на західному пагорбі. З часом на його руїнах будують монастир, навколо якого селилися люди, які ставали монастирськими, тобто залежними від нього. Ймовірно, від цього і походить назва Монастириськ.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Перші письмові згадки про Монастириськ датовані 1454р. Зокрема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земських актах вказується, що в цей час містечком і навколишніми селами володів </w:t>
      </w:r>
      <w:proofErr w:type="spellStart"/>
      <w:r>
        <w:rPr>
          <w:color w:val="000000"/>
          <w:sz w:val="28"/>
          <w:szCs w:val="28"/>
        </w:rPr>
        <w:t>Теодорик</w:t>
      </w:r>
      <w:proofErr w:type="spellEnd"/>
      <w:r>
        <w:rPr>
          <w:color w:val="000000"/>
          <w:sz w:val="28"/>
          <w:szCs w:val="28"/>
        </w:rPr>
        <w:t xml:space="preserve"> Бучацький, в 1465-68рр.син Михайло, а пізніше — його брат Ян.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Практично всі власники містечка походили з родини Бучацьких.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У 1552р. Монастириськ став власністю </w:t>
      </w:r>
      <w:proofErr w:type="spellStart"/>
      <w:r>
        <w:rPr>
          <w:color w:val="000000"/>
          <w:sz w:val="28"/>
          <w:szCs w:val="28"/>
        </w:rPr>
        <w:t>Сєнєнських</w:t>
      </w:r>
      <w:proofErr w:type="spellEnd"/>
      <w:r>
        <w:rPr>
          <w:color w:val="000000"/>
          <w:sz w:val="28"/>
          <w:szCs w:val="28"/>
        </w:rPr>
        <w:t>. Відтоді започатковано будівництво нового містечка. Якщо до цього воно здебільшого містилось під горою в Підгородньому, то відтепер починає свою розбудову на лівому березі річки Коропець. У 1557 р.   Місто отримало Магдебурзьке право, були  надані привілеї  на торги і ярмарки, що сприяло його динамічному розвитку.  У 1629 і 1648 рр. Місто пережило чергові напади татар, а в 1672 — турків . З 1630 року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Монастириськ перейшов у власність графа Потоцького, який спорудив тут палац.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Велике піднесення серед населення викликала національно-визвольна     війна 1648-1657 рр.  Проти польського поневолення. Із наближенням козаків місцевий священник Швайка зібрав добровольців і підняв повстання на Фільварках, за що поляки жорстоко помстилися місцевим   жителям.  У вересні 1650р. Козацьке  військо, йдучи походом на Львів, визволило місто від поляків.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Церква — одне тільки слово, а який великий зміст криється в ньому.</w:t>
      </w:r>
      <w:r>
        <w:rPr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Церква — це єднання земного з небесним. Церква — місце єднання, через   Св</w:t>
      </w:r>
      <w:r>
        <w:rPr>
          <w:sz w:val="28"/>
          <w:szCs w:val="28"/>
        </w:rPr>
        <w:t>я</w:t>
      </w:r>
      <w:r>
        <w:rPr>
          <w:color w:val="000000"/>
          <w:sz w:val="28"/>
          <w:szCs w:val="28"/>
        </w:rPr>
        <w:t>ту Літургію, душі з Богом.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Релігійну громаду в місті </w:t>
      </w:r>
      <w:proofErr w:type="spellStart"/>
      <w:r>
        <w:rPr>
          <w:color w:val="000000"/>
          <w:sz w:val="28"/>
          <w:szCs w:val="28"/>
        </w:rPr>
        <w:t>Монастириську</w:t>
      </w:r>
      <w:proofErr w:type="spellEnd"/>
      <w:r>
        <w:rPr>
          <w:color w:val="000000"/>
          <w:sz w:val="28"/>
          <w:szCs w:val="28"/>
        </w:rPr>
        <w:t xml:space="preserve"> утворено у 1811 році . Богослужіння відбувалося у матірній церкві Різдва </w:t>
      </w:r>
      <w:proofErr w:type="spellStart"/>
      <w:r>
        <w:rPr>
          <w:color w:val="000000"/>
          <w:sz w:val="28"/>
          <w:szCs w:val="28"/>
        </w:rPr>
        <w:t>Пресвятоі</w:t>
      </w:r>
      <w:proofErr w:type="spellEnd"/>
      <w:r>
        <w:rPr>
          <w:color w:val="000000"/>
          <w:sz w:val="28"/>
          <w:szCs w:val="28"/>
        </w:rPr>
        <w:t xml:space="preserve"> Діви Марії, яка згоріла у 1823 році.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Для  того, щоб краще уявити  собі, яку історико-культурну  цінність</w:t>
      </w:r>
      <w:r>
        <w:rPr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>мають культові споруди міста Монастириська, ми вирішили провести одноденний похід по цих місцях і своїми очима побачити їх.  До того ж, кожна культова споруда має свою історію, з яку б ми хотіли знати.</w:t>
      </w:r>
    </w:p>
    <w:p w:rsidR="003958E5" w:rsidRDefault="005D5B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Початок походу — Будинок дитячої та юнацької творчості ( фото 1)від будівлі якого ми звертаємо вправо і по вулиці С.Бандери йдемо до торгового центру Європа. Де по пішохідному переході переходимо на другу сторону </w:t>
      </w:r>
      <w:r>
        <w:rPr>
          <w:color w:val="000000"/>
          <w:sz w:val="28"/>
          <w:szCs w:val="28"/>
        </w:rPr>
        <w:lastRenderedPageBreak/>
        <w:t>автомобільної дороги  і  звертаємо  вліво.  Проходимо  120 метрів і справа від нас на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даний час Українська автокефальна православна церква Успіння Пресвятої Богородиці.(  фото 2).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Ця споруда — це колишній римо-католицький костел. Римо-католицька парафія  в місті була заснована у 1702р. У 1727р.  Юзеф  Потоцький збудував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костьол Вознесіння Пресвятої Матері Божої (освячений 1751р.). У правому бічному його вівтарі був образ Пресвятої Богородиці,який 11липня 1742р. визнано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чудотворним на підставі рішення спеціальної комісії. Значення костьолу в </w:t>
      </w:r>
      <w:proofErr w:type="spellStart"/>
      <w:r>
        <w:rPr>
          <w:color w:val="000000"/>
          <w:sz w:val="28"/>
          <w:szCs w:val="28"/>
        </w:rPr>
        <w:t>Монастириськах</w:t>
      </w:r>
      <w:proofErr w:type="spellEnd"/>
      <w:r>
        <w:rPr>
          <w:color w:val="000000"/>
          <w:sz w:val="28"/>
          <w:szCs w:val="28"/>
        </w:rPr>
        <w:t xml:space="preserve"> не в його архітектурі, а у пластичному </w:t>
      </w:r>
      <w:proofErr w:type="spellStart"/>
      <w:r>
        <w:rPr>
          <w:color w:val="000000"/>
          <w:sz w:val="28"/>
          <w:szCs w:val="28"/>
        </w:rPr>
        <w:t>декорі.Над</w:t>
      </w:r>
      <w:proofErr w:type="spellEnd"/>
      <w:r>
        <w:rPr>
          <w:color w:val="000000"/>
          <w:sz w:val="28"/>
          <w:szCs w:val="28"/>
        </w:rPr>
        <w:t xml:space="preserve"> оздобленням храму працював славетний скульптор </w:t>
      </w:r>
      <w:proofErr w:type="spellStart"/>
      <w:r>
        <w:rPr>
          <w:color w:val="000000"/>
          <w:sz w:val="28"/>
          <w:szCs w:val="28"/>
        </w:rPr>
        <w:t>Іоан-Георгій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Пінзель</w:t>
      </w:r>
      <w:proofErr w:type="spellEnd"/>
      <w:r>
        <w:rPr>
          <w:color w:val="000000"/>
          <w:sz w:val="28"/>
          <w:szCs w:val="28"/>
        </w:rPr>
        <w:t>. На той час (1761р.) він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жив у </w:t>
      </w:r>
      <w:proofErr w:type="spellStart"/>
      <w:r>
        <w:rPr>
          <w:color w:val="000000"/>
          <w:sz w:val="28"/>
          <w:szCs w:val="28"/>
        </w:rPr>
        <w:t>Бучачі</w:t>
      </w:r>
      <w:proofErr w:type="spellEnd"/>
      <w:r>
        <w:rPr>
          <w:color w:val="000000"/>
          <w:sz w:val="28"/>
          <w:szCs w:val="28"/>
        </w:rPr>
        <w:t xml:space="preserve">. Його різцеві належать фігури Архангела Михаїла і Ангела-Хоронителя, ще чотири скульптури святих для  бічних  вівтарів. То були  останні праці майстра, який невдовзі </w:t>
      </w:r>
      <w:proofErr w:type="spellStart"/>
      <w:r>
        <w:rPr>
          <w:color w:val="000000"/>
          <w:sz w:val="28"/>
          <w:szCs w:val="28"/>
        </w:rPr>
        <w:t>помер.Під</w:t>
      </w:r>
      <w:proofErr w:type="spellEnd"/>
      <w:r>
        <w:rPr>
          <w:color w:val="000000"/>
          <w:sz w:val="28"/>
          <w:szCs w:val="28"/>
        </w:rPr>
        <w:t xml:space="preserve"> час роботи </w:t>
      </w:r>
      <w:proofErr w:type="spellStart"/>
      <w:r>
        <w:rPr>
          <w:color w:val="000000"/>
          <w:sz w:val="28"/>
          <w:szCs w:val="28"/>
        </w:rPr>
        <w:t>роботи</w:t>
      </w:r>
      <w:proofErr w:type="spellEnd"/>
      <w:r>
        <w:rPr>
          <w:color w:val="000000"/>
          <w:sz w:val="28"/>
          <w:szCs w:val="28"/>
        </w:rPr>
        <w:t xml:space="preserve"> в костьолі </w:t>
      </w:r>
      <w:proofErr w:type="spellStart"/>
      <w:r>
        <w:rPr>
          <w:color w:val="000000"/>
          <w:sz w:val="28"/>
          <w:szCs w:val="28"/>
        </w:rPr>
        <w:t>Пінзелю</w:t>
      </w:r>
      <w:proofErr w:type="spellEnd"/>
      <w:r>
        <w:rPr>
          <w:color w:val="000000"/>
          <w:sz w:val="28"/>
          <w:szCs w:val="28"/>
        </w:rPr>
        <w:t xml:space="preserve"> допомагав </w:t>
      </w:r>
      <w:proofErr w:type="spellStart"/>
      <w:r>
        <w:rPr>
          <w:color w:val="000000"/>
          <w:sz w:val="28"/>
          <w:szCs w:val="28"/>
        </w:rPr>
        <w:t>різбяр</w:t>
      </w:r>
      <w:proofErr w:type="spellEnd"/>
      <w:r>
        <w:rPr>
          <w:color w:val="000000"/>
          <w:sz w:val="28"/>
          <w:szCs w:val="28"/>
        </w:rPr>
        <w:t xml:space="preserve"> Антон Штиль. Він  виконав  великий барельєф Вознесіння Пресвятої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Матері Божої у головному вівтарі,амвон і, частково, вівтар.  Зараз тут діюча автокефальна церква 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Далі  наш  маршрут продовжується до фігурки Архангела </w:t>
      </w:r>
      <w:proofErr w:type="spellStart"/>
      <w:r>
        <w:rPr>
          <w:color w:val="000000"/>
          <w:sz w:val="28"/>
          <w:szCs w:val="28"/>
        </w:rPr>
        <w:t>Гавриїла</w:t>
      </w:r>
      <w:proofErr w:type="spellEnd"/>
      <w:r>
        <w:rPr>
          <w:color w:val="000000"/>
          <w:sz w:val="28"/>
          <w:szCs w:val="28"/>
        </w:rPr>
        <w:t>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Від церкви звертаємо ліворуч і по стежці вниз виходимо на автомобільну дорогу, де звертаємо праворуч і йдемо до перехрестя вулиць Галицька і Л.Українки.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Тут знаходиться фігурка Архангела </w:t>
      </w:r>
      <w:proofErr w:type="spellStart"/>
      <w:r>
        <w:rPr>
          <w:color w:val="000000"/>
          <w:sz w:val="28"/>
          <w:szCs w:val="28"/>
        </w:rPr>
        <w:t>Гавриїла</w:t>
      </w:r>
      <w:proofErr w:type="spellEnd"/>
      <w:r>
        <w:rPr>
          <w:color w:val="000000"/>
          <w:sz w:val="28"/>
          <w:szCs w:val="28"/>
        </w:rPr>
        <w:t xml:space="preserve"> (фото 3). Ця культова споруда була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відкрита 28 серпня 2015 року. Фундатором будівництва цього монументу є житель міста Монастириська пан Володимир </w:t>
      </w:r>
      <w:proofErr w:type="spellStart"/>
      <w:r>
        <w:rPr>
          <w:color w:val="000000"/>
          <w:sz w:val="28"/>
          <w:szCs w:val="28"/>
        </w:rPr>
        <w:t>Геда</w:t>
      </w:r>
      <w:proofErr w:type="spellEnd"/>
      <w:r>
        <w:rPr>
          <w:color w:val="000000"/>
          <w:sz w:val="28"/>
          <w:szCs w:val="28"/>
        </w:rPr>
        <w:t>. (фото 4).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Від скульптури вирушаємо вправо повз дорогу до дерев'яної церкви,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яку видно здалека.  Ця культова споруда має багату і славну  історію. Це  церква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Введення в храм Пресвятої Богородиці,на даний час діюча (фото 5).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Згадка  про  першу  церкву на Фільварках ( пізніше називалось село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Підгороднє, приєднане до Монастириська) сягає в 1498 рік.  Того року  турецькі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орди дійшли до Монастириська.  На своєму шляху вони спустошували і палили все, згоріла і церква. Тоді був спалений Бучач, Галич, </w:t>
      </w:r>
      <w:proofErr w:type="spellStart"/>
      <w:r>
        <w:rPr>
          <w:color w:val="000000"/>
          <w:sz w:val="28"/>
          <w:szCs w:val="28"/>
        </w:rPr>
        <w:t>Підгайці</w:t>
      </w:r>
      <w:proofErr w:type="spellEnd"/>
      <w:r>
        <w:rPr>
          <w:color w:val="000000"/>
          <w:sz w:val="28"/>
          <w:szCs w:val="28"/>
        </w:rPr>
        <w:t xml:space="preserve"> і Монастириська.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тому ж місці  парафіяни побудували нову церкву, яка існувала до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1698  року, доки польське  військо Речі Посполитої, щоб помститися населенню за підтримку Гетьмана Петра Дорошенка, знову спалило її.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5D5BAE" w:rsidRDefault="005D5BAE" w:rsidP="005D5BAE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sz w:val="28"/>
          <w:szCs w:val="28"/>
        </w:rPr>
      </w:pPr>
    </w:p>
    <w:p w:rsidR="001F647B" w:rsidRDefault="00634C1B" w:rsidP="005D5BAE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color w:val="000000"/>
          <w:sz w:val="28"/>
          <w:szCs w:val="28"/>
        </w:rPr>
        <w:t>Історія каже, що вже в 17 столітті на тому самому місці була церква,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коли Гетьман Богдан Хмельницький наближався до міста зі своїм військом, тоді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парох тієї церкви — мабуть званий Швайка — зібрав охотників і підняв повстання. Церковцю вони знищили, але пізніше відбудували її, кілька разів </w:t>
      </w:r>
      <w:r>
        <w:rPr>
          <w:color w:val="000000"/>
          <w:sz w:val="28"/>
          <w:szCs w:val="28"/>
        </w:rPr>
        <w:lastRenderedPageBreak/>
        <w:t>перебудовували і стояла вона разом із дзвіницею на так званому Горбі, з-під котрого випливали три криниченьки.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Відомо,  що  церкву,  яка  стоїть  сьогодні, збудував останній парох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Фільварок отець Л.</w:t>
      </w:r>
      <w:proofErr w:type="spellStart"/>
      <w:r>
        <w:rPr>
          <w:color w:val="000000"/>
          <w:sz w:val="28"/>
          <w:szCs w:val="28"/>
        </w:rPr>
        <w:t>Сіменович</w:t>
      </w:r>
      <w:proofErr w:type="spellEnd"/>
      <w:r>
        <w:rPr>
          <w:color w:val="000000"/>
          <w:sz w:val="28"/>
          <w:szCs w:val="28"/>
        </w:rPr>
        <w:t xml:space="preserve"> в 1871 році, а освятили її в 1873 році. Церква Введення  в Храм Пресвятої Діви Марії була осередком віри Христової на всій окрузі для українського населення.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Підгороднянська</w:t>
      </w:r>
      <w:proofErr w:type="spellEnd"/>
      <w:r>
        <w:rPr>
          <w:color w:val="000000"/>
          <w:sz w:val="28"/>
          <w:szCs w:val="28"/>
        </w:rPr>
        <w:t xml:space="preserve">  церква діяла до 1960 року. Того ж року її закрила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радянська  влада,  приміщення  храму використовували, як зерносховище. Стіни покривилися, бо зерно парилось. Всі образи, хрести, світильники,  лавки та інші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церковні речі з неї познімали і скидали безладно купою в </w:t>
      </w:r>
      <w:proofErr w:type="spellStart"/>
      <w:r>
        <w:rPr>
          <w:color w:val="000000"/>
          <w:sz w:val="28"/>
          <w:szCs w:val="28"/>
        </w:rPr>
        <w:t>захрестії</w:t>
      </w:r>
      <w:proofErr w:type="spellEnd"/>
      <w:r>
        <w:rPr>
          <w:color w:val="000000"/>
          <w:sz w:val="28"/>
          <w:szCs w:val="28"/>
        </w:rPr>
        <w:t>. А, що можна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було  сховати — сховали ,  в  тому числі Святу  Євангелію, фелони, фани. Серед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фан були дуже цінні дві — Святої Ольги і Святого Володимира, які були вишиті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 білому  полотні  і  вигаптувані  парафіянкою  </w:t>
      </w:r>
      <w:proofErr w:type="spellStart"/>
      <w:r>
        <w:rPr>
          <w:color w:val="000000"/>
          <w:sz w:val="28"/>
          <w:szCs w:val="28"/>
        </w:rPr>
        <w:t>Завойською</w:t>
      </w:r>
      <w:proofErr w:type="spellEnd"/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Ємілією</w:t>
      </w:r>
      <w:proofErr w:type="spellEnd"/>
      <w:r>
        <w:rPr>
          <w:color w:val="000000"/>
          <w:sz w:val="28"/>
          <w:szCs w:val="28"/>
        </w:rPr>
        <w:t xml:space="preserve">  в 1926, 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також вона в 30 роках вишила два фелони, які були теж сховані.  Образ Матінки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Божої  </w:t>
      </w:r>
      <w:proofErr w:type="spellStart"/>
      <w:r>
        <w:rPr>
          <w:color w:val="000000"/>
          <w:sz w:val="28"/>
          <w:szCs w:val="28"/>
        </w:rPr>
        <w:t>Зарваницької</w:t>
      </w:r>
      <w:proofErr w:type="spellEnd"/>
      <w:r>
        <w:rPr>
          <w:color w:val="000000"/>
          <w:sz w:val="28"/>
          <w:szCs w:val="28"/>
        </w:rPr>
        <w:t xml:space="preserve">  був  перенесений   в  міську  церкву  </w:t>
      </w:r>
      <w:proofErr w:type="spellStart"/>
      <w:r>
        <w:rPr>
          <w:color w:val="000000"/>
          <w:sz w:val="28"/>
          <w:szCs w:val="28"/>
        </w:rPr>
        <w:t>Воздвиження</w:t>
      </w:r>
      <w:proofErr w:type="spellEnd"/>
      <w:r>
        <w:rPr>
          <w:color w:val="000000"/>
          <w:sz w:val="28"/>
          <w:szCs w:val="28"/>
        </w:rPr>
        <w:t xml:space="preserve"> Чесного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Хреста, який знаходиться і на сьогоднішній день там.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При вході на подвір'я церкви була побудована дерев'яна дзвіниця ,яка  простояла  майже  100 років  і почала   розвалюватися, бо була складена без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жодного цвяха. В 1982 році дзвіниця була перевезена львівськими вченими-архітекторами  до  Львівського музею під відкритим небом де стоїть і до сьогоднішнього дня.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В 1990 році весною надійшло документальне підтвердження про       відкриття Підгороднянської церкви.  Після отримання дозволу  на використання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храму для богослужінь, почалася його відбудова і ремонт.  Першу службу  Божу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і  посвяту  церкви  Введення   в   храм  Пречистої  Діви  Марії  було   проведено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10 жовтня 1991 року.  У  1997  році  було  виготовлено та встановлено іконостас,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автором якого є В.</w:t>
      </w:r>
      <w:proofErr w:type="spellStart"/>
      <w:r>
        <w:rPr>
          <w:color w:val="000000"/>
          <w:sz w:val="28"/>
          <w:szCs w:val="28"/>
        </w:rPr>
        <w:t>Надворський</w:t>
      </w:r>
      <w:proofErr w:type="spellEnd"/>
      <w:r>
        <w:rPr>
          <w:color w:val="000000"/>
          <w:sz w:val="28"/>
          <w:szCs w:val="28"/>
        </w:rPr>
        <w:t xml:space="preserve">. Розпис ікони виконав художник з Коропця </w:t>
      </w:r>
      <w:proofErr w:type="spellStart"/>
      <w:r>
        <w:rPr>
          <w:color w:val="000000"/>
          <w:sz w:val="28"/>
          <w:szCs w:val="28"/>
        </w:rPr>
        <w:t>Зеновій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Садівський</w:t>
      </w:r>
      <w:proofErr w:type="spellEnd"/>
      <w:r>
        <w:rPr>
          <w:color w:val="000000"/>
          <w:sz w:val="28"/>
          <w:szCs w:val="28"/>
        </w:rPr>
        <w:t>. У 1998 році збудовано дзвіницю.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Від  церкви  переходимо на вулицю   Володимира Великого і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йдемо по ній до хреста, біля   якого з вертаємо вліво  . Проходимо до повороту і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біля  фігурки  Матері  Божої,  яка  стоїть  на  подвір'ї приватної садиби ( фото </w:t>
      </w:r>
      <w:r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)</w:t>
      </w:r>
      <w:r>
        <w:rPr>
          <w:sz w:val="28"/>
          <w:szCs w:val="28"/>
        </w:rPr>
        <w:t xml:space="preserve"> </w:t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3958E5" w:rsidRDefault="003958E5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F947E2" w:rsidRDefault="00F947E2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повертаємо вправо і по дорозі виходимо на покращену </w:t>
      </w:r>
      <w:proofErr w:type="spellStart"/>
      <w:r>
        <w:rPr>
          <w:color w:val="000000"/>
          <w:sz w:val="28"/>
          <w:szCs w:val="28"/>
        </w:rPr>
        <w:t>грунтову</w:t>
      </w:r>
      <w:proofErr w:type="spellEnd"/>
      <w:r>
        <w:rPr>
          <w:color w:val="000000"/>
          <w:sz w:val="28"/>
          <w:szCs w:val="28"/>
        </w:rPr>
        <w:t xml:space="preserve"> дорогу, звертаємо вправо. Рухаємось по дорозі 2 </w:t>
      </w:r>
      <w:proofErr w:type="spellStart"/>
      <w:r>
        <w:rPr>
          <w:color w:val="000000"/>
          <w:sz w:val="28"/>
          <w:szCs w:val="28"/>
        </w:rPr>
        <w:t>кіломентри</w:t>
      </w:r>
      <w:proofErr w:type="spellEnd"/>
      <w:r>
        <w:rPr>
          <w:color w:val="000000"/>
          <w:sz w:val="28"/>
          <w:szCs w:val="28"/>
        </w:rPr>
        <w:t xml:space="preserve"> до цілющого джерела </w:t>
      </w:r>
      <w:r>
        <w:rPr>
          <w:color w:val="000000"/>
          <w:sz w:val="28"/>
          <w:szCs w:val="28"/>
        </w:rPr>
        <w:lastRenderedPageBreak/>
        <w:t>“</w:t>
      </w:r>
      <w:proofErr w:type="spellStart"/>
      <w:r>
        <w:rPr>
          <w:color w:val="000000"/>
          <w:sz w:val="28"/>
          <w:szCs w:val="28"/>
        </w:rPr>
        <w:t>Всецариці</w:t>
      </w:r>
      <w:proofErr w:type="spellEnd"/>
      <w:r>
        <w:rPr>
          <w:color w:val="000000"/>
          <w:sz w:val="28"/>
          <w:szCs w:val="28"/>
        </w:rPr>
        <w:t>”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Зліва від нас ліс.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Джерела Цілющої води здавна славились своєю чудотворною силою</w:t>
      </w:r>
      <w:r>
        <w:rPr>
          <w:sz w:val="28"/>
          <w:szCs w:val="28"/>
        </w:rPr>
        <w:t>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Дане  джерело  ( фото 7),  також  вважають  чудотворним.  Про  історію  даного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культового місця нам розповів отець Ростислав </w:t>
      </w:r>
      <w:proofErr w:type="spellStart"/>
      <w:r>
        <w:rPr>
          <w:color w:val="000000"/>
          <w:sz w:val="28"/>
          <w:szCs w:val="28"/>
        </w:rPr>
        <w:t>Смірном</w:t>
      </w:r>
      <w:proofErr w:type="spellEnd"/>
      <w:r>
        <w:rPr>
          <w:color w:val="000000"/>
          <w:sz w:val="28"/>
          <w:szCs w:val="28"/>
        </w:rPr>
        <w:t>. Джерело на честь ікони Матері Божої “</w:t>
      </w:r>
      <w:proofErr w:type="spellStart"/>
      <w:r>
        <w:rPr>
          <w:color w:val="000000"/>
          <w:sz w:val="28"/>
          <w:szCs w:val="28"/>
        </w:rPr>
        <w:t>Всецариці</w:t>
      </w:r>
      <w:proofErr w:type="spellEnd"/>
      <w:r>
        <w:rPr>
          <w:color w:val="000000"/>
          <w:sz w:val="28"/>
          <w:szCs w:val="28"/>
        </w:rPr>
        <w:t xml:space="preserve">” знаходиться в урочищі </w:t>
      </w:r>
      <w:proofErr w:type="spellStart"/>
      <w:r>
        <w:rPr>
          <w:color w:val="000000"/>
          <w:sz w:val="28"/>
          <w:szCs w:val="28"/>
        </w:rPr>
        <w:t>Святогірському</w:t>
      </w:r>
      <w:proofErr w:type="spellEnd"/>
      <w:r>
        <w:rPr>
          <w:color w:val="000000"/>
          <w:sz w:val="28"/>
          <w:szCs w:val="28"/>
        </w:rPr>
        <w:t xml:space="preserve">, між </w:t>
      </w:r>
      <w:proofErr w:type="spellStart"/>
      <w:r>
        <w:rPr>
          <w:color w:val="000000"/>
          <w:sz w:val="28"/>
          <w:szCs w:val="28"/>
        </w:rPr>
        <w:t>Монастириськами</w:t>
      </w:r>
      <w:proofErr w:type="spellEnd"/>
      <w:r>
        <w:rPr>
          <w:color w:val="000000"/>
          <w:sz w:val="28"/>
          <w:szCs w:val="28"/>
        </w:rPr>
        <w:t xml:space="preserve"> і Гончарівкою.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Ще в 14 столітті на горі висотою 368м.у підніжжі якої витікає святе джерело, знаходився  чоловічий  монастир, з утворенням якого деякі історики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пов'язують появу Божої Матері на Святій горі.  Та не довго  було суджено стояти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цій святині.  Під час нападу  татарської навали монастир зруйнували, після чого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не відбудували. Відомі деякі факти  оздоровлення від  води із  чудотворного джерела. Розповідають про одного пастуха, який пас на цій горі стадо </w:t>
      </w:r>
      <w:proofErr w:type="spellStart"/>
      <w:r>
        <w:rPr>
          <w:color w:val="000000"/>
          <w:sz w:val="28"/>
          <w:szCs w:val="28"/>
        </w:rPr>
        <w:t>овець.Одного</w:t>
      </w:r>
      <w:proofErr w:type="spellEnd"/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разу він тяжко занедужав, та прийшовши з вірою й молитвою до святого джерела й обмившись водою,він вмить одужав,славлячи Бога.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Святиня почала  помалу відроджуватися стараннями місцевих жителів. Так, 9 серпня 2014 року в день Великомученика Пантелеймона,на святому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джерелі із  благословення  місцевого  пароха  </w:t>
      </w:r>
      <w:proofErr w:type="spellStart"/>
      <w:r>
        <w:rPr>
          <w:color w:val="000000"/>
          <w:sz w:val="28"/>
          <w:szCs w:val="28"/>
        </w:rPr>
        <w:t>о.Івана</w:t>
      </w:r>
      <w:proofErr w:type="spellEnd"/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Савіцького</w:t>
      </w:r>
      <w:proofErr w:type="spellEnd"/>
      <w:r>
        <w:rPr>
          <w:color w:val="000000"/>
          <w:sz w:val="28"/>
          <w:szCs w:val="28"/>
        </w:rPr>
        <w:t xml:space="preserve">  та стараннями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громади встановлено фігуру Матері Божої та урочисто освячено джерело. Потік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паломників почав збільшуватись.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 2015 </w:t>
      </w:r>
      <w:proofErr w:type="spellStart"/>
      <w:r>
        <w:rPr>
          <w:color w:val="000000"/>
          <w:sz w:val="28"/>
          <w:szCs w:val="28"/>
        </w:rPr>
        <w:t>р.з</w:t>
      </w:r>
      <w:proofErr w:type="spellEnd"/>
      <w:r>
        <w:rPr>
          <w:color w:val="000000"/>
          <w:sz w:val="28"/>
          <w:szCs w:val="28"/>
        </w:rPr>
        <w:t xml:space="preserve"> правої сторони від фігури Богородиці встановлено хрест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 розп'яттям. Побудована купальня, де всі охочі могли не тільки напитися, а й   зануритися у святу воду для оздоровлення душі і тіла. І в теперішньому часі люди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розповідають про зцілення від цієї святої води. За пожертви паломників придбано ікону Матері Божої  “</w:t>
      </w:r>
      <w:proofErr w:type="spellStart"/>
      <w:r>
        <w:rPr>
          <w:color w:val="000000"/>
          <w:sz w:val="28"/>
          <w:szCs w:val="28"/>
        </w:rPr>
        <w:t>Всецариці</w:t>
      </w:r>
      <w:proofErr w:type="spellEnd"/>
      <w:r>
        <w:rPr>
          <w:color w:val="000000"/>
          <w:sz w:val="28"/>
          <w:szCs w:val="28"/>
        </w:rPr>
        <w:t>”,яка написана в Свято-Успенській Почаївській Лаврі.(фото 8).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Це місце славиться не тільки цілющою водою, але й святим образом,від якого Господь розливає свою благодать всім </w:t>
      </w:r>
      <w:proofErr w:type="spellStart"/>
      <w:r>
        <w:rPr>
          <w:color w:val="000000"/>
          <w:sz w:val="28"/>
          <w:szCs w:val="28"/>
        </w:rPr>
        <w:t>страждущим</w:t>
      </w:r>
      <w:proofErr w:type="spellEnd"/>
      <w:r>
        <w:rPr>
          <w:color w:val="000000"/>
          <w:sz w:val="28"/>
          <w:szCs w:val="28"/>
        </w:rPr>
        <w:t>.  В честь ікони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освячено цілюще джерело. Кожний віруючий, який хоч раз побував тут, відчуває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велику благодать та спокій.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Піднявшись вгору є місце, де можна  відпочити і вкусити трапезу.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Продовжуємо  потім свій похід  рухаючись  через ліс  урочища Лиса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Гора до міського озера від якого йдемо до церкви  </w:t>
      </w:r>
      <w:proofErr w:type="spellStart"/>
      <w:r>
        <w:rPr>
          <w:color w:val="000000"/>
          <w:sz w:val="28"/>
          <w:szCs w:val="28"/>
        </w:rPr>
        <w:t>Воздвиження</w:t>
      </w:r>
      <w:proofErr w:type="spellEnd"/>
      <w:r>
        <w:rPr>
          <w:color w:val="000000"/>
          <w:sz w:val="28"/>
          <w:szCs w:val="28"/>
        </w:rPr>
        <w:t xml:space="preserve"> Чесного Хреста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Господнього (фото9).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</w:p>
    <w:p w:rsidR="00F947E2" w:rsidRDefault="00F947E2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Цю церкву збудовано у 1892 році. Освятив її єпископ Станіславської єпархії </w:t>
      </w:r>
      <w:r>
        <w:rPr>
          <w:color w:val="000000"/>
          <w:sz w:val="28"/>
          <w:szCs w:val="28"/>
        </w:rPr>
        <w:lastRenderedPageBreak/>
        <w:t xml:space="preserve">Юліан </w:t>
      </w:r>
      <w:proofErr w:type="spellStart"/>
      <w:r>
        <w:rPr>
          <w:color w:val="000000"/>
          <w:sz w:val="28"/>
          <w:szCs w:val="28"/>
        </w:rPr>
        <w:t>Сас-Куїловський</w:t>
      </w:r>
      <w:proofErr w:type="spellEnd"/>
      <w:r>
        <w:rPr>
          <w:color w:val="000000"/>
          <w:sz w:val="28"/>
          <w:szCs w:val="28"/>
        </w:rPr>
        <w:t xml:space="preserve"> 22 жовтня 1895 </w:t>
      </w:r>
      <w:proofErr w:type="spellStart"/>
      <w:r>
        <w:rPr>
          <w:color w:val="000000"/>
          <w:sz w:val="28"/>
          <w:szCs w:val="28"/>
        </w:rPr>
        <w:t>р.Церква</w:t>
      </w:r>
      <w:proofErr w:type="spellEnd"/>
      <w:r>
        <w:rPr>
          <w:color w:val="000000"/>
          <w:sz w:val="28"/>
          <w:szCs w:val="28"/>
        </w:rPr>
        <w:t xml:space="preserve"> наділена </w:t>
      </w:r>
      <w:proofErr w:type="spellStart"/>
      <w:r>
        <w:rPr>
          <w:color w:val="000000"/>
          <w:sz w:val="28"/>
          <w:szCs w:val="28"/>
        </w:rPr>
        <w:t>відпустому</w:t>
      </w:r>
      <w:proofErr w:type="spellEnd"/>
      <w:r>
        <w:rPr>
          <w:color w:val="000000"/>
          <w:sz w:val="28"/>
          <w:szCs w:val="28"/>
        </w:rPr>
        <w:t xml:space="preserve"> дні Успіння Пресвятої Богородиці, Різдва Пресвятої Богородиці, </w:t>
      </w:r>
      <w:proofErr w:type="spellStart"/>
      <w:r>
        <w:rPr>
          <w:color w:val="000000"/>
          <w:sz w:val="28"/>
          <w:szCs w:val="28"/>
        </w:rPr>
        <w:t>Воздвиження</w:t>
      </w:r>
      <w:proofErr w:type="spellEnd"/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Чесного  Хреста  Господнього  до  віддання  їх празників відповідно до рішення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апостольського Престолу від 22 січня 1898 року.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Храм збудовано завдяки </w:t>
      </w:r>
      <w:proofErr w:type="spellStart"/>
      <w:r>
        <w:rPr>
          <w:color w:val="000000"/>
          <w:sz w:val="28"/>
          <w:szCs w:val="28"/>
        </w:rPr>
        <w:t>фундаторству</w:t>
      </w:r>
      <w:proofErr w:type="spellEnd"/>
      <w:r>
        <w:rPr>
          <w:color w:val="000000"/>
          <w:sz w:val="28"/>
          <w:szCs w:val="28"/>
        </w:rPr>
        <w:t xml:space="preserve"> патрона графа Владислава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Молодецького. Церква реставрована у1925р.та у1988р. Парафія від початку була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греко-католицькою і такою залишалася до  1946р.  У  радянський  період  церква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належала до РПЦ. У лоно УГКЦ парафія повернулася 5 серпня 1990року.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У церкві знаходяться фрагменти </w:t>
      </w:r>
      <w:proofErr w:type="spellStart"/>
      <w:r>
        <w:rPr>
          <w:color w:val="000000"/>
          <w:sz w:val="28"/>
          <w:szCs w:val="28"/>
        </w:rPr>
        <w:t>мощей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Священномученика</w:t>
      </w:r>
      <w:proofErr w:type="spellEnd"/>
      <w:r>
        <w:rPr>
          <w:color w:val="000000"/>
          <w:sz w:val="28"/>
          <w:szCs w:val="28"/>
        </w:rPr>
        <w:t xml:space="preserve"> Йосафата,  блаженних  мучеників  Кир Івана </w:t>
      </w:r>
      <w:proofErr w:type="spellStart"/>
      <w:r>
        <w:rPr>
          <w:color w:val="000000"/>
          <w:sz w:val="28"/>
          <w:szCs w:val="28"/>
        </w:rPr>
        <w:t>Слезюка</w:t>
      </w:r>
      <w:proofErr w:type="spellEnd"/>
      <w:r>
        <w:rPr>
          <w:color w:val="000000"/>
          <w:sz w:val="28"/>
          <w:szCs w:val="28"/>
        </w:rPr>
        <w:t xml:space="preserve">  та Кир </w:t>
      </w:r>
      <w:proofErr w:type="spellStart"/>
      <w:r>
        <w:rPr>
          <w:color w:val="000000"/>
          <w:sz w:val="28"/>
          <w:szCs w:val="28"/>
        </w:rPr>
        <w:t>Симеона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Лукача</w:t>
      </w:r>
      <w:proofErr w:type="spellEnd"/>
      <w:r>
        <w:rPr>
          <w:color w:val="000000"/>
          <w:sz w:val="28"/>
          <w:szCs w:val="28"/>
        </w:rPr>
        <w:t>.  На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території церкви знаходиться могила отців Захарія </w:t>
      </w:r>
      <w:proofErr w:type="spellStart"/>
      <w:r>
        <w:rPr>
          <w:color w:val="000000"/>
          <w:sz w:val="28"/>
          <w:szCs w:val="28"/>
        </w:rPr>
        <w:t>Подляшецького</w:t>
      </w:r>
      <w:proofErr w:type="spellEnd"/>
      <w:r>
        <w:rPr>
          <w:color w:val="000000"/>
          <w:sz w:val="28"/>
          <w:szCs w:val="28"/>
        </w:rPr>
        <w:t xml:space="preserve"> та </w:t>
      </w:r>
      <w:proofErr w:type="spellStart"/>
      <w:r>
        <w:rPr>
          <w:color w:val="000000"/>
          <w:sz w:val="28"/>
          <w:szCs w:val="28"/>
        </w:rPr>
        <w:t>Адальберта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Галібея</w:t>
      </w:r>
      <w:proofErr w:type="spellEnd"/>
      <w:r>
        <w:rPr>
          <w:color w:val="000000"/>
          <w:sz w:val="28"/>
          <w:szCs w:val="28"/>
        </w:rPr>
        <w:t>,  які під час  українсько-польської  війни  у  1919 році були по звірячому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замордовані польськими офіцерами.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В 1995 році в місті проходила місія “Навернення народу до правдивої християнської віри”. На території церкви відбулося встановлення і </w:t>
      </w:r>
      <w:proofErr w:type="spellStart"/>
      <w:r>
        <w:rPr>
          <w:color w:val="000000"/>
          <w:sz w:val="28"/>
          <w:szCs w:val="28"/>
        </w:rPr>
        <w:t>освяче</w:t>
      </w:r>
      <w:proofErr w:type="spellEnd"/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ння </w:t>
      </w:r>
      <w:proofErr w:type="spellStart"/>
      <w:r>
        <w:rPr>
          <w:color w:val="000000"/>
          <w:sz w:val="28"/>
          <w:szCs w:val="28"/>
        </w:rPr>
        <w:t>місійного</w:t>
      </w:r>
      <w:proofErr w:type="spellEnd"/>
      <w:r>
        <w:rPr>
          <w:color w:val="000000"/>
          <w:sz w:val="28"/>
          <w:szCs w:val="28"/>
        </w:rPr>
        <w:t xml:space="preserve"> хреста, а в 1998 році збудовано дзвіницю.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27 жовтня 2002 року з ініціативи о. Петра </w:t>
      </w:r>
      <w:proofErr w:type="spellStart"/>
      <w:r>
        <w:rPr>
          <w:color w:val="000000"/>
          <w:sz w:val="28"/>
          <w:szCs w:val="28"/>
        </w:rPr>
        <w:t>Савіцького</w:t>
      </w:r>
      <w:proofErr w:type="spellEnd"/>
      <w:r>
        <w:rPr>
          <w:color w:val="000000"/>
          <w:sz w:val="28"/>
          <w:szCs w:val="28"/>
        </w:rPr>
        <w:t xml:space="preserve"> було збудовано і освячено фігуру Покрови Божої Матері у скверику навпроти церкви </w:t>
      </w:r>
      <w:proofErr w:type="spellStart"/>
      <w:r>
        <w:rPr>
          <w:color w:val="000000"/>
          <w:sz w:val="28"/>
          <w:szCs w:val="28"/>
        </w:rPr>
        <w:t>Воздвиження</w:t>
      </w:r>
      <w:proofErr w:type="spellEnd"/>
      <w:r>
        <w:rPr>
          <w:color w:val="000000"/>
          <w:sz w:val="28"/>
          <w:szCs w:val="28"/>
        </w:rPr>
        <w:t xml:space="preserve"> Чесного Хреста Господнього.(фото 10). Закінчення маршруту.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</w:t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3958E5" w:rsidRDefault="003958E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3958E5" w:rsidRDefault="003958E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8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          </w:t>
      </w:r>
      <w:r>
        <w:rPr>
          <w:b/>
          <w:color w:val="000000"/>
          <w:sz w:val="32"/>
          <w:szCs w:val="32"/>
        </w:rPr>
        <w:t>Висновки.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Під час роботи над даною темою ми мали можливість на  власні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очі побачити, в якому стані зараз культові споруди. Треба сказати,що деякі споруди,  являють  собою  справжні  пам'ятки історії та архітектури, а тому повинні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бути збережені.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Під час нашої роботи ми багато працювали з різними літературними джерелами.  Однак  головну перевагу, все ж таки,  віддавали  розповідям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старожилів.  Часто  літні люди згадували те, </w:t>
      </w:r>
      <w:proofErr w:type="spellStart"/>
      <w:r>
        <w:rPr>
          <w:color w:val="000000"/>
          <w:sz w:val="28"/>
          <w:szCs w:val="28"/>
        </w:rPr>
        <w:t>щоїм</w:t>
      </w:r>
      <w:proofErr w:type="spellEnd"/>
      <w:r>
        <w:rPr>
          <w:color w:val="000000"/>
          <w:sz w:val="28"/>
          <w:szCs w:val="28"/>
        </w:rPr>
        <w:t xml:space="preserve"> колись розповідали батьки чи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бабусі та дідусі. Адже зв'язок поколінь дуже тісний в нашому місті.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 ході пошукової роботи ми визначили, що релігія була і є не  від'ємною складовою духовного життя народу ,вона вбирає в себе звичаї та традиції  населення, є засобом спілкування між людьми. За недовгий час існування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роль церкви в місті значно змінилася, вона впевнено ввійшла в життя людей.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Пошуково-краєзнавча  робота  значно збагатила  наші  знання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 наш рідний край.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Зібрані матеріали по даній тематиці можуть використовуватися не тільки у роботі гуртків будинку дитячої та юнацької творчості, але і проведенні уроків та масових заходів загальноосвітній школі.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Гуртківцями туристських гуртків БДЮТ розроблено і апробовано       маршрут одноденного походу та екскурсій.</w:t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32"/>
          <w:szCs w:val="32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</w:t>
      </w:r>
    </w:p>
    <w:p w:rsidR="003958E5" w:rsidRDefault="003958E5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3958E5" w:rsidRDefault="003958E5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>
        <w:rPr>
          <w:color w:val="000000"/>
          <w:sz w:val="28"/>
          <w:szCs w:val="28"/>
        </w:rPr>
        <w:t xml:space="preserve">                                                     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</w:t>
      </w:r>
    </w:p>
    <w:p w:rsidR="00F947E2" w:rsidRDefault="00F947E2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sz w:val="36"/>
          <w:szCs w:val="36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32"/>
          <w:szCs w:val="32"/>
        </w:rPr>
      </w:pPr>
      <w:r>
        <w:rPr>
          <w:b/>
          <w:sz w:val="36"/>
          <w:szCs w:val="36"/>
        </w:rPr>
        <w:t>Література</w:t>
      </w:r>
      <w:r>
        <w:rPr>
          <w:color w:val="000000"/>
          <w:sz w:val="28"/>
          <w:szCs w:val="28"/>
        </w:rPr>
        <w:t xml:space="preserve">                                                    </w:t>
      </w:r>
      <w:r>
        <w:rPr>
          <w:b/>
          <w:color w:val="000000"/>
          <w:sz w:val="32"/>
          <w:szCs w:val="32"/>
        </w:rPr>
        <w:t xml:space="preserve">      </w:t>
      </w:r>
    </w:p>
    <w:p w:rsidR="001F647B" w:rsidRDefault="00634C1B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Іванов О., Рафалюк Л.  Монастириськ та район, Наш світ,2004.</w:t>
      </w:r>
    </w:p>
    <w:p w:rsidR="001F647B" w:rsidRDefault="00634C1B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Дуда І. Монастириська . Тернопіль, 2006.</w:t>
      </w:r>
    </w:p>
    <w:p w:rsidR="001F647B" w:rsidRDefault="00634C1B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Мельничук Б., </w:t>
      </w:r>
      <w:proofErr w:type="spellStart"/>
      <w:r>
        <w:rPr>
          <w:color w:val="000000"/>
          <w:sz w:val="28"/>
          <w:szCs w:val="28"/>
        </w:rPr>
        <w:t>Тракало</w:t>
      </w:r>
      <w:proofErr w:type="spellEnd"/>
      <w:r>
        <w:rPr>
          <w:color w:val="000000"/>
          <w:sz w:val="28"/>
          <w:szCs w:val="28"/>
        </w:rPr>
        <w:t xml:space="preserve"> В. Монастириська і околиці в спогадах 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емігрантів. Тернопіль, 1993.</w:t>
      </w:r>
    </w:p>
    <w:p w:rsidR="001F647B" w:rsidRDefault="00634C1B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Бармак</w:t>
      </w:r>
      <w:proofErr w:type="spellEnd"/>
      <w:r>
        <w:rPr>
          <w:color w:val="000000"/>
          <w:sz w:val="28"/>
          <w:szCs w:val="28"/>
        </w:rPr>
        <w:t xml:space="preserve"> М., </w:t>
      </w:r>
      <w:proofErr w:type="spellStart"/>
      <w:r>
        <w:rPr>
          <w:color w:val="000000"/>
          <w:sz w:val="28"/>
          <w:szCs w:val="28"/>
        </w:rPr>
        <w:t>Гулей</w:t>
      </w:r>
      <w:proofErr w:type="spellEnd"/>
      <w:r>
        <w:rPr>
          <w:color w:val="000000"/>
          <w:sz w:val="28"/>
          <w:szCs w:val="28"/>
        </w:rPr>
        <w:t xml:space="preserve"> Н. Олена </w:t>
      </w:r>
      <w:proofErr w:type="spellStart"/>
      <w:r>
        <w:rPr>
          <w:color w:val="000000"/>
          <w:sz w:val="28"/>
          <w:szCs w:val="28"/>
        </w:rPr>
        <w:t>Кисілевська</w:t>
      </w:r>
      <w:proofErr w:type="spellEnd"/>
      <w:r>
        <w:rPr>
          <w:color w:val="000000"/>
          <w:sz w:val="28"/>
          <w:szCs w:val="28"/>
        </w:rPr>
        <w:t>. Тернопіль, 1999</w:t>
      </w:r>
    </w:p>
    <w:p w:rsidR="001F647B" w:rsidRDefault="00634C1B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Газета “Вісті </w:t>
      </w:r>
      <w:proofErr w:type="spellStart"/>
      <w:r>
        <w:rPr>
          <w:color w:val="000000"/>
          <w:sz w:val="28"/>
          <w:szCs w:val="28"/>
        </w:rPr>
        <w:t>Прдністров'я</w:t>
      </w:r>
      <w:proofErr w:type="spellEnd"/>
      <w:r>
        <w:rPr>
          <w:color w:val="000000"/>
          <w:sz w:val="28"/>
          <w:szCs w:val="28"/>
        </w:rPr>
        <w:t xml:space="preserve">”, 31 серпня 2018 року, стаття  </w:t>
      </w:r>
    </w:p>
    <w:p w:rsidR="001F647B" w:rsidRDefault="00634C1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“До цілющого джерела “.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F27678" w:rsidRDefault="00F27678" w:rsidP="00F2767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8"/>
          <w:szCs w:val="28"/>
        </w:rPr>
      </w:pPr>
    </w:p>
    <w:p w:rsidR="001F647B" w:rsidRDefault="00634C1B" w:rsidP="00F27678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spacing w:after="120"/>
        <w:rPr>
          <w:sz w:val="28"/>
          <w:szCs w:val="28"/>
        </w:rPr>
      </w:pPr>
    </w:p>
    <w:p w:rsidR="00272191" w:rsidRDefault="00272191">
      <w:pPr>
        <w:spacing w:after="120"/>
        <w:rPr>
          <w:sz w:val="28"/>
          <w:szCs w:val="28"/>
        </w:rPr>
      </w:pPr>
    </w:p>
    <w:p w:rsidR="001F647B" w:rsidRDefault="00634C1B">
      <w:pPr>
        <w:spacing w:after="120"/>
        <w:rPr>
          <w:sz w:val="28"/>
          <w:szCs w:val="28"/>
        </w:rPr>
      </w:pPr>
      <w:r>
        <w:rPr>
          <w:sz w:val="28"/>
          <w:szCs w:val="28"/>
        </w:rPr>
        <w:lastRenderedPageBreak/>
        <w:t>Фото 1 . Початок походу.</w:t>
      </w:r>
    </w:p>
    <w:p w:rsidR="001F647B" w:rsidRDefault="00634C1B">
      <w:pPr>
        <w:spacing w:after="120"/>
        <w:rPr>
          <w:sz w:val="28"/>
          <w:szCs w:val="28"/>
        </w:rPr>
      </w:pPr>
      <w:r>
        <w:rPr>
          <w:noProof/>
          <w:lang w:val="ru-RU" w:eastAsia="ru-RU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-181926</wp:posOffset>
            </wp:positionH>
            <wp:positionV relativeFrom="paragraph">
              <wp:posOffset>371475</wp:posOffset>
            </wp:positionV>
            <wp:extent cx="6485573" cy="4857615"/>
            <wp:effectExtent l="0" t="0" r="0" b="0"/>
            <wp:wrapTopAndBottom distT="114300" distB="114300"/>
            <wp:docPr id="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5573" cy="4857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1F647B">
      <w:pPr>
        <w:spacing w:after="120"/>
        <w:jc w:val="center"/>
        <w:rPr>
          <w:sz w:val="28"/>
          <w:szCs w:val="28"/>
        </w:rPr>
      </w:pPr>
    </w:p>
    <w:p w:rsidR="001F647B" w:rsidRDefault="001F647B">
      <w:pPr>
        <w:spacing w:after="120"/>
        <w:jc w:val="center"/>
        <w:rPr>
          <w:sz w:val="28"/>
          <w:szCs w:val="28"/>
        </w:rPr>
      </w:pPr>
    </w:p>
    <w:p w:rsidR="001F647B" w:rsidRDefault="00634C1B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11</w:t>
      </w:r>
    </w:p>
    <w:p w:rsidR="001F647B" w:rsidRDefault="00634C1B">
      <w:pPr>
        <w:spacing w:after="120"/>
        <w:rPr>
          <w:sz w:val="28"/>
          <w:szCs w:val="28"/>
        </w:rPr>
      </w:pPr>
      <w:r>
        <w:rPr>
          <w:sz w:val="28"/>
          <w:szCs w:val="28"/>
        </w:rPr>
        <w:lastRenderedPageBreak/>
        <w:t>Фото 2 . Церква Успіння Пресвятої Богородиці.</w:t>
      </w: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634C1B">
      <w:pPr>
        <w:spacing w:after="12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114300" distB="114300" distL="114300" distR="114300">
            <wp:extent cx="4848225" cy="6542722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542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1F647B">
      <w:pPr>
        <w:spacing w:after="120"/>
        <w:jc w:val="center"/>
        <w:rPr>
          <w:sz w:val="28"/>
          <w:szCs w:val="28"/>
        </w:rPr>
      </w:pP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634C1B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12</w:t>
      </w:r>
    </w:p>
    <w:p w:rsidR="00F947E2" w:rsidRDefault="00F947E2">
      <w:pPr>
        <w:spacing w:after="120"/>
        <w:rPr>
          <w:sz w:val="28"/>
          <w:szCs w:val="28"/>
        </w:rPr>
      </w:pPr>
    </w:p>
    <w:p w:rsidR="001F647B" w:rsidRDefault="00634C1B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Фото 3 . Біля фігури Архангела </w:t>
      </w:r>
      <w:proofErr w:type="spellStart"/>
      <w:r>
        <w:rPr>
          <w:sz w:val="28"/>
          <w:szCs w:val="28"/>
        </w:rPr>
        <w:t>Гавриїла</w:t>
      </w:r>
      <w:proofErr w:type="spellEnd"/>
      <w:r>
        <w:rPr>
          <w:sz w:val="28"/>
          <w:szCs w:val="28"/>
        </w:rPr>
        <w:t>.</w:t>
      </w:r>
    </w:p>
    <w:p w:rsidR="001F647B" w:rsidRDefault="00634C1B">
      <w:pPr>
        <w:spacing w:after="12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114300" distB="114300" distL="114300" distR="114300">
            <wp:extent cx="6447473" cy="4843125"/>
            <wp:effectExtent l="0" t="0" r="0" b="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7473" cy="48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1F647B">
      <w:pPr>
        <w:spacing w:after="120"/>
        <w:rPr>
          <w:sz w:val="28"/>
          <w:szCs w:val="28"/>
        </w:rPr>
      </w:pPr>
    </w:p>
    <w:p w:rsidR="00F947E2" w:rsidRDefault="00F947E2">
      <w:pPr>
        <w:spacing w:after="120"/>
        <w:jc w:val="center"/>
        <w:rPr>
          <w:sz w:val="28"/>
          <w:szCs w:val="28"/>
        </w:rPr>
      </w:pPr>
    </w:p>
    <w:p w:rsidR="00F27678" w:rsidRDefault="00F27678">
      <w:pPr>
        <w:spacing w:after="120"/>
        <w:jc w:val="center"/>
        <w:rPr>
          <w:sz w:val="28"/>
          <w:szCs w:val="28"/>
        </w:rPr>
      </w:pPr>
    </w:p>
    <w:p w:rsidR="00F27678" w:rsidRDefault="00F27678">
      <w:pPr>
        <w:spacing w:after="120"/>
        <w:jc w:val="center"/>
        <w:rPr>
          <w:sz w:val="28"/>
          <w:szCs w:val="28"/>
        </w:rPr>
      </w:pPr>
    </w:p>
    <w:p w:rsidR="00F27678" w:rsidRDefault="00F27678">
      <w:pPr>
        <w:spacing w:after="120"/>
        <w:jc w:val="center"/>
        <w:rPr>
          <w:sz w:val="28"/>
          <w:szCs w:val="28"/>
        </w:rPr>
      </w:pPr>
    </w:p>
    <w:p w:rsidR="001F647B" w:rsidRDefault="00634C1B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13</w:t>
      </w:r>
    </w:p>
    <w:p w:rsidR="00272191" w:rsidRDefault="0027219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272191" w:rsidRDefault="0027219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Фото 4 . Фундатор Володимир </w:t>
      </w:r>
      <w:proofErr w:type="spellStart"/>
      <w:r>
        <w:rPr>
          <w:sz w:val="28"/>
          <w:szCs w:val="28"/>
        </w:rPr>
        <w:t>Геда</w:t>
      </w:r>
      <w:proofErr w:type="spellEnd"/>
      <w:r>
        <w:rPr>
          <w:sz w:val="28"/>
          <w:szCs w:val="28"/>
        </w:rPr>
        <w:t>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114300" distB="114300" distL="114300" distR="114300">
            <wp:extent cx="4868228" cy="4868228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8228" cy="4868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647B" w:rsidRDefault="001F647B">
      <w:pPr>
        <w:spacing w:after="120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F27678" w:rsidRDefault="00F27678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14</w:t>
      </w:r>
    </w:p>
    <w:p w:rsidR="00F947E2" w:rsidRDefault="00F947E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 5 . Церква Введення в храм </w:t>
      </w:r>
      <w:proofErr w:type="spellStart"/>
      <w:r>
        <w:rPr>
          <w:sz w:val="28"/>
          <w:szCs w:val="28"/>
        </w:rPr>
        <w:t>Пресвятоі</w:t>
      </w:r>
      <w:proofErr w:type="spellEnd"/>
      <w:r>
        <w:rPr>
          <w:sz w:val="28"/>
          <w:szCs w:val="28"/>
        </w:rPr>
        <w:t xml:space="preserve"> Богородиці.</w:t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114300" distB="114300" distL="114300" distR="114300">
            <wp:extent cx="4614863" cy="6146767"/>
            <wp:effectExtent l="0" t="0" r="0" b="0"/>
            <wp:docPr id="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6146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F27678" w:rsidRDefault="00F27678" w:rsidP="00F2767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sz w:val="28"/>
          <w:szCs w:val="28"/>
        </w:rPr>
      </w:pPr>
    </w:p>
    <w:p w:rsidR="001F647B" w:rsidRDefault="00634C1B" w:rsidP="00F27678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15</w:t>
      </w:r>
    </w:p>
    <w:p w:rsidR="00F947E2" w:rsidRDefault="00F947E2">
      <w:pPr>
        <w:spacing w:after="120"/>
        <w:jc w:val="both"/>
        <w:rPr>
          <w:sz w:val="28"/>
          <w:szCs w:val="28"/>
        </w:rPr>
      </w:pPr>
    </w:p>
    <w:p w:rsidR="001F647B" w:rsidRDefault="00634C1B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Фото 6 . Фігурка Пресвятої Богородиці.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114300" distB="114300" distL="114300" distR="114300">
            <wp:extent cx="4981018" cy="6620827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018" cy="6620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F27678" w:rsidRDefault="00F27678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F27678" w:rsidRDefault="00F27678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16</w:t>
      </w:r>
    </w:p>
    <w:p w:rsidR="00F947E2" w:rsidRDefault="00F947E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sz w:val="28"/>
          <w:szCs w:val="28"/>
        </w:rPr>
      </w:pPr>
      <w:r>
        <w:rPr>
          <w:sz w:val="28"/>
          <w:szCs w:val="28"/>
        </w:rPr>
        <w:t>Фото 7 . Цілюще джерело.</w:t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114300" distB="114300" distL="114300" distR="114300">
            <wp:extent cx="4910380" cy="6544627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0380" cy="65446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1225F" w:rsidRDefault="00634C1B" w:rsidP="00F27678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17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Фото 8 . Біля ікони “</w:t>
      </w:r>
      <w:proofErr w:type="spellStart"/>
      <w:r>
        <w:rPr>
          <w:sz w:val="28"/>
          <w:szCs w:val="28"/>
        </w:rPr>
        <w:t>Всецариці</w:t>
      </w:r>
      <w:proofErr w:type="spellEnd"/>
      <w:r>
        <w:rPr>
          <w:sz w:val="28"/>
          <w:szCs w:val="28"/>
        </w:rPr>
        <w:t>”.</w:t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114300" distB="114300" distL="114300" distR="114300">
            <wp:extent cx="4851269" cy="6458902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1269" cy="6458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F27678" w:rsidRDefault="00F27678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1225F" w:rsidRDefault="00634C1B" w:rsidP="00F27678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18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Фото 9 . Церква </w:t>
      </w:r>
      <w:proofErr w:type="spellStart"/>
      <w:r>
        <w:rPr>
          <w:sz w:val="28"/>
          <w:szCs w:val="28"/>
        </w:rPr>
        <w:t>Воздвиження</w:t>
      </w:r>
      <w:proofErr w:type="spellEnd"/>
      <w:r>
        <w:rPr>
          <w:sz w:val="28"/>
          <w:szCs w:val="28"/>
        </w:rPr>
        <w:t xml:space="preserve"> Чесного Хреста Господнього.</w:t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114300" distB="114300" distL="114300" distR="114300">
            <wp:extent cx="4847273" cy="6460517"/>
            <wp:effectExtent l="0" t="0" r="0" b="0"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7273" cy="6460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F27678" w:rsidRDefault="00F27678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F27678" w:rsidRDefault="00F27678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1225F" w:rsidRDefault="00634C1B" w:rsidP="00F27678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19</w:t>
      </w: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sz w:val="28"/>
          <w:szCs w:val="28"/>
        </w:rPr>
      </w:pPr>
      <w:r>
        <w:rPr>
          <w:sz w:val="28"/>
          <w:szCs w:val="28"/>
        </w:rPr>
        <w:lastRenderedPageBreak/>
        <w:t>Фото 10 . Біля фігури Покрови Пресвятої Богородиці.</w:t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sz w:val="28"/>
          <w:szCs w:val="28"/>
        </w:rPr>
      </w:pPr>
    </w:p>
    <w:p w:rsidR="001F647B" w:rsidRDefault="00634C1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114300" distB="114300" distL="114300" distR="114300">
            <wp:extent cx="4856798" cy="6473212"/>
            <wp:effectExtent l="0" t="0" r="0" b="0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6798" cy="6473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F27678" w:rsidRDefault="00F27678" w:rsidP="003958E5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F27678" w:rsidRDefault="00F27678" w:rsidP="003958E5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634C1B" w:rsidP="003958E5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</w:p>
    <w:p w:rsidR="003958E5" w:rsidRDefault="003958E5" w:rsidP="00F27678">
      <w:pPr>
        <w:pBdr>
          <w:top w:val="nil"/>
          <w:left w:val="nil"/>
          <w:bottom w:val="nil"/>
          <w:right w:val="nil"/>
          <w:between w:val="nil"/>
        </w:pBdr>
        <w:spacing w:after="1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Додаток 1</w:t>
      </w:r>
    </w:p>
    <w:p w:rsidR="00F27678" w:rsidRDefault="00F27678" w:rsidP="00F27678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Карта схема маршруту</w:t>
      </w:r>
    </w:p>
    <w:p w:rsidR="001F647B" w:rsidRDefault="003958E5" w:rsidP="00F27678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2AD613E" wp14:editId="107855E7">
            <wp:extent cx="7607751" cy="3652032"/>
            <wp:effectExtent l="0" t="3493" r="9208" b="9207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німок екрана 2018-10-21 о 12.47.59 пп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2325" cy="368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p w:rsidR="001F647B" w:rsidRDefault="001F647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sz w:val="28"/>
          <w:szCs w:val="28"/>
        </w:rPr>
      </w:pPr>
    </w:p>
    <w:sectPr w:rsidR="001F647B">
      <w:pgSz w:w="11905" w:h="16837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2402D"/>
    <w:multiLevelType w:val="multilevel"/>
    <w:tmpl w:val="9620DA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68430CCC"/>
    <w:multiLevelType w:val="multilevel"/>
    <w:tmpl w:val="46467C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6C0D6EF4"/>
    <w:multiLevelType w:val="multilevel"/>
    <w:tmpl w:val="CFEC2138"/>
    <w:lvl w:ilvl="0">
      <w:start w:val="1"/>
      <w:numFmt w:val="bullet"/>
      <w:lvlText w:val=""/>
      <w:lvlJc w:val="left"/>
      <w:pPr>
        <w:ind w:left="1440" w:hanging="360"/>
      </w:pPr>
    </w:lvl>
    <w:lvl w:ilvl="1">
      <w:start w:val="1"/>
      <w:numFmt w:val="bullet"/>
      <w:lvlText w:val="◦"/>
      <w:lvlJc w:val="left"/>
      <w:pPr>
        <w:ind w:left="180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"/>
      <w:lvlJc w:val="left"/>
      <w:pPr>
        <w:ind w:left="2520" w:hanging="360"/>
      </w:pPr>
    </w:lvl>
    <w:lvl w:ilvl="4">
      <w:start w:val="1"/>
      <w:numFmt w:val="bullet"/>
      <w:lvlText w:val="◦"/>
      <w:lvlJc w:val="left"/>
      <w:pPr>
        <w:ind w:left="2880" w:hanging="360"/>
      </w:pPr>
    </w:lvl>
    <w:lvl w:ilvl="5">
      <w:start w:val="1"/>
      <w:numFmt w:val="bullet"/>
      <w:lvlText w:val="▪"/>
      <w:lvlJc w:val="left"/>
      <w:pPr>
        <w:ind w:left="3240" w:hanging="360"/>
      </w:pPr>
    </w:lvl>
    <w:lvl w:ilvl="6">
      <w:start w:val="1"/>
      <w:numFmt w:val="bullet"/>
      <w:lvlText w:val=""/>
      <w:lvlJc w:val="left"/>
      <w:pPr>
        <w:ind w:left="3600" w:hanging="360"/>
      </w:pPr>
    </w:lvl>
    <w:lvl w:ilvl="7">
      <w:start w:val="1"/>
      <w:numFmt w:val="bullet"/>
      <w:lvlText w:val="◦"/>
      <w:lvlJc w:val="left"/>
      <w:pPr>
        <w:ind w:left="3960" w:hanging="360"/>
      </w:pPr>
    </w:lvl>
    <w:lvl w:ilvl="8">
      <w:start w:val="1"/>
      <w:numFmt w:val="bullet"/>
      <w:lvlText w:val="▪"/>
      <w:lvlJc w:val="left"/>
      <w:pPr>
        <w:ind w:left="4320" w:hanging="360"/>
      </w:pPr>
    </w:lvl>
  </w:abstractNum>
  <w:abstractNum w:abstractNumId="3">
    <w:nsid w:val="6E3F45D2"/>
    <w:multiLevelType w:val="multilevel"/>
    <w:tmpl w:val="75B883BC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47B"/>
    <w:rsid w:val="000C0A3E"/>
    <w:rsid w:val="0011225F"/>
    <w:rsid w:val="001F647B"/>
    <w:rsid w:val="00272191"/>
    <w:rsid w:val="003958E5"/>
    <w:rsid w:val="00444D6E"/>
    <w:rsid w:val="004B1208"/>
    <w:rsid w:val="0052425C"/>
    <w:rsid w:val="0056543E"/>
    <w:rsid w:val="005D5BAE"/>
    <w:rsid w:val="00634C1B"/>
    <w:rsid w:val="008432A8"/>
    <w:rsid w:val="00AE0A53"/>
    <w:rsid w:val="00E04C34"/>
    <w:rsid w:val="00E73430"/>
    <w:rsid w:val="00EF7050"/>
    <w:rsid w:val="00F27678"/>
    <w:rsid w:val="00F947E2"/>
    <w:rsid w:val="00FC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uk-UA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before="240" w:after="120"/>
      <w:ind w:left="576" w:hanging="576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F276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uk-UA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before="240" w:after="120"/>
      <w:ind w:left="576" w:hanging="576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F276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919A2-FB88-4570-B341-AE2794978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22</Pages>
  <Words>2577</Words>
  <Characters>14693</Characters>
  <Application>Microsoft Office Word</Application>
  <DocSecurity>0</DocSecurity>
  <Lines>122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11</cp:revision>
  <cp:lastPrinted>2018-10-22T08:47:00Z</cp:lastPrinted>
  <dcterms:created xsi:type="dcterms:W3CDTF">2018-10-21T10:37:00Z</dcterms:created>
  <dcterms:modified xsi:type="dcterms:W3CDTF">2019-02-08T08:08:00Z</dcterms:modified>
</cp:coreProperties>
</file>