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9DD" w:rsidRPr="00AD59DD" w:rsidRDefault="00AD59DD" w:rsidP="00AD59DD">
      <w:pPr>
        <w:rPr>
          <w:sz w:val="28"/>
          <w:szCs w:val="28"/>
          <w:lang w:val="uk-UA"/>
        </w:rPr>
      </w:pPr>
    </w:p>
    <w:p w:rsidR="00AD59DD" w:rsidRPr="00AD59DD" w:rsidRDefault="00AD59DD" w:rsidP="00AD59DD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  <w:r w:rsidRPr="00AD59DD">
        <w:rPr>
          <w:b/>
          <w:i/>
          <w:sz w:val="28"/>
          <w:szCs w:val="28"/>
          <w:lang w:val="uk-UA"/>
        </w:rPr>
        <w:t>КОМУНАЛЬНА  УСТАНОВА  МОНАСТИРИСЬКОЇ  РАЙОННОЇ  РАДИ</w:t>
      </w:r>
    </w:p>
    <w:p w:rsidR="00AD59DD" w:rsidRPr="00AD59DD" w:rsidRDefault="00AD59DD" w:rsidP="00AD59DD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  <w:r w:rsidRPr="00AD59DD">
        <w:rPr>
          <w:b/>
          <w:i/>
          <w:sz w:val="28"/>
          <w:szCs w:val="28"/>
          <w:lang w:val="uk-UA"/>
        </w:rPr>
        <w:t>«МОНАСТИРИСЬКИЙ  РАЙОННИЙ  МЕТОДИЧНИЙ  КАБІНЕТ»</w:t>
      </w:r>
    </w:p>
    <w:p w:rsidR="00AD59DD" w:rsidRPr="00AD59DD" w:rsidRDefault="00AD59DD" w:rsidP="00AD59DD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  <w:r w:rsidRPr="00AD59DD">
        <w:rPr>
          <w:b/>
          <w:i/>
          <w:sz w:val="28"/>
          <w:szCs w:val="28"/>
          <w:lang w:val="uk-UA"/>
        </w:rPr>
        <w:t>МОНАСТИРИСЬКИЙ  РАЙОННИЙ  КОМУНАЛЬНИЙ</w:t>
      </w:r>
    </w:p>
    <w:p w:rsidR="00AD59DD" w:rsidRPr="00AD59DD" w:rsidRDefault="00AD59DD" w:rsidP="00AD59DD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  <w:r w:rsidRPr="00AD59DD">
        <w:rPr>
          <w:b/>
          <w:i/>
          <w:sz w:val="28"/>
          <w:szCs w:val="28"/>
          <w:lang w:val="uk-UA"/>
        </w:rPr>
        <w:t xml:space="preserve">БУДИНОК  ДИТЯЧОЇ ТА ЮНАЦЬКОЇ ТВОРЧОСТІ </w:t>
      </w:r>
    </w:p>
    <w:p w:rsidR="00AD59DD" w:rsidRPr="00AD59DD" w:rsidRDefault="00AD59DD" w:rsidP="00AD59DD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</w:p>
    <w:p w:rsidR="00AD59DD" w:rsidRPr="00AD59DD" w:rsidRDefault="00AD59DD" w:rsidP="00AD59DD">
      <w:pPr>
        <w:spacing w:line="360" w:lineRule="auto"/>
        <w:jc w:val="right"/>
        <w:rPr>
          <w:b/>
          <w:i/>
          <w:sz w:val="28"/>
          <w:szCs w:val="28"/>
          <w:lang w:val="uk-UA"/>
        </w:rPr>
      </w:pPr>
      <w:r w:rsidRPr="00AD59DD">
        <w:rPr>
          <w:b/>
          <w:i/>
          <w:sz w:val="28"/>
          <w:szCs w:val="28"/>
          <w:lang w:val="uk-UA"/>
        </w:rPr>
        <w:t>на конкурс</w:t>
      </w:r>
    </w:p>
    <w:p w:rsidR="00AD59DD" w:rsidRPr="00AD59DD" w:rsidRDefault="00AD59DD" w:rsidP="00AD59DD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  <w:r w:rsidRPr="00AD59DD">
        <w:rPr>
          <w:b/>
          <w:i/>
          <w:sz w:val="28"/>
          <w:szCs w:val="28"/>
          <w:lang w:val="uk-UA"/>
        </w:rPr>
        <w:t xml:space="preserve"> районного етапу Всеукраїнської експедиції учнівської молоді </w:t>
      </w:r>
    </w:p>
    <w:p w:rsidR="00AD59DD" w:rsidRPr="00AD59DD" w:rsidRDefault="00AD59DD" w:rsidP="00AD59DD">
      <w:pPr>
        <w:tabs>
          <w:tab w:val="left" w:pos="7961"/>
        </w:tabs>
        <w:jc w:val="center"/>
        <w:rPr>
          <w:b/>
          <w:i/>
          <w:sz w:val="28"/>
          <w:szCs w:val="28"/>
          <w:lang w:val="uk-UA"/>
        </w:rPr>
      </w:pPr>
      <w:r w:rsidRPr="00AD59DD">
        <w:rPr>
          <w:b/>
          <w:i/>
          <w:sz w:val="28"/>
          <w:szCs w:val="28"/>
          <w:lang w:val="uk-UA"/>
        </w:rPr>
        <w:t xml:space="preserve">                    «Моя Батьківщина – Україна»     </w:t>
      </w:r>
    </w:p>
    <w:p w:rsidR="00AD59DD" w:rsidRPr="00AD59DD" w:rsidRDefault="00AD59DD" w:rsidP="00AD59DD">
      <w:pPr>
        <w:tabs>
          <w:tab w:val="left" w:pos="7961"/>
        </w:tabs>
        <w:jc w:val="center"/>
        <w:rPr>
          <w:b/>
          <w:i/>
          <w:sz w:val="28"/>
          <w:szCs w:val="28"/>
          <w:lang w:val="uk-UA"/>
        </w:rPr>
      </w:pPr>
      <w:r w:rsidRPr="00AD59DD">
        <w:rPr>
          <w:b/>
          <w:i/>
          <w:sz w:val="28"/>
          <w:szCs w:val="28"/>
          <w:lang w:val="uk-UA"/>
        </w:rPr>
        <w:t xml:space="preserve">                                                                                                        </w:t>
      </w:r>
    </w:p>
    <w:p w:rsidR="00AD59DD" w:rsidRPr="00AD59DD" w:rsidRDefault="00AD59DD" w:rsidP="00AD59DD">
      <w:pPr>
        <w:tabs>
          <w:tab w:val="left" w:pos="7961"/>
        </w:tabs>
        <w:jc w:val="center"/>
        <w:rPr>
          <w:b/>
          <w:i/>
          <w:sz w:val="28"/>
          <w:szCs w:val="28"/>
          <w:lang w:val="uk-UA"/>
        </w:rPr>
      </w:pPr>
      <w:r w:rsidRPr="00AD59DD">
        <w:rPr>
          <w:b/>
          <w:i/>
          <w:sz w:val="28"/>
          <w:szCs w:val="28"/>
          <w:lang w:val="uk-UA"/>
        </w:rPr>
        <w:t xml:space="preserve">                                                                                                напрям            </w:t>
      </w:r>
    </w:p>
    <w:p w:rsidR="00AD59DD" w:rsidRPr="00AD59DD" w:rsidRDefault="00AD59DD" w:rsidP="00AD59DD">
      <w:pPr>
        <w:tabs>
          <w:tab w:val="left" w:pos="7961"/>
        </w:tabs>
        <w:jc w:val="center"/>
        <w:rPr>
          <w:b/>
          <w:i/>
          <w:sz w:val="28"/>
          <w:szCs w:val="28"/>
          <w:lang w:val="uk-UA"/>
        </w:rPr>
      </w:pPr>
    </w:p>
    <w:p w:rsidR="00AD59DD" w:rsidRPr="00AD59DD" w:rsidRDefault="00AD59DD" w:rsidP="00AD59DD">
      <w:pPr>
        <w:tabs>
          <w:tab w:val="left" w:pos="7961"/>
        </w:tabs>
        <w:jc w:val="center"/>
        <w:rPr>
          <w:b/>
          <w:i/>
          <w:sz w:val="28"/>
          <w:szCs w:val="28"/>
          <w:lang w:val="uk-UA"/>
        </w:rPr>
      </w:pPr>
      <w:r w:rsidRPr="00AD59DD">
        <w:rPr>
          <w:b/>
          <w:i/>
          <w:sz w:val="28"/>
          <w:szCs w:val="28"/>
          <w:lang w:val="uk-UA"/>
        </w:rPr>
        <w:t xml:space="preserve">                       «Географія рідного краю»   </w:t>
      </w:r>
    </w:p>
    <w:p w:rsidR="00AD59DD" w:rsidRPr="00AD59DD" w:rsidRDefault="00AD59DD" w:rsidP="00AD59DD">
      <w:pPr>
        <w:tabs>
          <w:tab w:val="left" w:pos="7961"/>
        </w:tabs>
        <w:jc w:val="center"/>
        <w:rPr>
          <w:b/>
          <w:i/>
          <w:sz w:val="28"/>
          <w:szCs w:val="28"/>
          <w:lang w:val="uk-UA"/>
        </w:rPr>
      </w:pPr>
      <w:r w:rsidRPr="00AD59DD">
        <w:rPr>
          <w:b/>
          <w:i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AD59DD" w:rsidRPr="00AD59DD" w:rsidRDefault="00AD59DD" w:rsidP="00AD59DD">
      <w:pPr>
        <w:tabs>
          <w:tab w:val="left" w:pos="7961"/>
        </w:tabs>
        <w:jc w:val="center"/>
        <w:rPr>
          <w:b/>
          <w:i/>
          <w:sz w:val="28"/>
          <w:szCs w:val="28"/>
          <w:lang w:val="uk-UA"/>
        </w:rPr>
      </w:pPr>
      <w:r w:rsidRPr="00AD59DD">
        <w:rPr>
          <w:b/>
          <w:i/>
          <w:sz w:val="28"/>
          <w:szCs w:val="28"/>
          <w:lang w:val="uk-UA"/>
        </w:rPr>
        <w:t xml:space="preserve">                                                                                         робота  на тему :</w:t>
      </w:r>
    </w:p>
    <w:p w:rsidR="00AD59DD" w:rsidRPr="00AD59DD" w:rsidRDefault="00AD59DD" w:rsidP="00AD59DD">
      <w:pPr>
        <w:tabs>
          <w:tab w:val="left" w:pos="7961"/>
        </w:tabs>
        <w:rPr>
          <w:b/>
          <w:i/>
          <w:sz w:val="28"/>
          <w:szCs w:val="28"/>
          <w:lang w:val="uk-UA"/>
        </w:rPr>
      </w:pPr>
    </w:p>
    <w:p w:rsidR="00AD59DD" w:rsidRPr="00AD59DD" w:rsidRDefault="00AD59DD" w:rsidP="00AD59DD">
      <w:pPr>
        <w:tabs>
          <w:tab w:val="left" w:pos="7961"/>
        </w:tabs>
        <w:rPr>
          <w:b/>
          <w:i/>
          <w:sz w:val="28"/>
          <w:szCs w:val="28"/>
          <w:lang w:val="uk-UA"/>
        </w:rPr>
      </w:pPr>
    </w:p>
    <w:p w:rsidR="00AD59DD" w:rsidRPr="00AD59DD" w:rsidRDefault="00AD59DD" w:rsidP="00AD59DD">
      <w:pPr>
        <w:tabs>
          <w:tab w:val="left" w:pos="7961"/>
        </w:tabs>
        <w:jc w:val="center"/>
        <w:rPr>
          <w:b/>
          <w:i/>
          <w:sz w:val="28"/>
          <w:szCs w:val="28"/>
          <w:lang w:val="uk-UA"/>
        </w:rPr>
      </w:pPr>
      <w:r w:rsidRPr="00AD59DD">
        <w:rPr>
          <w:b/>
          <w:i/>
          <w:sz w:val="28"/>
          <w:szCs w:val="28"/>
          <w:lang w:val="uk-UA"/>
        </w:rPr>
        <w:t>«Корисні копалини  Монастирищини»</w:t>
      </w:r>
    </w:p>
    <w:p w:rsidR="00AD59DD" w:rsidRPr="00AD59DD" w:rsidRDefault="00AD59DD" w:rsidP="00AD59DD">
      <w:pPr>
        <w:tabs>
          <w:tab w:val="left" w:pos="7961"/>
        </w:tabs>
        <w:jc w:val="center"/>
        <w:rPr>
          <w:b/>
          <w:i/>
          <w:sz w:val="28"/>
          <w:szCs w:val="28"/>
          <w:lang w:val="uk-UA"/>
        </w:rPr>
      </w:pPr>
      <w:r w:rsidRPr="00AD59DD">
        <w:rPr>
          <w:b/>
          <w:i/>
          <w:sz w:val="28"/>
          <w:szCs w:val="28"/>
          <w:lang w:val="uk-UA"/>
        </w:rPr>
        <w:t xml:space="preserve">                                                                                                   </w:t>
      </w:r>
    </w:p>
    <w:p w:rsidR="00AD59DD" w:rsidRPr="00AD59DD" w:rsidRDefault="00AD59DD" w:rsidP="00AD59DD">
      <w:pPr>
        <w:tabs>
          <w:tab w:val="left" w:pos="7961"/>
        </w:tabs>
        <w:jc w:val="center"/>
        <w:rPr>
          <w:b/>
          <w:i/>
          <w:sz w:val="28"/>
          <w:szCs w:val="28"/>
          <w:lang w:val="uk-UA"/>
        </w:rPr>
      </w:pPr>
    </w:p>
    <w:p w:rsidR="00AD59DD" w:rsidRPr="00AD59DD" w:rsidRDefault="00AD59DD" w:rsidP="00AD59DD">
      <w:pPr>
        <w:tabs>
          <w:tab w:val="left" w:pos="7961"/>
        </w:tabs>
        <w:jc w:val="center"/>
        <w:rPr>
          <w:b/>
          <w:i/>
          <w:sz w:val="28"/>
          <w:szCs w:val="28"/>
          <w:lang w:val="uk-UA"/>
        </w:rPr>
      </w:pPr>
    </w:p>
    <w:p w:rsidR="00AD59DD" w:rsidRPr="00AD59DD" w:rsidRDefault="00AD59DD" w:rsidP="00AD59DD">
      <w:pPr>
        <w:tabs>
          <w:tab w:val="left" w:pos="7961"/>
        </w:tabs>
        <w:jc w:val="center"/>
        <w:rPr>
          <w:b/>
          <w:i/>
          <w:sz w:val="28"/>
          <w:szCs w:val="28"/>
          <w:lang w:val="uk-UA"/>
        </w:rPr>
      </w:pPr>
      <w:r w:rsidRPr="00AD59DD">
        <w:rPr>
          <w:b/>
          <w:i/>
          <w:sz w:val="28"/>
          <w:szCs w:val="28"/>
          <w:lang w:val="uk-UA"/>
        </w:rPr>
        <w:t xml:space="preserve">                                                                            </w:t>
      </w:r>
    </w:p>
    <w:p w:rsidR="00AD59DD" w:rsidRPr="00AD59DD" w:rsidRDefault="00AD59DD" w:rsidP="00AD59DD">
      <w:pPr>
        <w:tabs>
          <w:tab w:val="left" w:pos="7961"/>
        </w:tabs>
        <w:jc w:val="center"/>
        <w:rPr>
          <w:b/>
          <w:i/>
          <w:sz w:val="28"/>
          <w:szCs w:val="28"/>
          <w:lang w:val="uk-UA"/>
        </w:rPr>
      </w:pPr>
      <w:r w:rsidRPr="00AD59DD">
        <w:rPr>
          <w:b/>
          <w:i/>
          <w:sz w:val="28"/>
          <w:szCs w:val="28"/>
          <w:lang w:val="uk-UA"/>
        </w:rPr>
        <w:t xml:space="preserve">                                                                           </w:t>
      </w:r>
    </w:p>
    <w:p w:rsidR="00AD59DD" w:rsidRPr="00AD59DD" w:rsidRDefault="00AD59DD" w:rsidP="00AD59DD">
      <w:pPr>
        <w:tabs>
          <w:tab w:val="left" w:pos="7961"/>
        </w:tabs>
        <w:jc w:val="center"/>
        <w:rPr>
          <w:b/>
          <w:i/>
          <w:sz w:val="28"/>
          <w:szCs w:val="28"/>
          <w:lang w:val="uk-UA"/>
        </w:rPr>
      </w:pPr>
    </w:p>
    <w:p w:rsidR="00AD59DD" w:rsidRPr="00AD59DD" w:rsidRDefault="00AD59DD" w:rsidP="00AD59DD">
      <w:pPr>
        <w:tabs>
          <w:tab w:val="left" w:pos="7961"/>
        </w:tabs>
        <w:jc w:val="center"/>
        <w:rPr>
          <w:b/>
          <w:i/>
          <w:sz w:val="28"/>
          <w:szCs w:val="28"/>
          <w:lang w:val="uk-UA"/>
        </w:rPr>
      </w:pPr>
    </w:p>
    <w:p w:rsidR="00AD59DD" w:rsidRPr="00AD59DD" w:rsidRDefault="00AD59DD" w:rsidP="00AD59DD">
      <w:pPr>
        <w:tabs>
          <w:tab w:val="left" w:pos="7961"/>
        </w:tabs>
        <w:jc w:val="center"/>
        <w:rPr>
          <w:b/>
          <w:i/>
          <w:sz w:val="28"/>
          <w:szCs w:val="28"/>
          <w:lang w:val="uk-UA"/>
        </w:rPr>
      </w:pPr>
    </w:p>
    <w:p w:rsidR="00AD59DD" w:rsidRPr="00AD59DD" w:rsidRDefault="00AD59DD" w:rsidP="00AD59DD">
      <w:pPr>
        <w:tabs>
          <w:tab w:val="left" w:pos="7961"/>
        </w:tabs>
        <w:jc w:val="center"/>
        <w:rPr>
          <w:b/>
          <w:i/>
          <w:sz w:val="28"/>
          <w:szCs w:val="28"/>
          <w:lang w:val="uk-UA"/>
        </w:rPr>
      </w:pPr>
    </w:p>
    <w:p w:rsidR="00AD59DD" w:rsidRPr="00AD59DD" w:rsidRDefault="00AD59DD" w:rsidP="00AD59DD">
      <w:pPr>
        <w:tabs>
          <w:tab w:val="left" w:pos="7961"/>
        </w:tabs>
        <w:rPr>
          <w:b/>
          <w:i/>
          <w:sz w:val="28"/>
          <w:szCs w:val="28"/>
          <w:lang w:val="uk-UA"/>
        </w:rPr>
      </w:pPr>
      <w:r w:rsidRPr="00AD59DD">
        <w:rPr>
          <w:b/>
          <w:i/>
          <w:sz w:val="28"/>
          <w:szCs w:val="28"/>
          <w:lang w:val="uk-UA"/>
        </w:rPr>
        <w:t xml:space="preserve">                                                                    Роботу підготували вихованці        </w:t>
      </w:r>
    </w:p>
    <w:p w:rsidR="00AD59DD" w:rsidRPr="00AD59DD" w:rsidRDefault="00AD59DD" w:rsidP="00AD59DD">
      <w:pPr>
        <w:tabs>
          <w:tab w:val="left" w:pos="7961"/>
        </w:tabs>
        <w:jc w:val="center"/>
        <w:rPr>
          <w:b/>
          <w:i/>
          <w:sz w:val="28"/>
          <w:szCs w:val="28"/>
          <w:lang w:val="uk-UA"/>
        </w:rPr>
      </w:pPr>
      <w:r w:rsidRPr="00AD59DD">
        <w:rPr>
          <w:b/>
          <w:i/>
          <w:sz w:val="28"/>
          <w:szCs w:val="28"/>
          <w:lang w:val="uk-UA"/>
        </w:rPr>
        <w:t xml:space="preserve">                                                            гуртка  «Географічне краєзнавство»</w:t>
      </w:r>
    </w:p>
    <w:p w:rsidR="00AD59DD" w:rsidRPr="00AD59DD" w:rsidRDefault="00AD59DD" w:rsidP="00AD59DD">
      <w:pPr>
        <w:tabs>
          <w:tab w:val="left" w:pos="7961"/>
        </w:tabs>
        <w:jc w:val="center"/>
        <w:rPr>
          <w:b/>
          <w:i/>
          <w:sz w:val="28"/>
          <w:szCs w:val="28"/>
          <w:lang w:val="uk-UA"/>
        </w:rPr>
      </w:pPr>
      <w:r w:rsidRPr="00AD59DD">
        <w:rPr>
          <w:b/>
          <w:i/>
          <w:sz w:val="28"/>
          <w:szCs w:val="28"/>
          <w:lang w:val="uk-UA"/>
        </w:rPr>
        <w:t xml:space="preserve">                                                             Монастириського районного будинку</w:t>
      </w:r>
    </w:p>
    <w:p w:rsidR="00AD59DD" w:rsidRPr="00AD59DD" w:rsidRDefault="00AD59DD" w:rsidP="00AD59DD">
      <w:pPr>
        <w:tabs>
          <w:tab w:val="left" w:pos="7961"/>
        </w:tabs>
        <w:rPr>
          <w:b/>
          <w:i/>
          <w:sz w:val="28"/>
          <w:szCs w:val="28"/>
          <w:lang w:val="uk-UA"/>
        </w:rPr>
      </w:pPr>
      <w:r w:rsidRPr="00AD59DD">
        <w:rPr>
          <w:b/>
          <w:i/>
          <w:sz w:val="28"/>
          <w:szCs w:val="28"/>
          <w:lang w:val="uk-UA"/>
        </w:rPr>
        <w:t xml:space="preserve">                                                                  дитячої та юнацької творчості</w:t>
      </w:r>
    </w:p>
    <w:p w:rsidR="00AD59DD" w:rsidRPr="00AD59DD" w:rsidRDefault="00AD59DD" w:rsidP="00AD59DD">
      <w:pPr>
        <w:tabs>
          <w:tab w:val="left" w:pos="7961"/>
        </w:tabs>
        <w:jc w:val="center"/>
        <w:rPr>
          <w:b/>
          <w:i/>
          <w:sz w:val="28"/>
          <w:szCs w:val="28"/>
          <w:lang w:val="uk-UA"/>
        </w:rPr>
      </w:pPr>
      <w:r w:rsidRPr="00AD59DD">
        <w:rPr>
          <w:b/>
          <w:i/>
          <w:sz w:val="28"/>
          <w:szCs w:val="28"/>
          <w:lang w:val="uk-UA"/>
        </w:rPr>
        <w:t xml:space="preserve">                                                     Керівник : Когут Лілія Богданівна </w:t>
      </w:r>
    </w:p>
    <w:p w:rsidR="00AD59DD" w:rsidRPr="00AD59DD" w:rsidRDefault="00AD59DD" w:rsidP="00AD59DD">
      <w:pPr>
        <w:tabs>
          <w:tab w:val="left" w:pos="7961"/>
        </w:tabs>
        <w:jc w:val="center"/>
        <w:rPr>
          <w:b/>
          <w:i/>
          <w:sz w:val="28"/>
          <w:szCs w:val="28"/>
          <w:lang w:val="uk-UA"/>
        </w:rPr>
      </w:pPr>
    </w:p>
    <w:p w:rsidR="00AD59DD" w:rsidRPr="00AD59DD" w:rsidRDefault="00AD59DD" w:rsidP="00AD59DD">
      <w:pPr>
        <w:tabs>
          <w:tab w:val="left" w:pos="7961"/>
        </w:tabs>
        <w:jc w:val="center"/>
        <w:rPr>
          <w:b/>
          <w:i/>
          <w:sz w:val="28"/>
          <w:szCs w:val="28"/>
          <w:lang w:val="uk-UA"/>
        </w:rPr>
      </w:pPr>
    </w:p>
    <w:p w:rsidR="00AD59DD" w:rsidRPr="00AD59DD" w:rsidRDefault="00AD59DD" w:rsidP="00AD59DD">
      <w:pPr>
        <w:tabs>
          <w:tab w:val="left" w:pos="7961"/>
        </w:tabs>
        <w:jc w:val="center"/>
        <w:rPr>
          <w:b/>
          <w:i/>
          <w:sz w:val="28"/>
          <w:szCs w:val="28"/>
          <w:lang w:val="uk-UA"/>
        </w:rPr>
      </w:pPr>
    </w:p>
    <w:p w:rsidR="00AD59DD" w:rsidRPr="00AD59DD" w:rsidRDefault="00AD59DD" w:rsidP="00AD59DD">
      <w:pPr>
        <w:tabs>
          <w:tab w:val="left" w:pos="7961"/>
        </w:tabs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</w:p>
    <w:p w:rsidR="00AD59DD" w:rsidRPr="00AD59DD" w:rsidRDefault="00AD59DD" w:rsidP="00AD59DD">
      <w:pPr>
        <w:tabs>
          <w:tab w:val="left" w:pos="7961"/>
        </w:tabs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</w:p>
    <w:p w:rsidR="00AD59DD" w:rsidRDefault="00AD59DD" w:rsidP="00AD59DD">
      <w:pPr>
        <w:tabs>
          <w:tab w:val="left" w:pos="7961"/>
        </w:tabs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</w:p>
    <w:p w:rsidR="00AD59DD" w:rsidRDefault="00AD59DD" w:rsidP="00AD59DD">
      <w:pPr>
        <w:tabs>
          <w:tab w:val="left" w:pos="7961"/>
        </w:tabs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  <w:r w:rsidRPr="00AD59DD">
        <w:rPr>
          <w:b/>
          <w:color w:val="000000"/>
          <w:sz w:val="28"/>
          <w:szCs w:val="28"/>
          <w:lang w:val="uk-UA"/>
        </w:rPr>
        <w:t>Монастириська,  2017</w:t>
      </w:r>
      <w:r w:rsidR="000103F6">
        <w:rPr>
          <w:b/>
          <w:color w:val="000000"/>
          <w:sz w:val="28"/>
          <w:szCs w:val="28"/>
          <w:lang w:val="uk-UA"/>
        </w:rPr>
        <w:t xml:space="preserve"> р. </w:t>
      </w:r>
    </w:p>
    <w:p w:rsidR="00AD59DD" w:rsidRPr="00AD59DD" w:rsidRDefault="00AD59DD" w:rsidP="00AD59DD">
      <w:pPr>
        <w:rPr>
          <w:sz w:val="28"/>
          <w:szCs w:val="28"/>
        </w:rPr>
      </w:pP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 xml:space="preserve">Назва установи :  Монастириський  районний  будинок  дитячої та юнацької              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 xml:space="preserve">    </w:t>
      </w:r>
      <w:r>
        <w:rPr>
          <w:sz w:val="28"/>
          <w:szCs w:val="28"/>
          <w:lang w:val="uk-UA"/>
        </w:rPr>
        <w:t xml:space="preserve">                           </w:t>
      </w:r>
      <w:r w:rsidRPr="000103F6">
        <w:rPr>
          <w:sz w:val="28"/>
          <w:szCs w:val="28"/>
          <w:lang w:val="uk-UA"/>
        </w:rPr>
        <w:t>творчості .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Адр</w:t>
      </w:r>
      <w:r>
        <w:rPr>
          <w:sz w:val="28"/>
          <w:szCs w:val="28"/>
          <w:lang w:val="uk-UA"/>
        </w:rPr>
        <w:t xml:space="preserve">еса : вул. С. Бандери , 5 ,  м. </w:t>
      </w:r>
      <w:r w:rsidRPr="000103F6">
        <w:rPr>
          <w:sz w:val="28"/>
          <w:szCs w:val="28"/>
          <w:lang w:val="uk-UA"/>
        </w:rPr>
        <w:t>Монастириська , обл. Тернопільська , 48300.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Контактний телефон : ( 035 55) 2-16-94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Виконавці : учасники експедиційного загону гуртка   «Географічне краєзнавство»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Будинку дитячої та юнацької творчості .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 xml:space="preserve"> Список експедиційного загону дітей :</w:t>
      </w:r>
    </w:p>
    <w:p w:rsidR="000103F6" w:rsidRPr="000103F6" w:rsidRDefault="000103F6" w:rsidP="000103F6">
      <w:pPr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Волощакевич Володимир Віталійович</w:t>
      </w:r>
      <w:r>
        <w:rPr>
          <w:sz w:val="28"/>
          <w:szCs w:val="28"/>
          <w:lang w:val="uk-UA"/>
        </w:rPr>
        <w:t xml:space="preserve"> </w:t>
      </w:r>
      <w:r w:rsidRPr="000103F6">
        <w:rPr>
          <w:sz w:val="28"/>
          <w:szCs w:val="28"/>
          <w:lang w:val="uk-UA"/>
        </w:rPr>
        <w:t>- 6-В клас.</w:t>
      </w:r>
    </w:p>
    <w:p w:rsidR="000103F6" w:rsidRPr="000103F6" w:rsidRDefault="000103F6" w:rsidP="000103F6">
      <w:pPr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Волощук Олександр Ігорович - 8-Б клас.</w:t>
      </w:r>
    </w:p>
    <w:p w:rsidR="000103F6" w:rsidRPr="000103F6" w:rsidRDefault="000103F6" w:rsidP="000103F6">
      <w:pPr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 xml:space="preserve">Ватраль Тетяна Анатолівна - 6-В клас . </w:t>
      </w:r>
    </w:p>
    <w:p w:rsidR="000103F6" w:rsidRPr="000103F6" w:rsidRDefault="000103F6" w:rsidP="000103F6">
      <w:pPr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Гулька Христина Андріївна - 6-А клас .</w:t>
      </w:r>
    </w:p>
    <w:p w:rsidR="000103F6" w:rsidRPr="000103F6" w:rsidRDefault="000103F6" w:rsidP="000103F6">
      <w:pPr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Драпан Діана Павлівна - 6- В клас.</w:t>
      </w:r>
    </w:p>
    <w:p w:rsidR="000103F6" w:rsidRPr="000103F6" w:rsidRDefault="000103F6" w:rsidP="000103F6">
      <w:pPr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Когут Володимир Михайлович - 8-Б клас.</w:t>
      </w:r>
    </w:p>
    <w:p w:rsidR="000103F6" w:rsidRPr="000103F6" w:rsidRDefault="000103F6" w:rsidP="000103F6">
      <w:pPr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Кічура Олег Вікторович -8-Б клас.</w:t>
      </w:r>
    </w:p>
    <w:p w:rsidR="000103F6" w:rsidRPr="000103F6" w:rsidRDefault="000103F6" w:rsidP="000103F6">
      <w:pPr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Когут Людмила Михайлівна - 6- В клас.</w:t>
      </w:r>
    </w:p>
    <w:p w:rsidR="000103F6" w:rsidRPr="000103F6" w:rsidRDefault="000103F6" w:rsidP="000103F6">
      <w:pPr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Миколка Ангеліна Андріївна - 6- В клас.</w:t>
      </w:r>
    </w:p>
    <w:p w:rsidR="000103F6" w:rsidRPr="000103F6" w:rsidRDefault="000103F6" w:rsidP="000103F6">
      <w:pPr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Пророк Діана Василівна -8-Б клас.</w:t>
      </w:r>
    </w:p>
    <w:p w:rsidR="000103F6" w:rsidRPr="000103F6" w:rsidRDefault="000103F6" w:rsidP="000103F6">
      <w:pPr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Садловська Мар’яна Михайлівна -8-Б клас.</w:t>
      </w:r>
    </w:p>
    <w:p w:rsidR="000103F6" w:rsidRPr="000103F6" w:rsidRDefault="000103F6" w:rsidP="000103F6">
      <w:pPr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Сметаненко Марія Михайлівна -8-Б клас.</w:t>
      </w:r>
    </w:p>
    <w:p w:rsidR="000103F6" w:rsidRPr="000103F6" w:rsidRDefault="000103F6" w:rsidP="000103F6">
      <w:pPr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Сьомка Яна Артурівна -8-Б клас.</w:t>
      </w:r>
    </w:p>
    <w:p w:rsidR="000103F6" w:rsidRPr="000103F6" w:rsidRDefault="000103F6" w:rsidP="000103F6">
      <w:pPr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Кварценюк Іван Віталійович</w:t>
      </w:r>
      <w:r>
        <w:rPr>
          <w:sz w:val="28"/>
          <w:szCs w:val="28"/>
          <w:lang w:val="uk-UA"/>
        </w:rPr>
        <w:t xml:space="preserve"> </w:t>
      </w:r>
      <w:r w:rsidRPr="000103F6">
        <w:rPr>
          <w:sz w:val="28"/>
          <w:szCs w:val="28"/>
          <w:lang w:val="uk-UA"/>
        </w:rPr>
        <w:t>- 8-В клас.</w:t>
      </w:r>
    </w:p>
    <w:p w:rsidR="000103F6" w:rsidRDefault="000103F6" w:rsidP="000103F6">
      <w:pPr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Ференц Лілія Віктор</w:t>
      </w:r>
      <w:r w:rsidRPr="000103F6">
        <w:rPr>
          <w:sz w:val="28"/>
          <w:szCs w:val="28"/>
          <w:lang w:val="uk-UA"/>
        </w:rPr>
        <w:t xml:space="preserve">івна - 6- В клас. </w:t>
      </w:r>
    </w:p>
    <w:p w:rsidR="00EC2C78" w:rsidRPr="000103F6" w:rsidRDefault="00EC2C78" w:rsidP="00EC2C78">
      <w:pPr>
        <w:spacing w:line="360" w:lineRule="auto"/>
        <w:ind w:left="720"/>
        <w:rPr>
          <w:sz w:val="28"/>
          <w:szCs w:val="28"/>
          <w:lang w:val="uk-UA"/>
        </w:rPr>
      </w:pPr>
      <w:bookmarkStart w:id="0" w:name="_GoBack"/>
      <w:bookmarkEnd w:id="0"/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 xml:space="preserve">Керівник : Когут Лілія Богданівна  - керівник туристко-краєзнавчих гуртків 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 xml:space="preserve">Будинку дитячої та юнацької творчості . </w:t>
      </w:r>
    </w:p>
    <w:p w:rsidR="00AD59DD" w:rsidRPr="00AD59DD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Телефон : 2-10-23 .</w:t>
      </w:r>
    </w:p>
    <w:p w:rsidR="00AD59DD" w:rsidRPr="00AD59DD" w:rsidRDefault="00AD59DD" w:rsidP="00AD59DD">
      <w:pPr>
        <w:rPr>
          <w:sz w:val="28"/>
          <w:szCs w:val="28"/>
          <w:lang w:val="uk-UA"/>
        </w:rPr>
      </w:pPr>
    </w:p>
    <w:p w:rsidR="000103F6" w:rsidRPr="000103F6" w:rsidRDefault="000103F6" w:rsidP="000103F6">
      <w:pPr>
        <w:rPr>
          <w:sz w:val="28"/>
          <w:szCs w:val="28"/>
          <w:lang w:val="uk-UA"/>
        </w:rPr>
      </w:pP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</w:rPr>
        <w:t xml:space="preserve">                              </w:t>
      </w:r>
      <w:r w:rsidRPr="000103F6">
        <w:rPr>
          <w:sz w:val="28"/>
          <w:szCs w:val="28"/>
          <w:lang w:val="uk-UA"/>
        </w:rPr>
        <w:t xml:space="preserve">                                    </w:t>
      </w:r>
      <w:r w:rsidRPr="000103F6">
        <w:rPr>
          <w:sz w:val="28"/>
          <w:szCs w:val="28"/>
        </w:rPr>
        <w:t xml:space="preserve">  </w:t>
      </w:r>
      <w:r w:rsidRPr="000103F6">
        <w:rPr>
          <w:sz w:val="28"/>
          <w:szCs w:val="28"/>
          <w:lang w:val="uk-UA"/>
        </w:rPr>
        <w:t>Зміст</w:t>
      </w:r>
      <w:r w:rsidRPr="000103F6">
        <w:rPr>
          <w:sz w:val="28"/>
          <w:szCs w:val="28"/>
        </w:rPr>
        <w:t xml:space="preserve">                </w:t>
      </w:r>
      <w:r w:rsidRPr="000103F6">
        <w:rPr>
          <w:sz w:val="28"/>
          <w:szCs w:val="28"/>
          <w:lang w:val="uk-UA"/>
        </w:rPr>
        <w:t xml:space="preserve">              </w:t>
      </w:r>
      <w:r w:rsidRPr="000103F6">
        <w:rPr>
          <w:sz w:val="28"/>
          <w:szCs w:val="28"/>
        </w:rPr>
        <w:t xml:space="preserve">   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 xml:space="preserve">  Вступ</w:t>
      </w:r>
      <w:r w:rsidRPr="000103F6">
        <w:rPr>
          <w:sz w:val="28"/>
          <w:szCs w:val="28"/>
        </w:rPr>
        <w:t xml:space="preserve"> 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1.Доломіти -  головні  корисні копалини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2.Поклади  вапняка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3.Пісок – осадова гірська порода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4.Добування рідкісного граніту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5.Глина як пластична гірська порода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6.Гіпс – природне багатство Монастирищинни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7.Родовища нафти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8.Дністровський каньйон як геологічна пам’ятка Монастирищини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9.Висновки та рекомендації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10.Додатки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11.Список використаних джерел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</w:p>
    <w:p w:rsidR="000103F6" w:rsidRPr="000103F6" w:rsidRDefault="000103F6" w:rsidP="000103F6">
      <w:pPr>
        <w:rPr>
          <w:sz w:val="28"/>
          <w:szCs w:val="28"/>
          <w:lang w:val="uk-UA"/>
        </w:rPr>
      </w:pPr>
    </w:p>
    <w:p w:rsidR="000103F6" w:rsidRPr="000103F6" w:rsidRDefault="000103F6" w:rsidP="000103F6">
      <w:pPr>
        <w:rPr>
          <w:sz w:val="28"/>
          <w:szCs w:val="28"/>
          <w:lang w:val="uk-UA"/>
        </w:rPr>
      </w:pPr>
    </w:p>
    <w:p w:rsidR="00203C3B" w:rsidRDefault="00203C3B">
      <w:pPr>
        <w:rPr>
          <w:sz w:val="28"/>
          <w:szCs w:val="28"/>
          <w:lang w:val="uk-UA"/>
        </w:rPr>
      </w:pPr>
    </w:p>
    <w:p w:rsidR="000103F6" w:rsidRDefault="000103F6">
      <w:pPr>
        <w:rPr>
          <w:sz w:val="28"/>
          <w:szCs w:val="28"/>
          <w:lang w:val="uk-UA"/>
        </w:rPr>
      </w:pPr>
    </w:p>
    <w:p w:rsidR="000103F6" w:rsidRDefault="000103F6">
      <w:pPr>
        <w:rPr>
          <w:sz w:val="28"/>
          <w:szCs w:val="28"/>
          <w:lang w:val="uk-UA"/>
        </w:rPr>
      </w:pPr>
    </w:p>
    <w:p w:rsidR="000103F6" w:rsidRDefault="000103F6">
      <w:pPr>
        <w:rPr>
          <w:sz w:val="28"/>
          <w:szCs w:val="28"/>
          <w:lang w:val="uk-UA"/>
        </w:rPr>
      </w:pPr>
    </w:p>
    <w:p w:rsidR="000103F6" w:rsidRDefault="000103F6">
      <w:pPr>
        <w:rPr>
          <w:sz w:val="28"/>
          <w:szCs w:val="28"/>
          <w:lang w:val="uk-UA"/>
        </w:rPr>
      </w:pPr>
    </w:p>
    <w:p w:rsidR="000103F6" w:rsidRDefault="000103F6">
      <w:pPr>
        <w:rPr>
          <w:sz w:val="28"/>
          <w:szCs w:val="28"/>
          <w:lang w:val="uk-UA"/>
        </w:rPr>
      </w:pPr>
    </w:p>
    <w:p w:rsidR="000103F6" w:rsidRDefault="000103F6">
      <w:pPr>
        <w:rPr>
          <w:sz w:val="28"/>
          <w:szCs w:val="28"/>
          <w:lang w:val="uk-UA"/>
        </w:rPr>
      </w:pPr>
    </w:p>
    <w:p w:rsidR="000103F6" w:rsidRDefault="000103F6">
      <w:pPr>
        <w:rPr>
          <w:sz w:val="28"/>
          <w:szCs w:val="28"/>
          <w:lang w:val="uk-UA"/>
        </w:rPr>
      </w:pPr>
    </w:p>
    <w:p w:rsidR="000103F6" w:rsidRDefault="000103F6">
      <w:pPr>
        <w:rPr>
          <w:sz w:val="28"/>
          <w:szCs w:val="28"/>
          <w:lang w:val="uk-UA"/>
        </w:rPr>
      </w:pPr>
    </w:p>
    <w:p w:rsidR="000103F6" w:rsidRDefault="000103F6">
      <w:pPr>
        <w:rPr>
          <w:sz w:val="28"/>
          <w:szCs w:val="28"/>
          <w:lang w:val="uk-UA"/>
        </w:rPr>
      </w:pPr>
    </w:p>
    <w:p w:rsidR="000103F6" w:rsidRDefault="000103F6">
      <w:pPr>
        <w:rPr>
          <w:sz w:val="28"/>
          <w:szCs w:val="28"/>
          <w:lang w:val="uk-UA"/>
        </w:rPr>
      </w:pPr>
    </w:p>
    <w:p w:rsidR="000103F6" w:rsidRPr="00E31988" w:rsidRDefault="000103F6" w:rsidP="000103F6">
      <w:pPr>
        <w:spacing w:line="360" w:lineRule="auto"/>
        <w:rPr>
          <w:b/>
          <w:sz w:val="28"/>
          <w:szCs w:val="28"/>
          <w:lang w:val="uk-UA"/>
        </w:rPr>
      </w:pPr>
      <w:r w:rsidRPr="00E31988">
        <w:rPr>
          <w:b/>
          <w:sz w:val="28"/>
          <w:szCs w:val="28"/>
          <w:lang w:val="uk-UA"/>
        </w:rPr>
        <w:t>Вступ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Рідний край — це цілющі джерела, до яких пробивається гострий корінець людської свідомості, пробивається до життя, до знань, до світла.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Краю мій зелений, вічная дорога,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Та безсмертник в полі, в небесах гроза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— Припаду я серцем до твого порога,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Як твоя кровинка, як твоя сльоза.</w:t>
      </w:r>
    </w:p>
    <w:p w:rsidR="000103F6" w:rsidRPr="000103F6" w:rsidRDefault="000103F6" w:rsidP="000103F6">
      <w:pPr>
        <w:spacing w:line="360" w:lineRule="auto"/>
        <w:rPr>
          <w:sz w:val="28"/>
          <w:szCs w:val="28"/>
        </w:rPr>
      </w:pPr>
      <w:r w:rsidRPr="000103F6">
        <w:rPr>
          <w:sz w:val="28"/>
          <w:szCs w:val="28"/>
          <w:lang w:val="uk-UA"/>
        </w:rPr>
        <w:t>(М. Стельмах)</w:t>
      </w:r>
      <w:r w:rsidRPr="000103F6">
        <w:rPr>
          <w:sz w:val="28"/>
          <w:szCs w:val="28"/>
        </w:rPr>
        <w:t xml:space="preserve"> 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Місце, де я народився, де пройшло моє дитинство</w:t>
      </w:r>
      <w:r>
        <w:rPr>
          <w:sz w:val="28"/>
          <w:szCs w:val="28"/>
          <w:lang w:val="uk-UA"/>
        </w:rPr>
        <w:t xml:space="preserve"> </w:t>
      </w:r>
      <w:r w:rsidRPr="000103F6">
        <w:rPr>
          <w:sz w:val="28"/>
          <w:szCs w:val="28"/>
          <w:lang w:val="uk-UA"/>
        </w:rPr>
        <w:t>- Монастирищина.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Я поділяю захоплення багатьох відомих людей цим краєм. Це справді один із найчарівніших куточків України. У природі цієї землі дивною мережкою переплелись степи й ліси, сади й байраки, поля й затоки тихоплинного Дністра. Багатьох письменників споглядання краси навколишнього світу, спілкування з людьми надихало на творчість. Але, мабуть, людині притаманно помічати довершену й неповторну красу землі рідного краю: як плаче дерево від радості, коли приходить весна, і як у розквітлому соняшнику трудиться джміль.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 xml:space="preserve">На </w:t>
      </w:r>
      <w:r>
        <w:rPr>
          <w:sz w:val="28"/>
          <w:szCs w:val="28"/>
          <w:lang w:val="uk-UA"/>
        </w:rPr>
        <w:t>Монастирищи</w:t>
      </w:r>
      <w:r w:rsidRPr="000103F6">
        <w:rPr>
          <w:sz w:val="28"/>
          <w:szCs w:val="28"/>
          <w:lang w:val="uk-UA"/>
        </w:rPr>
        <w:t>ні живуть співучі й веселі, мудрі й роботящі люди. їхнє вміння працювати завжди схоже на творчість. Мої земляки надзвичайно кмітливі й спостережливі. У народі кажуть: як працює, так і їсть. У будь-яку пору року по селах лунають пісні, що стверджують невмирущість народного духу.</w:t>
      </w:r>
      <w:r w:rsidRPr="000103F6">
        <w:rPr>
          <w:sz w:val="28"/>
          <w:szCs w:val="28"/>
        </w:rPr>
        <w:t xml:space="preserve"> (додаток № 1)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 xml:space="preserve">            </w:t>
      </w:r>
    </w:p>
    <w:p w:rsid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 xml:space="preserve">                              Мій край чудовий — Україна!</w:t>
      </w:r>
      <w:r w:rsidRPr="000103F6">
        <w:rPr>
          <w:sz w:val="28"/>
          <w:szCs w:val="28"/>
          <w:lang w:val="uk-UA"/>
        </w:rPr>
        <w:br/>
        <w:t xml:space="preserve">                              Тут народились ти і я.</w:t>
      </w:r>
      <w:r w:rsidRPr="000103F6">
        <w:rPr>
          <w:sz w:val="28"/>
          <w:szCs w:val="28"/>
          <w:lang w:val="uk-UA"/>
        </w:rPr>
        <w:br/>
        <w:t xml:space="preserve">                              Тут над ставком верба й калина,</w:t>
      </w:r>
      <w:r w:rsidRPr="000103F6">
        <w:rPr>
          <w:sz w:val="28"/>
          <w:szCs w:val="28"/>
          <w:lang w:val="uk-UA"/>
        </w:rPr>
        <w:br/>
        <w:t xml:space="preserve">                              </w:t>
      </w:r>
    </w:p>
    <w:p w:rsidR="000103F6" w:rsidRDefault="000103F6" w:rsidP="000103F6">
      <w:pPr>
        <w:spacing w:line="360" w:lineRule="auto"/>
        <w:rPr>
          <w:sz w:val="28"/>
          <w:szCs w:val="28"/>
          <w:lang w:val="uk-UA"/>
        </w:rPr>
      </w:pPr>
    </w:p>
    <w:p w:rsidR="000103F6" w:rsidRDefault="000103F6" w:rsidP="000103F6">
      <w:pPr>
        <w:spacing w:line="360" w:lineRule="auto"/>
        <w:rPr>
          <w:sz w:val="28"/>
          <w:szCs w:val="28"/>
          <w:lang w:val="uk-UA"/>
        </w:rPr>
      </w:pP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 xml:space="preserve">                              Чарівна пісня солов’я.</w:t>
      </w:r>
    </w:p>
    <w:p w:rsid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 xml:space="preserve">                              Все найдорожче в цілім світі,</w:t>
      </w:r>
      <w:r w:rsidRPr="000103F6">
        <w:rPr>
          <w:sz w:val="28"/>
          <w:szCs w:val="28"/>
          <w:lang w:val="uk-UA"/>
        </w:rPr>
        <w:br/>
        <w:t xml:space="preserve">                              Бо тут почався наш політ.</w:t>
      </w:r>
      <w:r w:rsidRPr="000103F6">
        <w:rPr>
          <w:sz w:val="28"/>
          <w:szCs w:val="28"/>
          <w:lang w:val="uk-UA"/>
        </w:rPr>
        <w:br/>
        <w:t xml:space="preserve">                              Цвітуть волошки сині в житі,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br/>
        <w:t xml:space="preserve">                              Звідсіль ведуть дороги в світ.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 xml:space="preserve">                              І найдорожча рідна мова —</w:t>
      </w:r>
      <w:r w:rsidRPr="000103F6">
        <w:rPr>
          <w:sz w:val="28"/>
          <w:szCs w:val="28"/>
          <w:lang w:val="uk-UA"/>
        </w:rPr>
        <w:br/>
        <w:t xml:space="preserve">                              Джерельцем радісно дзвенить.</w:t>
      </w:r>
      <w:r w:rsidRPr="000103F6">
        <w:rPr>
          <w:sz w:val="28"/>
          <w:szCs w:val="28"/>
          <w:lang w:val="uk-UA"/>
        </w:rPr>
        <w:br/>
        <w:t xml:space="preserve">                              І мила пісня колискова,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br/>
        <w:t xml:space="preserve">                              Чумацький шлях кудись зорить.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 xml:space="preserve">                              Усе найкраще і єдине,</w:t>
      </w:r>
      <w:r w:rsidRPr="000103F6">
        <w:rPr>
          <w:sz w:val="28"/>
          <w:szCs w:val="28"/>
          <w:lang w:val="uk-UA"/>
        </w:rPr>
        <w:br/>
        <w:t xml:space="preserve">                              І радощі усі, й жалі...</w:t>
      </w:r>
      <w:r w:rsidRPr="000103F6">
        <w:rPr>
          <w:sz w:val="28"/>
          <w:szCs w:val="28"/>
          <w:lang w:val="uk-UA"/>
        </w:rPr>
        <w:br/>
        <w:t xml:space="preserve">                            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 xml:space="preserve">                              Мій рідний краю, Україно!</w:t>
      </w:r>
      <w:r w:rsidRPr="000103F6">
        <w:rPr>
          <w:sz w:val="28"/>
          <w:szCs w:val="28"/>
          <w:lang w:val="uk-UA"/>
        </w:rPr>
        <w:br/>
        <w:t xml:space="preserve">                              Найкраще місце на землі!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 xml:space="preserve">    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 xml:space="preserve">                                                                 Н. Красоткіна</w:t>
      </w:r>
    </w:p>
    <w:p w:rsidR="000103F6" w:rsidRPr="00EC2C78" w:rsidRDefault="000103F6" w:rsidP="000103F6">
      <w:pPr>
        <w:spacing w:line="360" w:lineRule="auto"/>
        <w:rPr>
          <w:sz w:val="28"/>
          <w:szCs w:val="28"/>
        </w:rPr>
      </w:pPr>
      <w:r w:rsidRPr="00EC2C78">
        <w:rPr>
          <w:sz w:val="28"/>
          <w:szCs w:val="28"/>
        </w:rPr>
        <w:t xml:space="preserve">                                              </w:t>
      </w:r>
    </w:p>
    <w:p w:rsidR="000103F6" w:rsidRDefault="000103F6" w:rsidP="000103F6">
      <w:pPr>
        <w:spacing w:line="360" w:lineRule="auto"/>
        <w:rPr>
          <w:sz w:val="28"/>
          <w:szCs w:val="28"/>
          <w:lang w:val="uk-UA"/>
        </w:rPr>
      </w:pPr>
    </w:p>
    <w:p w:rsidR="000103F6" w:rsidRDefault="000103F6" w:rsidP="000103F6">
      <w:pPr>
        <w:spacing w:line="360" w:lineRule="auto"/>
        <w:rPr>
          <w:sz w:val="28"/>
          <w:szCs w:val="28"/>
          <w:lang w:val="uk-UA"/>
        </w:rPr>
      </w:pPr>
    </w:p>
    <w:p w:rsidR="000103F6" w:rsidRDefault="000103F6">
      <w:pPr>
        <w:rPr>
          <w:sz w:val="28"/>
          <w:szCs w:val="28"/>
          <w:lang w:val="uk-UA"/>
        </w:rPr>
      </w:pPr>
    </w:p>
    <w:p w:rsidR="000103F6" w:rsidRDefault="000103F6">
      <w:pPr>
        <w:rPr>
          <w:sz w:val="28"/>
          <w:szCs w:val="28"/>
          <w:lang w:val="uk-UA"/>
        </w:rPr>
      </w:pPr>
    </w:p>
    <w:p w:rsidR="000103F6" w:rsidRDefault="000103F6">
      <w:pPr>
        <w:rPr>
          <w:sz w:val="28"/>
          <w:szCs w:val="28"/>
          <w:lang w:val="uk-UA"/>
        </w:rPr>
      </w:pPr>
    </w:p>
    <w:p w:rsidR="000103F6" w:rsidRDefault="000103F6">
      <w:pPr>
        <w:rPr>
          <w:sz w:val="28"/>
          <w:szCs w:val="28"/>
          <w:lang w:val="uk-UA"/>
        </w:rPr>
      </w:pPr>
    </w:p>
    <w:p w:rsidR="000103F6" w:rsidRDefault="000103F6">
      <w:pPr>
        <w:rPr>
          <w:sz w:val="28"/>
          <w:szCs w:val="28"/>
          <w:lang w:val="uk-UA"/>
        </w:rPr>
      </w:pPr>
    </w:p>
    <w:p w:rsidR="000103F6" w:rsidRDefault="000103F6">
      <w:pPr>
        <w:rPr>
          <w:sz w:val="28"/>
          <w:szCs w:val="28"/>
          <w:lang w:val="uk-UA"/>
        </w:rPr>
      </w:pPr>
    </w:p>
    <w:p w:rsidR="000103F6" w:rsidRDefault="000103F6">
      <w:pPr>
        <w:rPr>
          <w:sz w:val="28"/>
          <w:szCs w:val="28"/>
          <w:lang w:val="uk-UA"/>
        </w:rPr>
      </w:pPr>
    </w:p>
    <w:p w:rsidR="000103F6" w:rsidRDefault="000103F6">
      <w:pPr>
        <w:rPr>
          <w:sz w:val="28"/>
          <w:szCs w:val="28"/>
          <w:lang w:val="uk-UA"/>
        </w:rPr>
      </w:pPr>
    </w:p>
    <w:p w:rsidR="000103F6" w:rsidRDefault="000103F6">
      <w:pPr>
        <w:rPr>
          <w:sz w:val="28"/>
          <w:szCs w:val="28"/>
          <w:lang w:val="uk-UA"/>
        </w:rPr>
      </w:pPr>
    </w:p>
    <w:p w:rsidR="000103F6" w:rsidRDefault="000103F6">
      <w:pPr>
        <w:rPr>
          <w:sz w:val="28"/>
          <w:szCs w:val="28"/>
          <w:lang w:val="uk-UA"/>
        </w:rPr>
      </w:pPr>
    </w:p>
    <w:p w:rsidR="000103F6" w:rsidRDefault="000103F6">
      <w:pPr>
        <w:rPr>
          <w:sz w:val="28"/>
          <w:szCs w:val="28"/>
          <w:lang w:val="uk-UA"/>
        </w:rPr>
      </w:pPr>
    </w:p>
    <w:p w:rsidR="000103F6" w:rsidRDefault="000103F6">
      <w:pPr>
        <w:rPr>
          <w:sz w:val="28"/>
          <w:szCs w:val="28"/>
          <w:lang w:val="uk-UA"/>
        </w:rPr>
      </w:pPr>
    </w:p>
    <w:p w:rsidR="000103F6" w:rsidRDefault="000103F6">
      <w:pPr>
        <w:rPr>
          <w:sz w:val="28"/>
          <w:szCs w:val="28"/>
          <w:lang w:val="uk-UA"/>
        </w:rPr>
      </w:pPr>
    </w:p>
    <w:p w:rsidR="000103F6" w:rsidRDefault="000103F6">
      <w:pPr>
        <w:rPr>
          <w:sz w:val="28"/>
          <w:szCs w:val="28"/>
          <w:lang w:val="uk-UA"/>
        </w:rPr>
      </w:pPr>
    </w:p>
    <w:p w:rsidR="000103F6" w:rsidRPr="000103F6" w:rsidRDefault="000103F6" w:rsidP="000103F6">
      <w:pPr>
        <w:jc w:val="center"/>
        <w:rPr>
          <w:b/>
          <w:sz w:val="28"/>
          <w:szCs w:val="28"/>
          <w:lang w:val="uk-UA"/>
        </w:rPr>
      </w:pPr>
      <w:r w:rsidRPr="000103F6">
        <w:rPr>
          <w:b/>
          <w:sz w:val="28"/>
          <w:szCs w:val="28"/>
          <w:lang w:val="uk-UA"/>
        </w:rPr>
        <w:t>1.Долом</w:t>
      </w:r>
      <w:r>
        <w:rPr>
          <w:b/>
          <w:sz w:val="28"/>
          <w:szCs w:val="28"/>
          <w:lang w:val="uk-UA"/>
        </w:rPr>
        <w:t>іти – головні  корисні копалини</w:t>
      </w:r>
      <w:r w:rsidRPr="000103F6">
        <w:rPr>
          <w:b/>
          <w:sz w:val="28"/>
          <w:szCs w:val="28"/>
          <w:lang w:val="uk-UA"/>
        </w:rPr>
        <w:t>.</w:t>
      </w:r>
    </w:p>
    <w:p w:rsidR="000103F6" w:rsidRPr="000103F6" w:rsidRDefault="000103F6" w:rsidP="000103F6">
      <w:pPr>
        <w:rPr>
          <w:sz w:val="28"/>
          <w:szCs w:val="28"/>
          <w:lang w:val="uk-UA"/>
        </w:rPr>
      </w:pP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 xml:space="preserve"> Серед природних корисних копалин Монастирищинни провідне місце належить природним будівельним  матеріалам: поклади доломіту.</w:t>
      </w:r>
      <w:r>
        <w:rPr>
          <w:sz w:val="28"/>
          <w:szCs w:val="28"/>
          <w:lang w:val="uk-UA"/>
        </w:rPr>
        <w:t xml:space="preserve"> </w:t>
      </w:r>
      <w:r w:rsidRPr="000103F6">
        <w:rPr>
          <w:sz w:val="28"/>
          <w:szCs w:val="28"/>
          <w:lang w:val="uk-UA"/>
        </w:rPr>
        <w:t>Кар’єр у Коржові – єдине місце в області , де можна побачити відслонення гірської породи середнього девону – доломітів.(додаток №2)</w:t>
      </w:r>
    </w:p>
    <w:p w:rsid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ab/>
        <w:t xml:space="preserve">Біля цього села на правому схилі долини  річки  Золота Липа в кар’єрі добувають доломіти. Видима її потужність – 11 метрів) .  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Він є породоутворюючий мінерал класу карбонатів, подвійна вуглекисла сіль кальцію і магнію.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Формула: CaMg(CO3)2, або MgCO3 • CaCO3. Містить 30,4% CaO; 21,8% MgO і 47,8% CO2. Домішки: Fe2+, Mn2+, Co2+, Pb, Zn.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Твердість 3,5—4,0; густина 2,9—3,2 г/см3. Сингонія тригональна. Колір</w:t>
      </w:r>
      <w:r>
        <w:rPr>
          <w:sz w:val="28"/>
          <w:szCs w:val="28"/>
          <w:lang w:val="uk-UA"/>
        </w:rPr>
        <w:t xml:space="preserve"> </w:t>
      </w:r>
      <w:r w:rsidRPr="000103F6">
        <w:rPr>
          <w:sz w:val="28"/>
          <w:szCs w:val="28"/>
          <w:lang w:val="uk-UA"/>
        </w:rPr>
        <w:t>сірувато-білий. Блиск скляний.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Використовується для виробництва скла та вогнетривів.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Доломіти -  осадова карбонатна гірська порода, що цілком або переважно складається з мінералу доломіту (бл. 95%), звичайно з домішками кальциту, іноді гіпсу, ангідриту та оксидів заліза.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Між доломітами та вапняками існує безперервний ряд перехідних карбонатних порід, крайніми членами якого є чисті вапняки та доломіти. В залежності від вмісту мінералу Д. (%) виділяють: вапняковисті Д. (95-75), вапнякові Д. (75-50), доломітові вапняки (менше 50). Д. — важливий породоутворюючий мінерал осадових товщ. Виникає при дії гарячих розчинів, які містять магнезіальні солі, на вапняки. У багатьох випадках утворюється осадовим шляхом у водних соленосних басейнах.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Доломіт є одним</w:t>
      </w:r>
      <w:r>
        <w:rPr>
          <w:sz w:val="28"/>
          <w:szCs w:val="28"/>
          <w:lang w:val="uk-UA"/>
        </w:rPr>
        <w:t xml:space="preserve"> із наших багатств Монастирищин</w:t>
      </w:r>
      <w:r w:rsidRPr="000103F6">
        <w:rPr>
          <w:sz w:val="28"/>
          <w:szCs w:val="28"/>
          <w:lang w:val="uk-UA"/>
        </w:rPr>
        <w:t>и.Дане відслонення має наукове значення і знаходиться під охороною Коржівським  спеціалізованим гірничо-дробильним кар’єром .</w:t>
      </w:r>
    </w:p>
    <w:p w:rsid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lastRenderedPageBreak/>
        <w:t xml:space="preserve">  </w:t>
      </w:r>
    </w:p>
    <w:p w:rsidR="000103F6" w:rsidRDefault="000103F6" w:rsidP="000103F6">
      <w:pPr>
        <w:spacing w:line="360" w:lineRule="auto"/>
        <w:rPr>
          <w:sz w:val="28"/>
          <w:szCs w:val="28"/>
          <w:lang w:val="uk-UA"/>
        </w:rPr>
      </w:pPr>
    </w:p>
    <w:p w:rsidR="000103F6" w:rsidRPr="000103F6" w:rsidRDefault="000103F6" w:rsidP="000103F6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0103F6">
        <w:rPr>
          <w:b/>
          <w:sz w:val="28"/>
          <w:szCs w:val="28"/>
          <w:lang w:val="uk-UA"/>
        </w:rPr>
        <w:t>2.Поклади  вапняка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 xml:space="preserve"> 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Pr="000103F6">
        <w:rPr>
          <w:sz w:val="28"/>
          <w:szCs w:val="28"/>
          <w:lang w:val="uk-UA"/>
        </w:rPr>
        <w:t>На території району є родовища вапняка . Вони знаходяться при в’їзді справа в м. Монастириська зі сторони Бучача.</w:t>
      </w:r>
      <w:r w:rsidRPr="000103F6">
        <w:rPr>
          <w:b/>
          <w:bCs/>
          <w:sz w:val="28"/>
          <w:szCs w:val="28"/>
          <w:lang w:val="uk-UA"/>
        </w:rPr>
        <w:t xml:space="preserve"> </w:t>
      </w:r>
      <w:r w:rsidRPr="000103F6">
        <w:rPr>
          <w:bCs/>
          <w:sz w:val="28"/>
          <w:szCs w:val="28"/>
          <w:lang w:val="uk-UA"/>
        </w:rPr>
        <w:t>Вапня́к</w:t>
      </w:r>
      <w:r w:rsidRPr="000103F6">
        <w:rPr>
          <w:sz w:val="28"/>
          <w:szCs w:val="28"/>
          <w:lang w:val="uk-UA"/>
        </w:rPr>
        <w:t> — осадова </w:t>
      </w:r>
      <w:hyperlink r:id="rId9" w:tooltip="Гірська порода" w:history="1">
        <w:r w:rsidRPr="000103F6">
          <w:rPr>
            <w:rStyle w:val="a3"/>
            <w:color w:val="auto"/>
            <w:sz w:val="28"/>
            <w:szCs w:val="28"/>
            <w:u w:val="none"/>
            <w:lang w:val="uk-UA"/>
          </w:rPr>
          <w:t>гірська порода</w:t>
        </w:r>
      </w:hyperlink>
      <w:r w:rsidRPr="000103F6">
        <w:rPr>
          <w:sz w:val="28"/>
          <w:szCs w:val="28"/>
          <w:lang w:val="uk-UA"/>
        </w:rPr>
        <w:t>, що складається головним чином з</w:t>
      </w:r>
      <w:r>
        <w:rPr>
          <w:sz w:val="28"/>
          <w:szCs w:val="28"/>
          <w:lang w:val="uk-UA"/>
        </w:rPr>
        <w:t xml:space="preserve"> </w:t>
      </w:r>
      <w:r w:rsidRPr="000103F6">
        <w:rPr>
          <w:sz w:val="28"/>
          <w:szCs w:val="28"/>
          <w:lang w:val="uk-UA"/>
        </w:rPr>
        <w:t> </w:t>
      </w:r>
      <w:hyperlink r:id="rId10" w:tooltip="Кальцит" w:history="1">
        <w:r w:rsidRPr="000103F6">
          <w:rPr>
            <w:rStyle w:val="a3"/>
            <w:color w:val="auto"/>
            <w:sz w:val="28"/>
            <w:szCs w:val="28"/>
            <w:u w:val="none"/>
            <w:lang w:val="uk-UA"/>
          </w:rPr>
          <w:t>кальциту</w:t>
        </w:r>
      </w:hyperlink>
      <w:r w:rsidRPr="000103F6">
        <w:rPr>
          <w:sz w:val="28"/>
          <w:szCs w:val="28"/>
          <w:lang w:val="uk-UA"/>
        </w:rPr>
        <w:t> з домішками глинистого матеріалу,</w:t>
      </w:r>
      <w:r>
        <w:rPr>
          <w:sz w:val="28"/>
          <w:szCs w:val="28"/>
          <w:lang w:val="uk-UA"/>
        </w:rPr>
        <w:t xml:space="preserve"> </w:t>
      </w:r>
      <w:hyperlink r:id="rId11" w:tooltip="Кремнезем" w:history="1">
        <w:r w:rsidRPr="000103F6">
          <w:rPr>
            <w:rStyle w:val="a3"/>
            <w:color w:val="auto"/>
            <w:sz w:val="28"/>
            <w:szCs w:val="28"/>
            <w:u w:val="none"/>
            <w:lang w:val="uk-UA"/>
          </w:rPr>
          <w:t>кремнезему</w:t>
        </w:r>
      </w:hyperlink>
      <w:r w:rsidRPr="000103F6">
        <w:rPr>
          <w:sz w:val="28"/>
          <w:szCs w:val="28"/>
          <w:lang w:val="uk-UA"/>
        </w:rPr>
        <w:t>, </w:t>
      </w:r>
      <w:hyperlink r:id="rId12" w:tooltip="Оксид" w:history="1">
        <w:r w:rsidRPr="000103F6">
          <w:rPr>
            <w:rStyle w:val="a3"/>
            <w:color w:val="auto"/>
            <w:sz w:val="28"/>
            <w:szCs w:val="28"/>
            <w:u w:val="none"/>
            <w:lang w:val="uk-UA"/>
          </w:rPr>
          <w:t>оксидів</w:t>
        </w:r>
      </w:hyperlink>
      <w:r w:rsidRPr="000103F6">
        <w:rPr>
          <w:sz w:val="28"/>
          <w:szCs w:val="28"/>
          <w:lang w:val="uk-UA"/>
        </w:rPr>
        <w:t> заліза та інших. Найпоширеніший різновид </w:t>
      </w:r>
      <w:hyperlink r:id="rId13" w:tooltip="Карбонат кальцію" w:history="1">
        <w:r w:rsidRPr="000103F6">
          <w:rPr>
            <w:rStyle w:val="a3"/>
            <w:color w:val="auto"/>
            <w:sz w:val="28"/>
            <w:szCs w:val="28"/>
            <w:u w:val="none"/>
            <w:lang w:val="uk-UA"/>
          </w:rPr>
          <w:t>карбонату кальцію</w:t>
        </w:r>
      </w:hyperlink>
      <w:r w:rsidRPr="000103F6">
        <w:rPr>
          <w:sz w:val="28"/>
          <w:szCs w:val="28"/>
          <w:lang w:val="uk-UA"/>
        </w:rPr>
        <w:t>.</w:t>
      </w:r>
    </w:p>
    <w:p w:rsidR="000103F6" w:rsidRP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t>Вапняк утворюється на дні морів внаслідок нагромадження органічних решток (переважно черепашок) та осадження СаСО</w:t>
      </w:r>
      <w:r w:rsidRPr="000103F6">
        <w:rPr>
          <w:sz w:val="28"/>
          <w:szCs w:val="28"/>
          <w:vertAlign w:val="subscript"/>
          <w:lang w:val="uk-UA"/>
        </w:rPr>
        <w:t>3</w:t>
      </w:r>
      <w:r w:rsidRPr="000103F6">
        <w:rPr>
          <w:sz w:val="28"/>
          <w:szCs w:val="28"/>
          <w:lang w:val="uk-UA"/>
        </w:rPr>
        <w:t> з морської води. За походженням розрізняють біоґенні, хемоґенні, перекристалізовані, уламкові та змішаного генезису. Назви вапнякам звичайно надаються в залежності від особливостей компонентів або структур, що входять до їх складу (оолітові, уламкові, черепашкові, рифові тощо).</w:t>
      </w:r>
    </w:p>
    <w:p w:rsidR="000103F6" w:rsidRPr="000103F6" w:rsidRDefault="000103F6" w:rsidP="000103F6">
      <w:pPr>
        <w:spacing w:line="360" w:lineRule="auto"/>
        <w:rPr>
          <w:sz w:val="28"/>
          <w:szCs w:val="28"/>
        </w:rPr>
      </w:pPr>
      <w:r w:rsidRPr="000103F6">
        <w:rPr>
          <w:sz w:val="28"/>
          <w:szCs w:val="28"/>
          <w:lang w:val="uk-UA"/>
        </w:rPr>
        <w:t>Хімічний склад чистих вапняків близький до кальциту, де СаО — 56 % і СО</w:t>
      </w:r>
      <w:r w:rsidRPr="000103F6">
        <w:rPr>
          <w:sz w:val="28"/>
          <w:szCs w:val="28"/>
          <w:vertAlign w:val="subscript"/>
          <w:lang w:val="uk-UA"/>
        </w:rPr>
        <w:t>2</w:t>
      </w:r>
      <w:r w:rsidRPr="000103F6">
        <w:rPr>
          <w:sz w:val="28"/>
          <w:szCs w:val="28"/>
          <w:lang w:val="uk-UA"/>
        </w:rPr>
        <w:t> — 44 %. Вапняк в ряді випадків включає домішки глинистих мінералів, </w:t>
      </w:r>
      <w:hyperlink r:id="rId14" w:tooltip="Доломіт" w:history="1">
        <w:r w:rsidRPr="000103F6">
          <w:rPr>
            <w:rStyle w:val="a3"/>
            <w:color w:val="auto"/>
            <w:sz w:val="28"/>
            <w:szCs w:val="28"/>
            <w:u w:val="none"/>
            <w:lang w:val="uk-UA"/>
          </w:rPr>
          <w:t>доломіту</w:t>
        </w:r>
      </w:hyperlink>
      <w:r w:rsidRPr="000103F6">
        <w:rPr>
          <w:sz w:val="28"/>
          <w:szCs w:val="28"/>
          <w:lang w:val="uk-UA"/>
        </w:rPr>
        <w:t>,</w:t>
      </w:r>
      <w:hyperlink r:id="rId15" w:tooltip="Кварц" w:history="1">
        <w:r w:rsidRPr="000103F6">
          <w:rPr>
            <w:rStyle w:val="a3"/>
            <w:color w:val="auto"/>
            <w:sz w:val="28"/>
            <w:szCs w:val="28"/>
            <w:u w:val="none"/>
            <w:lang w:val="uk-UA"/>
          </w:rPr>
          <w:t>кварцу</w:t>
        </w:r>
      </w:hyperlink>
      <w:r w:rsidRPr="000103F6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r w:rsidRPr="000103F6">
        <w:rPr>
          <w:sz w:val="28"/>
          <w:szCs w:val="28"/>
          <w:lang w:val="uk-UA"/>
        </w:rPr>
        <w:t xml:space="preserve"> рідше </w:t>
      </w:r>
      <w:r>
        <w:rPr>
          <w:sz w:val="28"/>
          <w:szCs w:val="28"/>
          <w:lang w:val="uk-UA"/>
        </w:rPr>
        <w:t xml:space="preserve"> </w:t>
      </w:r>
      <w:r w:rsidRPr="000103F6">
        <w:rPr>
          <w:sz w:val="28"/>
          <w:szCs w:val="28"/>
          <w:lang w:val="uk-UA"/>
        </w:rPr>
        <w:t>— </w:t>
      </w:r>
      <w:hyperlink r:id="rId16" w:tooltip="Гіпс" w:history="1">
        <w:r w:rsidRPr="000103F6">
          <w:rPr>
            <w:rStyle w:val="a3"/>
            <w:color w:val="auto"/>
            <w:sz w:val="28"/>
            <w:szCs w:val="28"/>
            <w:u w:val="none"/>
            <w:lang w:val="uk-UA"/>
          </w:rPr>
          <w:t>гіпсу</w:t>
        </w:r>
      </w:hyperlink>
      <w:r w:rsidRPr="000103F6">
        <w:rPr>
          <w:sz w:val="28"/>
          <w:szCs w:val="28"/>
          <w:lang w:val="uk-UA"/>
        </w:rPr>
        <w:t>, </w:t>
      </w:r>
      <w:hyperlink r:id="rId17" w:tooltip="Пірит" w:history="1">
        <w:r w:rsidRPr="000103F6">
          <w:rPr>
            <w:rStyle w:val="a3"/>
            <w:color w:val="auto"/>
            <w:sz w:val="28"/>
            <w:szCs w:val="28"/>
            <w:u w:val="none"/>
            <w:lang w:val="uk-UA"/>
          </w:rPr>
          <w:t>піриту</w:t>
        </w:r>
      </w:hyperlink>
      <w:r w:rsidRPr="000103F6">
        <w:rPr>
          <w:sz w:val="28"/>
          <w:szCs w:val="28"/>
          <w:lang w:val="uk-UA"/>
        </w:rPr>
        <w:t> і органічних залишків, які визначають назву вапняку. Доломітизовані вапняки містять 4-17 % MgO, мергелисті — 6-21 % SiO</w:t>
      </w:r>
      <w:r w:rsidRPr="000103F6">
        <w:rPr>
          <w:sz w:val="28"/>
          <w:szCs w:val="28"/>
          <w:vertAlign w:val="subscript"/>
          <w:lang w:val="uk-UA"/>
        </w:rPr>
        <w:t>2</w:t>
      </w:r>
      <w:r w:rsidRPr="000103F6">
        <w:rPr>
          <w:sz w:val="28"/>
          <w:szCs w:val="28"/>
          <w:vertAlign w:val="superscript"/>
          <w:lang w:val="uk-UA"/>
        </w:rPr>
        <w:t>+</w:t>
      </w:r>
      <w:r w:rsidRPr="000103F6">
        <w:rPr>
          <w:sz w:val="28"/>
          <w:szCs w:val="28"/>
          <w:lang w:val="uk-UA"/>
        </w:rPr>
        <w:t>R</w:t>
      </w:r>
      <w:r w:rsidRPr="000103F6">
        <w:rPr>
          <w:sz w:val="28"/>
          <w:szCs w:val="28"/>
          <w:vertAlign w:val="subscript"/>
          <w:lang w:val="uk-UA"/>
        </w:rPr>
        <w:t>2</w:t>
      </w:r>
      <w:r w:rsidRPr="000103F6">
        <w:rPr>
          <w:sz w:val="28"/>
          <w:szCs w:val="28"/>
          <w:lang w:val="uk-UA"/>
        </w:rPr>
        <w:t>O</w:t>
      </w:r>
      <w:r w:rsidRPr="000103F6">
        <w:rPr>
          <w:sz w:val="28"/>
          <w:szCs w:val="28"/>
          <w:vertAlign w:val="subscript"/>
          <w:lang w:val="uk-UA"/>
        </w:rPr>
        <w:t>3</w:t>
      </w:r>
      <w:r w:rsidRPr="000103F6">
        <w:rPr>
          <w:sz w:val="28"/>
          <w:szCs w:val="28"/>
          <w:lang w:val="uk-UA"/>
        </w:rPr>
        <w:t>. Піщанистий і кременистий мають домішки кварцу, опалу та халцедону. Колір переважно білий, світло-сірий, жовтуватий; присутність органічних, залізистих, марганцевих та інших домішок зумовлює темно-сіре, чорне, буре, червонувате та зеленувате забарвлення. Вапняк — одна з найпоширеніших осадових гірських порід. Його поклади зустрічаються серед відкладів всіх геологічних систем — від докембрійських до четвертинних; найінтенсивніше утворення відбувалося у </w:t>
      </w:r>
      <w:hyperlink r:id="rId18" w:tooltip="Силур" w:history="1">
        <w:r w:rsidRPr="000103F6">
          <w:rPr>
            <w:rStyle w:val="a3"/>
            <w:color w:val="auto"/>
            <w:sz w:val="28"/>
            <w:szCs w:val="28"/>
            <w:u w:val="none"/>
            <w:lang w:val="uk-UA"/>
          </w:rPr>
          <w:t>силурі</w:t>
        </w:r>
      </w:hyperlink>
      <w:r w:rsidRPr="000103F6">
        <w:rPr>
          <w:sz w:val="28"/>
          <w:szCs w:val="28"/>
          <w:lang w:val="uk-UA"/>
        </w:rPr>
        <w:t xml:space="preserve">, </w:t>
      </w:r>
      <w:hyperlink r:id="rId19" w:tooltip="Кам'яновугільний період" w:history="1">
        <w:r w:rsidRPr="000103F6">
          <w:rPr>
            <w:rStyle w:val="a3"/>
            <w:color w:val="auto"/>
            <w:sz w:val="28"/>
            <w:szCs w:val="28"/>
            <w:u w:val="none"/>
            <w:lang w:val="uk-UA"/>
          </w:rPr>
          <w:t>карбоні</w:t>
        </w:r>
      </w:hyperlink>
      <w:r w:rsidRPr="000103F6">
        <w:rPr>
          <w:sz w:val="28"/>
          <w:szCs w:val="28"/>
          <w:lang w:val="uk-UA"/>
        </w:rPr>
        <w:t>, </w:t>
      </w:r>
      <w:hyperlink r:id="rId20" w:tooltip="Юрський період" w:history="1">
        <w:r w:rsidRPr="000103F6">
          <w:rPr>
            <w:rStyle w:val="a3"/>
            <w:color w:val="auto"/>
            <w:sz w:val="28"/>
            <w:szCs w:val="28"/>
            <w:u w:val="none"/>
            <w:lang w:val="uk-UA"/>
          </w:rPr>
          <w:t>юрі</w:t>
        </w:r>
      </w:hyperlink>
      <w:r w:rsidRPr="000103F6">
        <w:rPr>
          <w:sz w:val="28"/>
          <w:szCs w:val="28"/>
          <w:lang w:val="uk-UA"/>
        </w:rPr>
        <w:t xml:space="preserve"> і верх. крейді; вапняк становить 19-22 % від всієї маси осадових порід. Потужність пластів вапняку надзвичайно мінлива — від кількох сантиметрів до </w:t>
      </w:r>
      <w:smartTag w:uri="urn:schemas-microsoft-com:office:smarttags" w:element="metricconverter">
        <w:smartTagPr>
          <w:attr w:name="ProductID" w:val="5000 м"/>
        </w:smartTagPr>
        <w:r w:rsidRPr="000103F6">
          <w:rPr>
            <w:sz w:val="28"/>
            <w:szCs w:val="28"/>
            <w:lang w:val="uk-UA"/>
          </w:rPr>
          <w:t>5000 м</w:t>
        </w:r>
      </w:smartTag>
      <w:r w:rsidRPr="000103F6">
        <w:rPr>
          <w:sz w:val="28"/>
          <w:szCs w:val="28"/>
          <w:lang w:val="uk-UA"/>
        </w:rPr>
        <w:t>.</w:t>
      </w:r>
      <w:r w:rsidRPr="000103F6">
        <w:rPr>
          <w:sz w:val="28"/>
          <w:szCs w:val="28"/>
        </w:rPr>
        <w:t xml:space="preserve">  ( додаток №3</w:t>
      </w:r>
      <w:r w:rsidRPr="000103F6">
        <w:rPr>
          <w:sz w:val="28"/>
          <w:szCs w:val="28"/>
          <w:lang w:val="uk-UA"/>
        </w:rPr>
        <w:t xml:space="preserve"> </w:t>
      </w:r>
      <w:r w:rsidRPr="000103F6">
        <w:rPr>
          <w:sz w:val="28"/>
          <w:szCs w:val="28"/>
        </w:rPr>
        <w:t>)</w:t>
      </w:r>
    </w:p>
    <w:p w:rsidR="000103F6" w:rsidRDefault="000103F6" w:rsidP="000103F6">
      <w:pPr>
        <w:spacing w:line="360" w:lineRule="auto"/>
        <w:rPr>
          <w:sz w:val="28"/>
          <w:szCs w:val="28"/>
          <w:lang w:val="uk-UA"/>
        </w:rPr>
      </w:pPr>
      <w:r w:rsidRPr="000103F6">
        <w:rPr>
          <w:sz w:val="28"/>
          <w:szCs w:val="28"/>
          <w:lang w:val="uk-UA"/>
        </w:rPr>
        <w:lastRenderedPageBreak/>
        <w:t xml:space="preserve">Фізико-механічні властивості дуже неоднорідні, але прямо залежать від його структури і текстури.  </w:t>
      </w:r>
      <w:hyperlink r:id="rId21" w:tooltip="Густина" w:history="1">
        <w:r w:rsidRPr="000103F6">
          <w:rPr>
            <w:rStyle w:val="a3"/>
            <w:color w:val="auto"/>
            <w:sz w:val="28"/>
            <w:szCs w:val="28"/>
            <w:u w:val="none"/>
            <w:lang w:val="uk-UA"/>
          </w:rPr>
          <w:t>Густина</w:t>
        </w:r>
      </w:hyperlink>
      <w:r w:rsidRPr="000103F6">
        <w:rPr>
          <w:sz w:val="28"/>
          <w:szCs w:val="28"/>
          <w:lang w:val="uk-UA"/>
        </w:rPr>
        <w:t> вапняку 2,7-2,9. Межа міцності при стисненні коливається в межах 0,4-300 МПа. Морозостійкість вапняку досягає 300—400 циклів. Він має універсальне застосування в промисловості, сільському господарстві та будівництві. У металургії використовується як </w:t>
      </w:r>
      <w:hyperlink r:id="rId22" w:tooltip="Флюс" w:history="1">
        <w:r w:rsidRPr="000103F6">
          <w:rPr>
            <w:rStyle w:val="a3"/>
            <w:color w:val="auto"/>
            <w:sz w:val="28"/>
            <w:szCs w:val="28"/>
            <w:u w:val="none"/>
            <w:lang w:val="uk-UA"/>
          </w:rPr>
          <w:t>флюс</w:t>
        </w:r>
      </w:hyperlink>
      <w:r w:rsidRPr="000103F6">
        <w:rPr>
          <w:sz w:val="28"/>
          <w:szCs w:val="28"/>
          <w:lang w:val="uk-UA"/>
        </w:rPr>
        <w:t>. При виробництві вапна і цементу вапняк — головний компонент. Вапняк використовують також в хімічній і харчовій промисловості — як допоміжний матеріал у виробн. </w:t>
      </w:r>
      <w:hyperlink r:id="rId23" w:tooltip="Сода" w:history="1">
        <w:r w:rsidRPr="000103F6">
          <w:rPr>
            <w:rStyle w:val="a3"/>
            <w:color w:val="auto"/>
            <w:sz w:val="28"/>
            <w:szCs w:val="28"/>
            <w:u w:val="none"/>
            <w:lang w:val="uk-UA"/>
          </w:rPr>
          <w:t>соди</w:t>
        </w:r>
      </w:hyperlink>
      <w:r w:rsidRPr="000103F6">
        <w:rPr>
          <w:sz w:val="28"/>
          <w:szCs w:val="28"/>
          <w:lang w:val="uk-UA"/>
        </w:rPr>
        <w:t>, карбіду кальцію, мінеральних добрив, </w:t>
      </w:r>
      <w:hyperlink r:id="rId24" w:tooltip="Скло" w:history="1">
        <w:r w:rsidRPr="000103F6">
          <w:rPr>
            <w:rStyle w:val="a3"/>
            <w:color w:val="auto"/>
            <w:sz w:val="28"/>
            <w:szCs w:val="28"/>
            <w:u w:val="none"/>
            <w:lang w:val="uk-UA"/>
          </w:rPr>
          <w:t>скла</w:t>
        </w:r>
      </w:hyperlink>
      <w:r w:rsidRPr="000103F6">
        <w:rPr>
          <w:sz w:val="28"/>
          <w:szCs w:val="28"/>
          <w:lang w:val="uk-UA"/>
        </w:rPr>
        <w:t>, </w:t>
      </w:r>
      <w:hyperlink r:id="rId25" w:tooltip="Цукор" w:history="1">
        <w:r w:rsidRPr="000103F6">
          <w:rPr>
            <w:rStyle w:val="a3"/>
            <w:color w:val="auto"/>
            <w:sz w:val="28"/>
            <w:szCs w:val="28"/>
            <w:u w:val="none"/>
            <w:lang w:val="uk-UA"/>
          </w:rPr>
          <w:t>цукру</w:t>
        </w:r>
      </w:hyperlink>
      <w:r w:rsidRPr="000103F6">
        <w:rPr>
          <w:sz w:val="28"/>
          <w:szCs w:val="28"/>
          <w:lang w:val="uk-UA"/>
        </w:rPr>
        <w:t>,</w:t>
      </w:r>
      <w:hyperlink r:id="rId26" w:tooltip="Папір" w:history="1">
        <w:r w:rsidRPr="000103F6">
          <w:rPr>
            <w:rStyle w:val="a3"/>
            <w:color w:val="auto"/>
            <w:sz w:val="28"/>
            <w:szCs w:val="28"/>
            <w:u w:val="none"/>
            <w:lang w:val="uk-UA"/>
          </w:rPr>
          <w:t>паперу</w:t>
        </w:r>
      </w:hyperlink>
      <w:r w:rsidRPr="000103F6">
        <w:rPr>
          <w:sz w:val="28"/>
          <w:szCs w:val="28"/>
          <w:lang w:val="uk-UA"/>
        </w:rPr>
        <w:t>. Застосовують при очищенні нафтопродуктів, сухій перегонці вугілля, у виготовленні </w:t>
      </w:r>
      <w:hyperlink r:id="rId27" w:tooltip="Фарба" w:history="1">
        <w:r w:rsidRPr="000103F6">
          <w:rPr>
            <w:rStyle w:val="a3"/>
            <w:color w:val="auto"/>
            <w:sz w:val="28"/>
            <w:szCs w:val="28"/>
            <w:u w:val="none"/>
            <w:lang w:val="uk-UA"/>
          </w:rPr>
          <w:t>фарб</w:t>
        </w:r>
      </w:hyperlink>
      <w:r w:rsidRPr="000103F6">
        <w:rPr>
          <w:sz w:val="28"/>
          <w:szCs w:val="28"/>
          <w:lang w:val="uk-UA"/>
        </w:rPr>
        <w:t>, мастил, </w:t>
      </w:r>
      <w:hyperlink r:id="rId28" w:tooltip="Гума" w:history="1">
        <w:r w:rsidRPr="000103F6">
          <w:rPr>
            <w:rStyle w:val="a3"/>
            <w:color w:val="auto"/>
            <w:sz w:val="28"/>
            <w:szCs w:val="28"/>
            <w:u w:val="none"/>
            <w:lang w:val="uk-UA"/>
          </w:rPr>
          <w:t>гуми</w:t>
        </w:r>
      </w:hyperlink>
      <w:r w:rsidRPr="000103F6">
        <w:rPr>
          <w:sz w:val="28"/>
          <w:szCs w:val="28"/>
          <w:lang w:val="uk-UA"/>
        </w:rPr>
        <w:t>, </w:t>
      </w:r>
      <w:hyperlink r:id="rId29" w:tooltip="Пластмаси" w:history="1">
        <w:r w:rsidRPr="000103F6">
          <w:rPr>
            <w:rStyle w:val="a3"/>
            <w:color w:val="auto"/>
            <w:sz w:val="28"/>
            <w:szCs w:val="28"/>
            <w:u w:val="none"/>
            <w:lang w:val="uk-UA"/>
          </w:rPr>
          <w:t>пластмас</w:t>
        </w:r>
      </w:hyperlink>
      <w:r w:rsidRPr="000103F6">
        <w:rPr>
          <w:sz w:val="28"/>
          <w:szCs w:val="28"/>
          <w:lang w:val="uk-UA"/>
        </w:rPr>
        <w:t>, </w:t>
      </w:r>
      <w:hyperlink r:id="rId30" w:tooltip="Мило" w:history="1">
        <w:r w:rsidRPr="000103F6">
          <w:rPr>
            <w:rStyle w:val="a3"/>
            <w:color w:val="auto"/>
            <w:sz w:val="28"/>
            <w:szCs w:val="28"/>
            <w:u w:val="none"/>
            <w:lang w:val="uk-UA"/>
          </w:rPr>
          <w:t>мила</w:t>
        </w:r>
      </w:hyperlink>
      <w:r w:rsidRPr="000103F6">
        <w:rPr>
          <w:sz w:val="28"/>
          <w:szCs w:val="28"/>
          <w:lang w:val="uk-UA"/>
        </w:rPr>
        <w:t>, </w:t>
      </w:r>
      <w:hyperlink r:id="rId31" w:tooltip="Ліки" w:history="1">
        <w:r w:rsidRPr="000103F6">
          <w:rPr>
            <w:rStyle w:val="a3"/>
            <w:color w:val="auto"/>
            <w:sz w:val="28"/>
            <w:szCs w:val="28"/>
            <w:u w:val="none"/>
            <w:lang w:val="uk-UA"/>
          </w:rPr>
          <w:t>ліків</w:t>
        </w:r>
      </w:hyperlink>
      <w:r w:rsidRPr="000103F6">
        <w:rPr>
          <w:sz w:val="28"/>
          <w:szCs w:val="28"/>
          <w:lang w:val="uk-UA"/>
        </w:rPr>
        <w:t>, мінеральної вати, для очищення тканин і обробки шкіри, вапнування </w:t>
      </w:r>
      <w:hyperlink r:id="rId32" w:tooltip="Ґрунт" w:history="1">
        <w:r w:rsidRPr="000103F6">
          <w:rPr>
            <w:rStyle w:val="a3"/>
            <w:color w:val="auto"/>
            <w:sz w:val="28"/>
            <w:szCs w:val="28"/>
            <w:u w:val="none"/>
            <w:lang w:val="uk-UA"/>
          </w:rPr>
          <w:t>ґрунтів</w:t>
        </w:r>
      </w:hyperlink>
      <w:r w:rsidRPr="000103F6">
        <w:rPr>
          <w:sz w:val="28"/>
          <w:szCs w:val="28"/>
          <w:lang w:val="uk-UA"/>
        </w:rPr>
        <w:t>. Вапняк — один з найважливіших будівельних матеріалів.</w:t>
      </w:r>
    </w:p>
    <w:p w:rsidR="000103F6" w:rsidRDefault="000103F6" w:rsidP="000103F6">
      <w:pPr>
        <w:spacing w:line="360" w:lineRule="auto"/>
        <w:rPr>
          <w:sz w:val="28"/>
          <w:szCs w:val="28"/>
          <w:lang w:val="uk-UA"/>
        </w:rPr>
      </w:pPr>
    </w:p>
    <w:p w:rsidR="0001241D" w:rsidRDefault="0001241D" w:rsidP="000103F6">
      <w:pPr>
        <w:spacing w:line="360" w:lineRule="auto"/>
        <w:rPr>
          <w:sz w:val="28"/>
          <w:szCs w:val="28"/>
          <w:lang w:val="uk-UA"/>
        </w:rPr>
      </w:pPr>
    </w:p>
    <w:p w:rsidR="0001241D" w:rsidRDefault="0001241D" w:rsidP="000103F6">
      <w:pPr>
        <w:spacing w:line="360" w:lineRule="auto"/>
        <w:rPr>
          <w:sz w:val="28"/>
          <w:szCs w:val="28"/>
          <w:lang w:val="uk-UA"/>
        </w:rPr>
      </w:pPr>
    </w:p>
    <w:p w:rsidR="0001241D" w:rsidRDefault="0001241D" w:rsidP="000103F6">
      <w:pPr>
        <w:spacing w:line="360" w:lineRule="auto"/>
        <w:rPr>
          <w:sz w:val="28"/>
          <w:szCs w:val="28"/>
          <w:lang w:val="uk-UA"/>
        </w:rPr>
      </w:pPr>
    </w:p>
    <w:p w:rsidR="0001241D" w:rsidRDefault="0001241D" w:rsidP="000103F6">
      <w:pPr>
        <w:spacing w:line="360" w:lineRule="auto"/>
        <w:rPr>
          <w:sz w:val="28"/>
          <w:szCs w:val="28"/>
          <w:lang w:val="uk-UA"/>
        </w:rPr>
      </w:pPr>
    </w:p>
    <w:p w:rsidR="0001241D" w:rsidRDefault="0001241D" w:rsidP="000103F6">
      <w:pPr>
        <w:spacing w:line="360" w:lineRule="auto"/>
        <w:rPr>
          <w:sz w:val="28"/>
          <w:szCs w:val="28"/>
          <w:lang w:val="uk-UA"/>
        </w:rPr>
      </w:pPr>
    </w:p>
    <w:p w:rsidR="0001241D" w:rsidRDefault="0001241D" w:rsidP="000103F6">
      <w:pPr>
        <w:spacing w:line="360" w:lineRule="auto"/>
        <w:rPr>
          <w:sz w:val="28"/>
          <w:szCs w:val="28"/>
          <w:lang w:val="uk-UA"/>
        </w:rPr>
      </w:pPr>
    </w:p>
    <w:p w:rsidR="0001241D" w:rsidRDefault="0001241D" w:rsidP="000103F6">
      <w:pPr>
        <w:spacing w:line="360" w:lineRule="auto"/>
        <w:rPr>
          <w:sz w:val="28"/>
          <w:szCs w:val="28"/>
          <w:lang w:val="uk-UA"/>
        </w:rPr>
      </w:pPr>
    </w:p>
    <w:p w:rsidR="0001241D" w:rsidRDefault="0001241D" w:rsidP="000103F6">
      <w:pPr>
        <w:spacing w:line="360" w:lineRule="auto"/>
        <w:rPr>
          <w:sz w:val="28"/>
          <w:szCs w:val="28"/>
          <w:lang w:val="uk-UA"/>
        </w:rPr>
      </w:pPr>
    </w:p>
    <w:p w:rsidR="0001241D" w:rsidRDefault="0001241D" w:rsidP="000103F6">
      <w:pPr>
        <w:spacing w:line="360" w:lineRule="auto"/>
        <w:rPr>
          <w:sz w:val="28"/>
          <w:szCs w:val="28"/>
          <w:lang w:val="uk-UA"/>
        </w:rPr>
      </w:pPr>
    </w:p>
    <w:p w:rsidR="0001241D" w:rsidRDefault="0001241D" w:rsidP="000103F6">
      <w:pPr>
        <w:spacing w:line="360" w:lineRule="auto"/>
        <w:rPr>
          <w:sz w:val="28"/>
          <w:szCs w:val="28"/>
          <w:lang w:val="uk-UA"/>
        </w:rPr>
      </w:pPr>
    </w:p>
    <w:p w:rsidR="0001241D" w:rsidRDefault="0001241D" w:rsidP="000103F6">
      <w:pPr>
        <w:spacing w:line="360" w:lineRule="auto"/>
        <w:rPr>
          <w:sz w:val="28"/>
          <w:szCs w:val="28"/>
          <w:lang w:val="uk-UA"/>
        </w:rPr>
      </w:pPr>
    </w:p>
    <w:p w:rsidR="0001241D" w:rsidRDefault="0001241D" w:rsidP="000103F6">
      <w:pPr>
        <w:spacing w:line="360" w:lineRule="auto"/>
        <w:rPr>
          <w:sz w:val="28"/>
          <w:szCs w:val="28"/>
          <w:lang w:val="uk-UA"/>
        </w:rPr>
      </w:pPr>
    </w:p>
    <w:p w:rsidR="0001241D" w:rsidRDefault="0001241D" w:rsidP="000103F6">
      <w:pPr>
        <w:spacing w:line="360" w:lineRule="auto"/>
        <w:rPr>
          <w:sz w:val="28"/>
          <w:szCs w:val="28"/>
          <w:lang w:val="uk-UA"/>
        </w:rPr>
      </w:pPr>
    </w:p>
    <w:p w:rsidR="0001241D" w:rsidRDefault="0001241D" w:rsidP="000103F6">
      <w:pPr>
        <w:spacing w:line="360" w:lineRule="auto"/>
        <w:rPr>
          <w:sz w:val="28"/>
          <w:szCs w:val="28"/>
          <w:lang w:val="uk-UA"/>
        </w:rPr>
      </w:pPr>
    </w:p>
    <w:p w:rsidR="0001241D" w:rsidRDefault="0001241D" w:rsidP="000103F6">
      <w:pPr>
        <w:spacing w:line="360" w:lineRule="auto"/>
        <w:rPr>
          <w:sz w:val="28"/>
          <w:szCs w:val="28"/>
          <w:lang w:val="uk-UA"/>
        </w:rPr>
      </w:pPr>
    </w:p>
    <w:p w:rsidR="0001241D" w:rsidRDefault="0001241D" w:rsidP="000103F6">
      <w:pPr>
        <w:spacing w:line="360" w:lineRule="auto"/>
        <w:rPr>
          <w:sz w:val="28"/>
          <w:szCs w:val="28"/>
          <w:lang w:val="uk-UA"/>
        </w:rPr>
      </w:pPr>
    </w:p>
    <w:p w:rsidR="0001241D" w:rsidRDefault="0001241D" w:rsidP="000103F6">
      <w:pPr>
        <w:spacing w:line="360" w:lineRule="auto"/>
        <w:rPr>
          <w:sz w:val="28"/>
          <w:szCs w:val="28"/>
          <w:lang w:val="uk-UA"/>
        </w:rPr>
      </w:pPr>
    </w:p>
    <w:p w:rsidR="0001241D" w:rsidRDefault="0001241D" w:rsidP="000103F6">
      <w:pPr>
        <w:spacing w:line="360" w:lineRule="auto"/>
        <w:rPr>
          <w:sz w:val="28"/>
          <w:szCs w:val="28"/>
          <w:lang w:val="uk-UA"/>
        </w:rPr>
      </w:pPr>
    </w:p>
    <w:p w:rsidR="0001241D" w:rsidRDefault="0001241D" w:rsidP="000103F6">
      <w:pPr>
        <w:spacing w:line="360" w:lineRule="auto"/>
        <w:rPr>
          <w:sz w:val="28"/>
          <w:szCs w:val="28"/>
          <w:lang w:val="uk-UA"/>
        </w:rPr>
      </w:pPr>
    </w:p>
    <w:p w:rsidR="0001241D" w:rsidRPr="000103F6" w:rsidRDefault="0001241D" w:rsidP="000103F6">
      <w:pPr>
        <w:spacing w:line="360" w:lineRule="auto"/>
        <w:rPr>
          <w:sz w:val="28"/>
          <w:szCs w:val="28"/>
          <w:lang w:val="uk-UA"/>
        </w:rPr>
      </w:pPr>
    </w:p>
    <w:p w:rsidR="0001241D" w:rsidRPr="0001241D" w:rsidRDefault="0001241D" w:rsidP="0001241D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01241D">
        <w:rPr>
          <w:b/>
          <w:sz w:val="28"/>
          <w:szCs w:val="28"/>
          <w:lang w:val="uk-UA"/>
        </w:rPr>
        <w:t>3. Пісок осадова гірська порода</w:t>
      </w:r>
    </w:p>
    <w:p w:rsidR="0001241D" w:rsidRPr="0001241D" w:rsidRDefault="0001241D" w:rsidP="0001241D">
      <w:pPr>
        <w:spacing w:line="360" w:lineRule="auto"/>
        <w:rPr>
          <w:sz w:val="28"/>
          <w:szCs w:val="28"/>
          <w:lang w:val="uk-UA"/>
        </w:rPr>
      </w:pPr>
    </w:p>
    <w:p w:rsidR="0001241D" w:rsidRPr="0001241D" w:rsidRDefault="0001241D" w:rsidP="0001241D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01241D">
        <w:rPr>
          <w:sz w:val="28"/>
          <w:szCs w:val="28"/>
          <w:lang w:val="uk-UA"/>
        </w:rPr>
        <w:t>Пісок є штучним матеріалом, що складається із зерен гірських порід. Часто зерна піску представлені майже винятково кварцом.</w:t>
      </w:r>
    </w:p>
    <w:p w:rsidR="0001241D" w:rsidRPr="0001241D" w:rsidRDefault="0001241D" w:rsidP="0001241D">
      <w:pPr>
        <w:spacing w:line="360" w:lineRule="auto"/>
        <w:rPr>
          <w:sz w:val="28"/>
          <w:szCs w:val="28"/>
          <w:lang w:val="uk-UA"/>
        </w:rPr>
      </w:pPr>
      <w:r w:rsidRPr="0001241D">
        <w:rPr>
          <w:sz w:val="28"/>
          <w:szCs w:val="28"/>
          <w:lang w:val="uk-UA"/>
        </w:rPr>
        <w:t>Електронна мікросвітлина піщинок. Видко обкатані і необкатані зерна.</w:t>
      </w:r>
    </w:p>
    <w:p w:rsidR="0001241D" w:rsidRPr="0001241D" w:rsidRDefault="0001241D" w:rsidP="0001241D">
      <w:pPr>
        <w:spacing w:line="360" w:lineRule="auto"/>
        <w:rPr>
          <w:sz w:val="28"/>
          <w:szCs w:val="28"/>
          <w:lang w:val="uk-UA"/>
        </w:rPr>
      </w:pPr>
      <w:r w:rsidRPr="0001241D">
        <w:rPr>
          <w:sz w:val="28"/>
          <w:szCs w:val="28"/>
          <w:lang w:val="uk-UA"/>
        </w:rPr>
        <w:t>Дрібноуламкові пухкі осадові гірські породи, що складаються з уламків різних мінералів (частіше всього кварцу) або гірських порід величиною від 0,05 до 2(3) мм (за іншими класифікаціями, 0,1—1 мм).</w:t>
      </w:r>
    </w:p>
    <w:p w:rsidR="0001241D" w:rsidRPr="0001241D" w:rsidRDefault="0001241D" w:rsidP="0001241D">
      <w:pPr>
        <w:spacing w:line="360" w:lineRule="auto"/>
        <w:rPr>
          <w:sz w:val="28"/>
          <w:szCs w:val="28"/>
          <w:lang w:val="uk-UA"/>
        </w:rPr>
      </w:pPr>
      <w:r w:rsidRPr="0001241D">
        <w:rPr>
          <w:sz w:val="28"/>
          <w:szCs w:val="28"/>
          <w:lang w:val="uk-UA"/>
        </w:rPr>
        <w:t>Піщані зерна результат вивітрювання, розмивання або абразії осадових або деяких магматичних гірських порід. .  ( додаток №4 )</w:t>
      </w:r>
    </w:p>
    <w:p w:rsidR="0001241D" w:rsidRPr="0001241D" w:rsidRDefault="0001241D" w:rsidP="0001241D">
      <w:pPr>
        <w:spacing w:line="360" w:lineRule="auto"/>
        <w:rPr>
          <w:sz w:val="28"/>
          <w:szCs w:val="28"/>
          <w:lang w:val="uk-UA"/>
        </w:rPr>
      </w:pPr>
      <w:r w:rsidRPr="0001241D">
        <w:rPr>
          <w:sz w:val="28"/>
          <w:szCs w:val="28"/>
          <w:lang w:val="uk-UA"/>
        </w:rPr>
        <w:t>За умовами утворення піски поділяють на річкові, озерні, морські, водно-льодовикові та інші.</w:t>
      </w:r>
    </w:p>
    <w:p w:rsidR="0001241D" w:rsidRPr="0001241D" w:rsidRDefault="0001241D" w:rsidP="0001241D">
      <w:pPr>
        <w:spacing w:line="360" w:lineRule="auto"/>
        <w:rPr>
          <w:sz w:val="28"/>
          <w:szCs w:val="28"/>
          <w:lang w:val="uk-UA"/>
        </w:rPr>
      </w:pPr>
      <w:r w:rsidRPr="0001241D">
        <w:rPr>
          <w:sz w:val="28"/>
          <w:szCs w:val="28"/>
          <w:lang w:val="uk-UA"/>
        </w:rPr>
        <w:t>За розміром зерен піски класифікують на тонкозернисті (0,05—0,1 мм), дрібнозернисті (0,1—0,25 мм), середньозернисті (0,25—0,5 мм), крупнозернисті (0,5—1,00 мм), грубозернисті (1—2(3) мм).</w:t>
      </w:r>
    </w:p>
    <w:p w:rsidR="0001241D" w:rsidRPr="0001241D" w:rsidRDefault="0001241D" w:rsidP="0001241D">
      <w:pPr>
        <w:spacing w:line="360" w:lineRule="auto"/>
        <w:rPr>
          <w:sz w:val="28"/>
          <w:szCs w:val="28"/>
          <w:lang w:val="uk-UA"/>
        </w:rPr>
      </w:pPr>
      <w:r w:rsidRPr="0001241D">
        <w:rPr>
          <w:sz w:val="28"/>
          <w:szCs w:val="28"/>
          <w:lang w:val="uk-UA"/>
        </w:rPr>
        <w:t>За речовинним складом розрізнюють піски мономінеральні, що складаються із зерен головним чином одного мінералу, олігоміктні, складені зернами 2—3 мінералів з переважанням одного, і полімінтні, що складаються із зерен мінералів і гірських порід різного складу. Найчастіше зустрічаються піски кварцові, аркозові (кварц</w:t>
      </w:r>
      <w:r>
        <w:rPr>
          <w:sz w:val="28"/>
          <w:szCs w:val="28"/>
          <w:lang w:val="uk-UA"/>
        </w:rPr>
        <w:t xml:space="preserve"> </w:t>
      </w:r>
      <w:r w:rsidRPr="0001241D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  <w:r w:rsidRPr="0001241D">
        <w:rPr>
          <w:sz w:val="28"/>
          <w:szCs w:val="28"/>
          <w:lang w:val="uk-UA"/>
        </w:rPr>
        <w:t>полевошпатові), глауконіт-кварцові, слюдисті і інші. Домішки — слюда, карбонати, гіпс, магнетит, ільменіт,циркон тощо.</w:t>
      </w:r>
    </w:p>
    <w:p w:rsidR="0001241D" w:rsidRPr="0001241D" w:rsidRDefault="0001241D" w:rsidP="0001241D">
      <w:pPr>
        <w:spacing w:line="360" w:lineRule="auto"/>
        <w:rPr>
          <w:sz w:val="28"/>
          <w:szCs w:val="28"/>
          <w:lang w:val="uk-UA"/>
        </w:rPr>
      </w:pPr>
      <w:r w:rsidRPr="0001241D">
        <w:rPr>
          <w:sz w:val="28"/>
          <w:szCs w:val="28"/>
          <w:lang w:val="uk-UA"/>
        </w:rPr>
        <w:t>Зерна піску за формою округлі, округло-кутасті і кутасті, за ступенем обкатаності — обкатан</w:t>
      </w:r>
      <w:r>
        <w:rPr>
          <w:sz w:val="28"/>
          <w:szCs w:val="28"/>
          <w:lang w:val="uk-UA"/>
        </w:rPr>
        <w:t>і, напівобкатані і гострокутні.</w:t>
      </w:r>
    </w:p>
    <w:p w:rsidR="0001241D" w:rsidRPr="0001241D" w:rsidRDefault="0001241D" w:rsidP="0001241D">
      <w:pPr>
        <w:spacing w:line="360" w:lineRule="auto"/>
        <w:rPr>
          <w:sz w:val="28"/>
          <w:szCs w:val="28"/>
          <w:lang w:val="uk-UA"/>
        </w:rPr>
      </w:pPr>
      <w:r w:rsidRPr="0001241D">
        <w:rPr>
          <w:sz w:val="28"/>
          <w:szCs w:val="28"/>
          <w:lang w:val="uk-UA"/>
        </w:rPr>
        <w:tab/>
        <w:t>Пісок валунний - пісок, який містить гравій, гальку та валуни. Як правило, є продуктом перемивання проточною водою моренного матеріалу.</w:t>
      </w:r>
    </w:p>
    <w:p w:rsidR="0001241D" w:rsidRPr="0001241D" w:rsidRDefault="0001241D" w:rsidP="0001241D">
      <w:pPr>
        <w:spacing w:line="360" w:lineRule="auto"/>
        <w:rPr>
          <w:sz w:val="28"/>
          <w:szCs w:val="28"/>
          <w:lang w:val="uk-UA"/>
        </w:rPr>
      </w:pPr>
      <w:r w:rsidRPr="0001241D">
        <w:rPr>
          <w:sz w:val="28"/>
          <w:szCs w:val="28"/>
          <w:lang w:val="uk-UA"/>
        </w:rPr>
        <w:lastRenderedPageBreak/>
        <w:tab/>
        <w:t>Пісок кварцовий  -  пісок, що складається більше ніж на 90% з уламків кварцу. Як правило, форма зерен добре обкатана. Матеріал добре відсортований, однорідний. Пісок кварцовий характерний для платформних районів. Утворюється як в умовах жаркого вологого клімату за рахунок перевідкладення продуктів глибокого хімічного вивітрювання материнських порід, так і безвідносно до клімату при тривалому перевідкладенні піщаного матеріалу або при формуванні осадів за рахунок розмивання древніших кварцових пісків (пісковиків).</w:t>
      </w:r>
    </w:p>
    <w:p w:rsidR="0001241D" w:rsidRPr="0001241D" w:rsidRDefault="0001241D" w:rsidP="0001241D">
      <w:pPr>
        <w:spacing w:line="360" w:lineRule="auto"/>
        <w:rPr>
          <w:sz w:val="28"/>
          <w:szCs w:val="28"/>
          <w:lang w:val="uk-UA"/>
        </w:rPr>
      </w:pPr>
      <w:r w:rsidRPr="0001241D">
        <w:rPr>
          <w:sz w:val="28"/>
          <w:szCs w:val="28"/>
          <w:lang w:val="uk-UA"/>
        </w:rPr>
        <w:t>Кварцові піски використовуються для виробництва скла (30—38% від усього видобутку), як формувальні піски при литті металів, а також для ви</w:t>
      </w:r>
      <w:r>
        <w:rPr>
          <w:sz w:val="28"/>
          <w:szCs w:val="28"/>
          <w:lang w:val="uk-UA"/>
        </w:rPr>
        <w:t>готовлення бетону і штукатурок.</w:t>
      </w:r>
      <w:r>
        <w:rPr>
          <w:sz w:val="28"/>
          <w:szCs w:val="28"/>
          <w:lang w:val="uk-UA"/>
        </w:rPr>
        <w:tab/>
        <w:t xml:space="preserve">                 </w:t>
      </w:r>
      <w:r w:rsidRPr="0001241D">
        <w:rPr>
          <w:sz w:val="28"/>
          <w:szCs w:val="28"/>
          <w:lang w:val="uk-UA"/>
        </w:rPr>
        <w:tab/>
      </w:r>
    </w:p>
    <w:p w:rsidR="0001241D" w:rsidRPr="0001241D" w:rsidRDefault="0001241D" w:rsidP="0001241D">
      <w:pPr>
        <w:spacing w:line="360" w:lineRule="auto"/>
        <w:rPr>
          <w:sz w:val="28"/>
          <w:szCs w:val="28"/>
          <w:lang w:val="uk-UA"/>
        </w:rPr>
      </w:pPr>
      <w:r w:rsidRPr="0001241D">
        <w:rPr>
          <w:sz w:val="28"/>
          <w:szCs w:val="28"/>
          <w:lang w:val="uk-UA"/>
        </w:rPr>
        <w:tab/>
        <w:t>Пісок середньозернистий (рос. песок среднезернистый, — пісо</w:t>
      </w:r>
      <w:r>
        <w:rPr>
          <w:sz w:val="28"/>
          <w:szCs w:val="28"/>
          <w:lang w:val="uk-UA"/>
        </w:rPr>
        <w:t>к з розміром зерен 0,25—0,5 мм.</w:t>
      </w:r>
    </w:p>
    <w:p w:rsidR="0001241D" w:rsidRDefault="0001241D" w:rsidP="0001241D">
      <w:pPr>
        <w:spacing w:line="360" w:lineRule="auto"/>
        <w:rPr>
          <w:sz w:val="28"/>
          <w:szCs w:val="28"/>
          <w:lang w:val="uk-UA"/>
        </w:rPr>
      </w:pPr>
      <w:r w:rsidRPr="0001241D">
        <w:rPr>
          <w:sz w:val="28"/>
          <w:szCs w:val="28"/>
          <w:lang w:val="uk-UA"/>
        </w:rPr>
        <w:tab/>
        <w:t>Пісок стандартний — фракція або суміш фракцій піску кварцового, що вміщує округлі зерна з нормованим зерновим та хімічним складом. Призначається для випробування цементу. Ці піски знаходяться на південній околиці села Луки на лівому схилі долини річки Дністер.</w:t>
      </w:r>
      <w:r>
        <w:rPr>
          <w:sz w:val="28"/>
          <w:szCs w:val="28"/>
          <w:lang w:val="uk-UA"/>
        </w:rPr>
        <w:t xml:space="preserve"> </w:t>
      </w:r>
      <w:r w:rsidRPr="0001241D">
        <w:rPr>
          <w:sz w:val="28"/>
          <w:szCs w:val="28"/>
          <w:lang w:val="uk-UA"/>
        </w:rPr>
        <w:t>Поблизу села Вістря на лівому березі річки Дністер знаходяться піски.</w:t>
      </w:r>
    </w:p>
    <w:p w:rsidR="0001241D" w:rsidRPr="0001241D" w:rsidRDefault="0001241D" w:rsidP="0001241D">
      <w:pPr>
        <w:spacing w:line="360" w:lineRule="auto"/>
        <w:rPr>
          <w:sz w:val="28"/>
          <w:szCs w:val="28"/>
          <w:lang w:val="uk-UA"/>
        </w:rPr>
      </w:pPr>
    </w:p>
    <w:p w:rsidR="0001241D" w:rsidRPr="0001241D" w:rsidRDefault="0001241D" w:rsidP="0001241D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01241D">
        <w:rPr>
          <w:b/>
          <w:sz w:val="28"/>
          <w:szCs w:val="28"/>
        </w:rPr>
        <w:t>4</w:t>
      </w:r>
      <w:r w:rsidRPr="0001241D">
        <w:rPr>
          <w:b/>
          <w:sz w:val="28"/>
          <w:szCs w:val="28"/>
          <w:lang w:val="uk-UA"/>
        </w:rPr>
        <w:t>. Добування рідкісного граніту.</w:t>
      </w:r>
    </w:p>
    <w:p w:rsidR="0001241D" w:rsidRPr="0001241D" w:rsidRDefault="0001241D" w:rsidP="0001241D">
      <w:pPr>
        <w:spacing w:line="360" w:lineRule="auto"/>
        <w:rPr>
          <w:sz w:val="28"/>
          <w:szCs w:val="28"/>
          <w:lang w:val="uk-UA"/>
        </w:rPr>
      </w:pPr>
    </w:p>
    <w:p w:rsidR="0001241D" w:rsidRPr="0001241D" w:rsidRDefault="0001241D" w:rsidP="0001241D">
      <w:pPr>
        <w:spacing w:line="360" w:lineRule="auto"/>
        <w:rPr>
          <w:sz w:val="28"/>
          <w:szCs w:val="28"/>
          <w:lang w:val="uk-UA"/>
        </w:rPr>
      </w:pPr>
      <w:r w:rsidRPr="0001241D">
        <w:rPr>
          <w:sz w:val="28"/>
          <w:szCs w:val="28"/>
          <w:lang w:val="uk-UA"/>
        </w:rPr>
        <w:t xml:space="preserve">В селі Гранітне Монастириського району добувають рідкісний граніт . Від якого походить сама назва села Гранітне. </w:t>
      </w:r>
    </w:p>
    <w:p w:rsidR="0001241D" w:rsidRPr="0001241D" w:rsidRDefault="0001241D" w:rsidP="0001241D">
      <w:pPr>
        <w:spacing w:line="360" w:lineRule="auto"/>
        <w:rPr>
          <w:sz w:val="28"/>
          <w:szCs w:val="28"/>
          <w:lang w:val="uk-UA"/>
        </w:rPr>
      </w:pPr>
      <w:r w:rsidRPr="0001241D">
        <w:rPr>
          <w:bCs/>
          <w:sz w:val="28"/>
          <w:szCs w:val="28"/>
          <w:lang w:val="uk-UA"/>
        </w:rPr>
        <w:t xml:space="preserve">Грані́т </w:t>
      </w:r>
      <w:r w:rsidRPr="0001241D">
        <w:rPr>
          <w:sz w:val="28"/>
          <w:szCs w:val="28"/>
          <w:lang w:val="uk-UA"/>
        </w:rPr>
        <w:t> — </w:t>
      </w:r>
      <w:hyperlink r:id="rId33" w:tooltip="Інтрузивні гірські породи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інтрузивна гірська порода</w:t>
        </w:r>
      </w:hyperlink>
      <w:r w:rsidRPr="0001241D">
        <w:rPr>
          <w:sz w:val="28"/>
          <w:szCs w:val="28"/>
          <w:lang w:val="uk-UA"/>
        </w:rPr>
        <w:t> кислого складу із зернистою (рівномірно</w:t>
      </w:r>
      <w:r>
        <w:rPr>
          <w:sz w:val="28"/>
          <w:szCs w:val="28"/>
          <w:lang w:val="uk-UA"/>
        </w:rPr>
        <w:t xml:space="preserve"> </w:t>
      </w:r>
      <w:r w:rsidRPr="0001241D">
        <w:rPr>
          <w:sz w:val="28"/>
          <w:szCs w:val="28"/>
          <w:lang w:val="uk-UA"/>
        </w:rPr>
        <w:t>зернистою чи нерівномірно</w:t>
      </w:r>
      <w:r>
        <w:rPr>
          <w:sz w:val="28"/>
          <w:szCs w:val="28"/>
          <w:lang w:val="uk-UA"/>
        </w:rPr>
        <w:t xml:space="preserve"> </w:t>
      </w:r>
      <w:r w:rsidRPr="0001241D">
        <w:rPr>
          <w:sz w:val="28"/>
          <w:szCs w:val="28"/>
          <w:lang w:val="uk-UA"/>
        </w:rPr>
        <w:t>зернистою) структурою.</w:t>
      </w:r>
    </w:p>
    <w:p w:rsidR="0001241D" w:rsidRPr="0001241D" w:rsidRDefault="007E182E" w:rsidP="0001241D">
      <w:pPr>
        <w:spacing w:line="360" w:lineRule="auto"/>
        <w:rPr>
          <w:sz w:val="28"/>
          <w:szCs w:val="28"/>
          <w:lang w:val="uk-UA"/>
        </w:rPr>
      </w:pPr>
      <w:hyperlink r:id="rId34" w:tooltip="Густина" w:history="1">
        <w:r w:rsidR="0001241D" w:rsidRPr="0001241D">
          <w:rPr>
            <w:rStyle w:val="a3"/>
            <w:color w:val="auto"/>
            <w:sz w:val="28"/>
            <w:szCs w:val="28"/>
            <w:u w:val="none"/>
            <w:lang w:val="uk-UA"/>
          </w:rPr>
          <w:t>Густина</w:t>
        </w:r>
      </w:hyperlink>
      <w:r w:rsidR="0001241D" w:rsidRPr="0001241D">
        <w:rPr>
          <w:sz w:val="28"/>
          <w:szCs w:val="28"/>
          <w:lang w:val="uk-UA"/>
        </w:rPr>
        <w:t xml:space="preserve">  </w:t>
      </w:r>
      <w:r w:rsidR="0001241D">
        <w:rPr>
          <w:sz w:val="28"/>
          <w:szCs w:val="28"/>
          <w:lang w:val="uk-UA"/>
        </w:rPr>
        <w:t xml:space="preserve"> </w:t>
      </w:r>
      <w:r w:rsidR="0001241D" w:rsidRPr="0001241D">
        <w:rPr>
          <w:sz w:val="28"/>
          <w:szCs w:val="28"/>
          <w:lang w:val="uk-UA"/>
        </w:rPr>
        <w:t>невивітреного граніту 2530—2720 кг/м³, пористість 0,2-4%, водопоглинання 0,15 −1,30%, опір стисненню 100—300 </w:t>
      </w:r>
      <w:hyperlink r:id="rId35" w:tooltip="МПа" w:history="1">
        <w:r w:rsidR="0001241D" w:rsidRPr="0001241D">
          <w:rPr>
            <w:rStyle w:val="a3"/>
            <w:color w:val="auto"/>
            <w:sz w:val="28"/>
            <w:szCs w:val="28"/>
            <w:u w:val="none"/>
            <w:lang w:val="uk-UA"/>
          </w:rPr>
          <w:t>МПа</w:t>
        </w:r>
      </w:hyperlink>
      <w:r w:rsidR="0001241D" w:rsidRPr="0001241D">
        <w:rPr>
          <w:sz w:val="28"/>
          <w:szCs w:val="28"/>
          <w:lang w:val="uk-UA"/>
        </w:rPr>
        <w:t>.</w:t>
      </w:r>
    </w:p>
    <w:p w:rsidR="0001241D" w:rsidRPr="0001241D" w:rsidRDefault="0001241D" w:rsidP="0001241D">
      <w:pPr>
        <w:spacing w:line="360" w:lineRule="auto"/>
        <w:rPr>
          <w:sz w:val="28"/>
          <w:szCs w:val="28"/>
          <w:lang w:val="uk-UA"/>
        </w:rPr>
      </w:pPr>
      <w:r w:rsidRPr="0001241D">
        <w:rPr>
          <w:sz w:val="28"/>
          <w:szCs w:val="28"/>
          <w:lang w:val="uk-UA"/>
        </w:rPr>
        <w:t>Найбільше в граніті зерняток червоного або сірого кольору — це </w:t>
      </w:r>
      <w:hyperlink r:id="rId36" w:tooltip="Польовий шпат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польовий шпат</w:t>
        </w:r>
      </w:hyperlink>
      <w:r w:rsidRPr="0001241D">
        <w:rPr>
          <w:sz w:val="28"/>
          <w:szCs w:val="28"/>
          <w:lang w:val="uk-UA"/>
        </w:rPr>
        <w:t xml:space="preserve">, від кольору якого, головним чином, і залежить колір </w:t>
      </w:r>
      <w:r w:rsidRPr="0001241D">
        <w:rPr>
          <w:sz w:val="28"/>
          <w:szCs w:val="28"/>
          <w:lang w:val="uk-UA"/>
        </w:rPr>
        <w:lastRenderedPageBreak/>
        <w:t>граніту.</w:t>
      </w:r>
      <w:r>
        <w:rPr>
          <w:sz w:val="28"/>
          <w:szCs w:val="28"/>
          <w:vertAlign w:val="superscript"/>
          <w:lang w:val="uk-UA"/>
        </w:rPr>
        <w:t xml:space="preserve"> </w:t>
      </w:r>
      <w:r w:rsidRPr="0001241D">
        <w:rPr>
          <w:sz w:val="28"/>
          <w:szCs w:val="28"/>
          <w:lang w:val="uk-UA"/>
        </w:rPr>
        <w:t> </w:t>
      </w:r>
      <w:hyperlink r:id="rId37" w:tooltip="Колір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Колір</w:t>
        </w:r>
      </w:hyperlink>
      <w:r w:rsidRPr="0001241D">
        <w:rPr>
          <w:sz w:val="28"/>
          <w:szCs w:val="28"/>
          <w:lang w:val="uk-UA"/>
        </w:rPr>
        <w:t> обумовлений забарвленням польових шпатів — може бути ясно-сірий, жовтуватий, рожевий, червоний, зелений. Інші зернятка, напівпрозорі, білуватого або жовтуватого кольору, схожі на шматочки каламутного </w:t>
      </w:r>
      <w:hyperlink r:id="rId38" w:tooltip="Скло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скла</w:t>
        </w:r>
      </w:hyperlink>
      <w:r w:rsidRPr="0001241D">
        <w:rPr>
          <w:sz w:val="28"/>
          <w:szCs w:val="28"/>
          <w:lang w:val="uk-UA"/>
        </w:rPr>
        <w:t> — </w:t>
      </w:r>
      <w:hyperlink r:id="rId39" w:tooltip="Кварц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кварц</w:t>
        </w:r>
      </w:hyperlink>
      <w:r w:rsidRPr="0001241D">
        <w:rPr>
          <w:sz w:val="28"/>
          <w:szCs w:val="28"/>
          <w:lang w:val="uk-UA"/>
        </w:rPr>
        <w:t>, частинки у вигляді блискучих пластинок — </w:t>
      </w:r>
      <w:hyperlink r:id="rId40" w:tooltip="Слюда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слюда</w:t>
        </w:r>
      </w:hyperlink>
      <w:r w:rsidRPr="0001241D">
        <w:rPr>
          <w:sz w:val="28"/>
          <w:szCs w:val="28"/>
          <w:lang w:val="uk-UA"/>
        </w:rPr>
        <w:t>.</w:t>
      </w:r>
    </w:p>
    <w:p w:rsidR="0001241D" w:rsidRPr="0001241D" w:rsidRDefault="0001241D" w:rsidP="0001241D">
      <w:pPr>
        <w:spacing w:line="360" w:lineRule="auto"/>
        <w:rPr>
          <w:sz w:val="28"/>
          <w:szCs w:val="28"/>
          <w:lang w:val="uk-UA"/>
        </w:rPr>
      </w:pPr>
      <w:r w:rsidRPr="0001241D">
        <w:rPr>
          <w:sz w:val="28"/>
          <w:szCs w:val="28"/>
          <w:lang w:val="uk-UA"/>
        </w:rPr>
        <w:t>Граніт від сильного нагрівання і від швидкого охолодження втрачає свою міцність і руйнується.</w:t>
      </w:r>
      <w:r>
        <w:rPr>
          <w:sz w:val="28"/>
          <w:szCs w:val="28"/>
          <w:vertAlign w:val="superscript"/>
          <w:lang w:val="uk-UA"/>
        </w:rPr>
        <w:t xml:space="preserve"> </w:t>
      </w:r>
      <w:r w:rsidRPr="0001241D">
        <w:rPr>
          <w:sz w:val="28"/>
          <w:szCs w:val="28"/>
          <w:lang w:val="uk-UA"/>
        </w:rPr>
        <w:t>Вдень гранітні скелі дуже</w:t>
      </w:r>
      <w:r>
        <w:rPr>
          <w:sz w:val="28"/>
          <w:szCs w:val="28"/>
          <w:lang w:val="uk-UA"/>
        </w:rPr>
        <w:t xml:space="preserve"> </w:t>
      </w:r>
      <w:r w:rsidRPr="0001241D">
        <w:rPr>
          <w:sz w:val="28"/>
          <w:szCs w:val="28"/>
          <w:lang w:val="uk-UA"/>
        </w:rPr>
        <w:t>нагріваються </w:t>
      </w:r>
      <w:r>
        <w:rPr>
          <w:sz w:val="28"/>
          <w:szCs w:val="28"/>
          <w:lang w:val="uk-UA"/>
        </w:rPr>
        <w:t xml:space="preserve"> </w:t>
      </w:r>
      <w:hyperlink r:id="rId41" w:tooltip="Проміння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промінням</w:t>
        </w:r>
      </w:hyperlink>
      <w:r w:rsidRPr="0001241D">
        <w:rPr>
          <w:sz w:val="28"/>
          <w:szCs w:val="28"/>
          <w:lang w:val="uk-UA"/>
        </w:rPr>
        <w:t> </w:t>
      </w:r>
      <w:hyperlink r:id="rId42" w:tooltip="Сонце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сонця</w:t>
        </w:r>
      </w:hyperlink>
      <w:r w:rsidRPr="0001241D">
        <w:rPr>
          <w:sz w:val="28"/>
          <w:szCs w:val="28"/>
          <w:lang w:val="uk-UA"/>
        </w:rPr>
        <w:t>, а вночі швидко холонуть. Частинки граніту розширюються при нагріванні і стискуються при охолодженні. Розширення і стискування частинок відбувається нерівномірно, внаслідок чого в граніті утворюються тріщини. В тонкі, ледве помітні тріщини, після дощу або танення снігу проникає вода і поступово розмиває і розширює їх при замерзанні. Руйнування відбувається дуже повільно — протягом де</w:t>
      </w:r>
      <w:r>
        <w:rPr>
          <w:sz w:val="28"/>
          <w:szCs w:val="28"/>
          <w:lang w:val="uk-UA"/>
        </w:rPr>
        <w:t xml:space="preserve">сятків і сотень років </w:t>
      </w:r>
      <w:r w:rsidRPr="0001241D">
        <w:rPr>
          <w:sz w:val="28"/>
          <w:szCs w:val="28"/>
          <w:lang w:val="uk-UA"/>
        </w:rPr>
        <w:t>(додаток№4)</w:t>
      </w:r>
      <w:r>
        <w:rPr>
          <w:sz w:val="28"/>
          <w:szCs w:val="28"/>
          <w:lang w:val="uk-UA"/>
        </w:rPr>
        <w:t>.</w:t>
      </w:r>
    </w:p>
    <w:p w:rsidR="0001241D" w:rsidRDefault="0001241D" w:rsidP="0001241D">
      <w:pPr>
        <w:spacing w:line="360" w:lineRule="auto"/>
        <w:rPr>
          <w:sz w:val="28"/>
          <w:szCs w:val="28"/>
          <w:lang w:val="uk-UA"/>
        </w:rPr>
      </w:pPr>
      <w:r w:rsidRPr="0001241D">
        <w:rPr>
          <w:sz w:val="28"/>
          <w:szCs w:val="28"/>
          <w:lang w:val="uk-UA"/>
        </w:rPr>
        <w:t>Використовують як будівельний матеріал: для</w:t>
      </w:r>
      <w:r>
        <w:rPr>
          <w:sz w:val="28"/>
          <w:szCs w:val="28"/>
          <w:lang w:val="uk-UA"/>
        </w:rPr>
        <w:t xml:space="preserve"> </w:t>
      </w:r>
      <w:r w:rsidRPr="0001241D">
        <w:rPr>
          <w:sz w:val="28"/>
          <w:szCs w:val="28"/>
          <w:lang w:val="uk-UA"/>
        </w:rPr>
        <w:t> </w:t>
      </w:r>
      <w:hyperlink r:id="rId43" w:tooltip="Фундамент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фундаментів</w:t>
        </w:r>
      </w:hyperlink>
      <w:r w:rsidRPr="0001241D">
        <w:rPr>
          <w:sz w:val="28"/>
          <w:szCs w:val="28"/>
          <w:lang w:val="uk-UA"/>
        </w:rPr>
        <w:t> великих будинків, для стояків залізничних </w:t>
      </w:r>
      <w:hyperlink r:id="rId44" w:tooltip="Міст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мостів</w:t>
        </w:r>
      </w:hyperlink>
      <w:r w:rsidRPr="0001241D">
        <w:rPr>
          <w:sz w:val="28"/>
          <w:szCs w:val="28"/>
          <w:lang w:val="uk-UA"/>
        </w:rPr>
        <w:t>, набережних річок і каналів, </w:t>
      </w:r>
      <w:hyperlink r:id="rId45" w:tooltip="Сходи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сходів</w:t>
        </w:r>
      </w:hyperlink>
      <w:r w:rsidRPr="0001241D">
        <w:rPr>
          <w:sz w:val="28"/>
          <w:szCs w:val="28"/>
          <w:lang w:val="uk-UA"/>
        </w:rPr>
        <w:t>.</w:t>
      </w:r>
      <w:r>
        <w:rPr>
          <w:sz w:val="28"/>
          <w:szCs w:val="28"/>
          <w:vertAlign w:val="superscript"/>
          <w:lang w:val="uk-UA"/>
        </w:rPr>
        <w:t xml:space="preserve"> </w:t>
      </w:r>
      <w:r w:rsidRPr="0001241D">
        <w:rPr>
          <w:sz w:val="28"/>
          <w:szCs w:val="28"/>
          <w:lang w:val="uk-UA"/>
        </w:rPr>
        <w:t>Граніт можна полірувати; поверхня його стає зовсім гладкою та красивою.</w:t>
      </w:r>
      <w:r>
        <w:rPr>
          <w:sz w:val="28"/>
          <w:szCs w:val="28"/>
          <w:vertAlign w:val="superscript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01241D">
        <w:rPr>
          <w:sz w:val="28"/>
          <w:szCs w:val="28"/>
          <w:lang w:val="uk-UA"/>
        </w:rPr>
        <w:t>Граніт використовується для виготовлення пам'ятників, як облицювальний матеріал тощо. Всі будівлі з граніту міцні та довговічні.</w:t>
      </w:r>
    </w:p>
    <w:p w:rsidR="0001241D" w:rsidRPr="0001241D" w:rsidRDefault="0001241D" w:rsidP="0001241D">
      <w:pPr>
        <w:spacing w:line="360" w:lineRule="auto"/>
        <w:rPr>
          <w:sz w:val="28"/>
          <w:szCs w:val="28"/>
          <w:lang w:val="uk-UA"/>
        </w:rPr>
      </w:pPr>
    </w:p>
    <w:p w:rsidR="0001241D" w:rsidRPr="0001241D" w:rsidRDefault="0001241D" w:rsidP="0001241D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01241D">
        <w:rPr>
          <w:b/>
          <w:sz w:val="28"/>
          <w:szCs w:val="28"/>
          <w:lang w:val="uk-UA"/>
        </w:rPr>
        <w:t>5. Глина – пластична гірська порода.</w:t>
      </w:r>
    </w:p>
    <w:p w:rsidR="0001241D" w:rsidRPr="00EC2C78" w:rsidRDefault="0001241D" w:rsidP="0001241D">
      <w:pPr>
        <w:spacing w:line="360" w:lineRule="auto"/>
        <w:rPr>
          <w:sz w:val="28"/>
          <w:szCs w:val="28"/>
        </w:rPr>
      </w:pPr>
    </w:p>
    <w:p w:rsidR="0001241D" w:rsidRPr="0001241D" w:rsidRDefault="0001241D" w:rsidP="0001241D">
      <w:pPr>
        <w:spacing w:line="360" w:lineRule="auto"/>
        <w:rPr>
          <w:sz w:val="28"/>
          <w:szCs w:val="28"/>
        </w:rPr>
      </w:pPr>
      <w:r w:rsidRPr="0001241D">
        <w:rPr>
          <w:sz w:val="28"/>
          <w:szCs w:val="28"/>
          <w:lang w:val="uk-UA"/>
        </w:rPr>
        <w:t xml:space="preserve">Навколишня територія села Комарівка багата на глину.                                   </w:t>
      </w:r>
    </w:p>
    <w:p w:rsidR="0001241D" w:rsidRPr="0001241D" w:rsidRDefault="0001241D" w:rsidP="0001241D">
      <w:pPr>
        <w:spacing w:line="360" w:lineRule="auto"/>
        <w:jc w:val="both"/>
        <w:rPr>
          <w:sz w:val="28"/>
          <w:szCs w:val="28"/>
          <w:lang w:val="uk-UA"/>
        </w:rPr>
      </w:pPr>
      <w:r w:rsidRPr="0001241D">
        <w:rPr>
          <w:bCs/>
          <w:sz w:val="28"/>
          <w:szCs w:val="28"/>
        </w:rPr>
        <w:t xml:space="preserve">      </w:t>
      </w:r>
      <w:r w:rsidRPr="0001241D">
        <w:rPr>
          <w:bCs/>
          <w:sz w:val="28"/>
          <w:szCs w:val="28"/>
          <w:lang w:val="uk-UA"/>
        </w:rPr>
        <w:t>Гли́на</w:t>
      </w:r>
      <w:r w:rsidRPr="0001241D">
        <w:rPr>
          <w:sz w:val="28"/>
          <w:szCs w:val="28"/>
          <w:lang w:val="uk-UA"/>
        </w:rPr>
        <w:t> </w:t>
      </w:r>
      <w:r>
        <w:rPr>
          <w:sz w:val="28"/>
          <w:szCs w:val="28"/>
          <w:lang w:val="uk-UA"/>
        </w:rPr>
        <w:t xml:space="preserve"> </w:t>
      </w:r>
      <w:r w:rsidRPr="0001241D">
        <w:rPr>
          <w:sz w:val="28"/>
          <w:szCs w:val="28"/>
          <w:lang w:val="uk-UA"/>
        </w:rPr>
        <w:t>— </w:t>
      </w:r>
      <w:r>
        <w:rPr>
          <w:sz w:val="28"/>
          <w:szCs w:val="28"/>
          <w:lang w:val="uk-UA"/>
        </w:rPr>
        <w:t xml:space="preserve"> </w:t>
      </w:r>
      <w:hyperlink r:id="rId46" w:tooltip="Пластичність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пластична</w:t>
        </w:r>
      </w:hyperlink>
      <w:r w:rsidRPr="0001241D">
        <w:rPr>
          <w:sz w:val="28"/>
          <w:szCs w:val="28"/>
          <w:lang w:val="uk-UA"/>
        </w:rPr>
        <w:t> </w:t>
      </w:r>
      <w:r>
        <w:rPr>
          <w:sz w:val="28"/>
          <w:szCs w:val="28"/>
          <w:lang w:val="uk-UA"/>
        </w:rPr>
        <w:t xml:space="preserve"> </w:t>
      </w:r>
      <w:hyperlink r:id="rId47" w:tooltip="Осадова гірська порода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осадова</w:t>
        </w:r>
      </w:hyperlink>
      <w:r w:rsidRPr="0001241D">
        <w:rPr>
          <w:sz w:val="28"/>
          <w:szCs w:val="28"/>
          <w:lang w:val="uk-UA"/>
        </w:rPr>
        <w:t> </w:t>
      </w:r>
      <w:hyperlink r:id="rId48" w:tooltip="Гірська порода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гірська порода</w:t>
        </w:r>
      </w:hyperlink>
      <w:r w:rsidRPr="0001241D">
        <w:rPr>
          <w:sz w:val="28"/>
          <w:szCs w:val="28"/>
          <w:lang w:val="uk-UA"/>
        </w:rPr>
        <w:t>, що складається в основному з </w:t>
      </w:r>
      <w:hyperlink r:id="rId49" w:tooltip="Глинисті мінерали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глинистих мінералів</w:t>
        </w:r>
      </w:hyperlink>
      <w:r w:rsidRPr="0001241D">
        <w:rPr>
          <w:sz w:val="28"/>
          <w:szCs w:val="28"/>
          <w:lang w:val="uk-UA"/>
        </w:rPr>
        <w:t> (</w:t>
      </w:r>
      <w:hyperlink r:id="rId50" w:tooltip="Каолініт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каолініт</w:t>
        </w:r>
      </w:hyperlink>
      <w:r w:rsidRPr="0001241D">
        <w:rPr>
          <w:sz w:val="28"/>
          <w:szCs w:val="28"/>
          <w:lang w:val="uk-UA"/>
        </w:rPr>
        <w:t>, </w:t>
      </w:r>
      <w:hyperlink r:id="rId51" w:tooltip="Гідрослюди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гідрослюди</w:t>
        </w:r>
      </w:hyperlink>
      <w:r w:rsidRPr="0001241D">
        <w:rPr>
          <w:sz w:val="28"/>
          <w:szCs w:val="28"/>
          <w:lang w:val="uk-UA"/>
        </w:rPr>
        <w:t> тощо). Тип глини виділяють за переважанням в ній того чи іншого глинистого мінералу. Глини становлять близько 50 % всіх осадових гірських порід земної кори.</w:t>
      </w:r>
    </w:p>
    <w:p w:rsidR="0001241D" w:rsidRPr="0001241D" w:rsidRDefault="0001241D" w:rsidP="0001241D">
      <w:pPr>
        <w:spacing w:line="360" w:lineRule="auto"/>
        <w:jc w:val="both"/>
        <w:rPr>
          <w:sz w:val="28"/>
          <w:szCs w:val="28"/>
          <w:lang w:val="uk-UA"/>
        </w:rPr>
      </w:pPr>
      <w:r w:rsidRPr="0001241D">
        <w:rPr>
          <w:sz w:val="28"/>
          <w:szCs w:val="28"/>
          <w:lang w:val="uk-UA"/>
        </w:rPr>
        <w:t xml:space="preserve">Глини — землисті незцементовані гірські породи, утворені частинками розміром менше </w:t>
      </w:r>
      <w:smartTag w:uri="urn:schemas-microsoft-com:office:smarttags" w:element="metricconverter">
        <w:smartTagPr>
          <w:attr w:name="ProductID" w:val="0,01 мм"/>
        </w:smartTagPr>
        <w:r w:rsidRPr="0001241D">
          <w:rPr>
            <w:sz w:val="28"/>
            <w:szCs w:val="28"/>
            <w:lang w:val="uk-UA"/>
          </w:rPr>
          <w:t>0,01 мм</w:t>
        </w:r>
      </w:smartTag>
      <w:r w:rsidRPr="0001241D">
        <w:rPr>
          <w:sz w:val="28"/>
          <w:szCs w:val="28"/>
          <w:lang w:val="uk-UA"/>
        </w:rPr>
        <w:t xml:space="preserve"> переважно глинистих, а також інших </w:t>
      </w:r>
      <w:hyperlink r:id="rId52" w:tooltip="Мінерал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мінералів</w:t>
        </w:r>
      </w:hyperlink>
      <w:r w:rsidRPr="0001241D">
        <w:rPr>
          <w:sz w:val="28"/>
          <w:szCs w:val="28"/>
          <w:lang w:val="uk-UA"/>
        </w:rPr>
        <w:t>, що здатні з водою утворювати пластичну </w:t>
      </w:r>
      <w:hyperlink r:id="rId53" w:tooltip="Тісто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тістоподібну</w:t>
        </w:r>
      </w:hyperlink>
      <w:r w:rsidRPr="0001241D">
        <w:rPr>
          <w:sz w:val="28"/>
          <w:szCs w:val="28"/>
          <w:lang w:val="uk-UA"/>
        </w:rPr>
        <w:t xml:space="preserve"> масу, яка при висиханні </w:t>
      </w:r>
      <w:r w:rsidRPr="0001241D">
        <w:rPr>
          <w:sz w:val="28"/>
          <w:szCs w:val="28"/>
          <w:lang w:val="uk-UA"/>
        </w:rPr>
        <w:lastRenderedPageBreak/>
        <w:t>зберігає надану форму, а після випалювання набирає </w:t>
      </w:r>
      <w:hyperlink r:id="rId54" w:tooltip="Твердість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твердість</w:t>
        </w:r>
      </w:hyperlink>
      <w:r w:rsidRPr="0001241D">
        <w:rPr>
          <w:sz w:val="28"/>
          <w:szCs w:val="28"/>
          <w:lang w:val="uk-UA"/>
        </w:rPr>
        <w:t> каменю і </w:t>
      </w:r>
      <w:hyperlink r:id="rId55" w:tooltip="Міцність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міцність</w:t>
        </w:r>
      </w:hyperlink>
      <w:r w:rsidRPr="0001241D">
        <w:rPr>
          <w:sz w:val="28"/>
          <w:szCs w:val="28"/>
          <w:lang w:val="uk-UA"/>
        </w:rPr>
        <w:t>.</w:t>
      </w:r>
    </w:p>
    <w:p w:rsidR="0001241D" w:rsidRPr="0001241D" w:rsidRDefault="0001241D" w:rsidP="0001241D">
      <w:pPr>
        <w:spacing w:line="360" w:lineRule="auto"/>
        <w:rPr>
          <w:sz w:val="28"/>
          <w:szCs w:val="28"/>
          <w:lang w:val="uk-UA"/>
        </w:rPr>
      </w:pPr>
      <w:r w:rsidRPr="0001241D">
        <w:rPr>
          <w:bCs/>
          <w:sz w:val="28"/>
          <w:szCs w:val="28"/>
          <w:lang w:val="uk-UA"/>
        </w:rPr>
        <w:t>Містить</w:t>
      </w:r>
      <w:r w:rsidRPr="0001241D">
        <w:rPr>
          <w:sz w:val="28"/>
          <w:szCs w:val="28"/>
          <w:lang w:val="uk-UA"/>
        </w:rPr>
        <w:t> багато </w:t>
      </w:r>
      <w:hyperlink r:id="rId56" w:tooltip="Силікати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силікатів</w:t>
        </w:r>
      </w:hyperlink>
      <w:r w:rsidRPr="0001241D">
        <w:rPr>
          <w:sz w:val="28"/>
          <w:szCs w:val="28"/>
          <w:lang w:val="uk-UA"/>
        </w:rPr>
        <w:t> </w:t>
      </w:r>
      <w:hyperlink r:id="rId57" w:tooltip="Алюміній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алюмінію</w:t>
        </w:r>
      </w:hyperlink>
      <w:r w:rsidRPr="0001241D">
        <w:rPr>
          <w:sz w:val="28"/>
          <w:szCs w:val="28"/>
          <w:lang w:val="uk-UA"/>
        </w:rPr>
        <w:t> і </w:t>
      </w:r>
      <w:hyperlink r:id="rId58" w:tooltip="Манган (елемент)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марганцю</w:t>
        </w:r>
      </w:hyperlink>
      <w:r w:rsidRPr="0001241D">
        <w:rPr>
          <w:sz w:val="28"/>
          <w:szCs w:val="28"/>
          <w:lang w:val="uk-UA"/>
        </w:rPr>
        <w:t> з </w:t>
      </w:r>
      <w:hyperlink r:id="rId59" w:tooltip="Залізо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залізом</w:t>
        </w:r>
      </w:hyperlink>
      <w:r w:rsidRPr="0001241D">
        <w:rPr>
          <w:sz w:val="28"/>
          <w:szCs w:val="28"/>
          <w:lang w:val="uk-UA"/>
        </w:rPr>
        <w:t>, </w:t>
      </w:r>
      <w:hyperlink r:id="rId60" w:tooltip="Калій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калієм</w:t>
        </w:r>
      </w:hyperlink>
      <w:r w:rsidRPr="0001241D">
        <w:rPr>
          <w:sz w:val="28"/>
          <w:szCs w:val="28"/>
          <w:lang w:val="uk-UA"/>
        </w:rPr>
        <w:t>, </w:t>
      </w:r>
      <w:hyperlink r:id="rId61" w:tooltip="Натрій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натрієм</w:t>
        </w:r>
      </w:hyperlink>
      <w:r w:rsidRPr="0001241D">
        <w:rPr>
          <w:sz w:val="28"/>
          <w:szCs w:val="28"/>
          <w:lang w:val="uk-UA"/>
        </w:rPr>
        <w:t> і органічними речовинами.</w:t>
      </w:r>
    </w:p>
    <w:p w:rsidR="0001241D" w:rsidRPr="0001241D" w:rsidRDefault="0001241D" w:rsidP="0001241D">
      <w:pPr>
        <w:spacing w:line="360" w:lineRule="auto"/>
        <w:rPr>
          <w:sz w:val="28"/>
          <w:szCs w:val="28"/>
        </w:rPr>
      </w:pPr>
      <w:r w:rsidRPr="0001241D">
        <w:rPr>
          <w:sz w:val="28"/>
          <w:szCs w:val="28"/>
          <w:lang w:val="uk-UA"/>
        </w:rPr>
        <w:t>Містить понад 50 % часточок розміру менше 0,01 мм (у тому числі 25 % — менше 0,001 мм). Комплекс глинистих мінералів: </w:t>
      </w:r>
      <w:hyperlink r:id="rId62" w:tooltip="Каолініт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каолініт</w:t>
        </w:r>
      </w:hyperlink>
      <w:r w:rsidRPr="0001241D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 </w:t>
      </w:r>
      <w:r w:rsidRPr="0001241D">
        <w:rPr>
          <w:sz w:val="28"/>
          <w:szCs w:val="28"/>
          <w:lang w:val="uk-UA"/>
        </w:rPr>
        <w:t> </w:t>
      </w:r>
      <w:hyperlink r:id="rId63" w:tooltip="Монтморилоніт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монтморилоніт</w:t>
        </w:r>
      </w:hyperlink>
      <w:r w:rsidRPr="0001241D">
        <w:rPr>
          <w:sz w:val="28"/>
          <w:szCs w:val="28"/>
          <w:lang w:val="uk-UA"/>
        </w:rPr>
        <w:t> та </w:t>
      </w:r>
      <w:hyperlink r:id="rId64" w:tooltip="Гідрослюда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гідрослюда</w:t>
        </w:r>
      </w:hyperlink>
      <w:r w:rsidRPr="0001241D">
        <w:rPr>
          <w:sz w:val="28"/>
          <w:szCs w:val="28"/>
          <w:lang w:val="uk-UA"/>
        </w:rPr>
        <w:t>. При збільшенні кількості грубоуламкового матеріалу глини переходять в</w:t>
      </w:r>
      <w:r>
        <w:rPr>
          <w:sz w:val="28"/>
          <w:szCs w:val="28"/>
          <w:lang w:val="uk-UA"/>
        </w:rPr>
        <w:t xml:space="preserve"> </w:t>
      </w:r>
      <w:r w:rsidRPr="0001241D">
        <w:rPr>
          <w:sz w:val="28"/>
          <w:szCs w:val="28"/>
          <w:lang w:val="uk-UA"/>
        </w:rPr>
        <w:t> </w:t>
      </w:r>
      <w:hyperlink r:id="rId65" w:tooltip="Алеврити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алеврити</w:t>
        </w:r>
      </w:hyperlink>
      <w:r w:rsidRPr="0001241D">
        <w:rPr>
          <w:sz w:val="28"/>
          <w:szCs w:val="28"/>
          <w:lang w:val="uk-UA"/>
        </w:rPr>
        <w:t> та </w:t>
      </w:r>
      <w:hyperlink r:id="rId66" w:tooltip="Піски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піски</w:t>
        </w:r>
      </w:hyperlink>
      <w:r w:rsidRPr="0001241D">
        <w:rPr>
          <w:sz w:val="28"/>
          <w:szCs w:val="28"/>
          <w:lang w:val="uk-UA"/>
        </w:rPr>
        <w:t>. Головні хімічні компоненти глини: SiO</w:t>
      </w:r>
      <w:r w:rsidRPr="0001241D">
        <w:rPr>
          <w:sz w:val="28"/>
          <w:szCs w:val="28"/>
          <w:vertAlign w:val="subscript"/>
          <w:lang w:val="uk-UA"/>
        </w:rPr>
        <w:t>2</w:t>
      </w:r>
      <w:r w:rsidRPr="0001241D">
        <w:rPr>
          <w:sz w:val="28"/>
          <w:szCs w:val="28"/>
          <w:lang w:val="uk-UA"/>
        </w:rPr>
        <w:t> (30—70 %), Al</w:t>
      </w:r>
      <w:r w:rsidRPr="0001241D">
        <w:rPr>
          <w:sz w:val="28"/>
          <w:szCs w:val="28"/>
          <w:vertAlign w:val="subscript"/>
          <w:lang w:val="uk-UA"/>
        </w:rPr>
        <w:t>2</w:t>
      </w:r>
      <w:r w:rsidRPr="0001241D">
        <w:rPr>
          <w:sz w:val="28"/>
          <w:szCs w:val="28"/>
          <w:lang w:val="uk-UA"/>
        </w:rPr>
        <w:t>О</w:t>
      </w:r>
      <w:r w:rsidRPr="0001241D">
        <w:rPr>
          <w:sz w:val="28"/>
          <w:szCs w:val="28"/>
          <w:vertAlign w:val="subscript"/>
          <w:lang w:val="uk-UA"/>
        </w:rPr>
        <w:t>3</w:t>
      </w:r>
      <w:r w:rsidRPr="0001241D">
        <w:rPr>
          <w:sz w:val="28"/>
          <w:szCs w:val="28"/>
          <w:lang w:val="uk-UA"/>
        </w:rPr>
        <w:t> (10—40 %), Н</w:t>
      </w:r>
      <w:r w:rsidRPr="0001241D">
        <w:rPr>
          <w:sz w:val="28"/>
          <w:szCs w:val="28"/>
          <w:vertAlign w:val="subscript"/>
          <w:lang w:val="uk-UA"/>
        </w:rPr>
        <w:t>2</w:t>
      </w:r>
      <w:r w:rsidRPr="0001241D">
        <w:rPr>
          <w:sz w:val="28"/>
          <w:szCs w:val="28"/>
          <w:lang w:val="uk-UA"/>
        </w:rPr>
        <w:t>O (5—10 %), крім того присутні Fe</w:t>
      </w:r>
      <w:r w:rsidRPr="0001241D">
        <w:rPr>
          <w:sz w:val="28"/>
          <w:szCs w:val="28"/>
          <w:vertAlign w:val="subscript"/>
          <w:lang w:val="uk-UA"/>
        </w:rPr>
        <w:t>2</w:t>
      </w:r>
      <w:r w:rsidRPr="0001241D">
        <w:rPr>
          <w:sz w:val="28"/>
          <w:szCs w:val="28"/>
          <w:lang w:val="uk-UA"/>
        </w:rPr>
        <w:t>O</w:t>
      </w:r>
      <w:r w:rsidRPr="0001241D">
        <w:rPr>
          <w:sz w:val="28"/>
          <w:szCs w:val="28"/>
          <w:vertAlign w:val="subscript"/>
          <w:lang w:val="uk-UA"/>
        </w:rPr>
        <w:t>3</w:t>
      </w:r>
      <w:r w:rsidRPr="0001241D">
        <w:rPr>
          <w:sz w:val="28"/>
          <w:szCs w:val="28"/>
          <w:lang w:val="uk-UA"/>
        </w:rPr>
        <w:t> (FeO), TiO</w:t>
      </w:r>
      <w:r w:rsidRPr="0001241D">
        <w:rPr>
          <w:sz w:val="28"/>
          <w:szCs w:val="28"/>
          <w:vertAlign w:val="subscript"/>
          <w:lang w:val="uk-UA"/>
        </w:rPr>
        <w:t>2</w:t>
      </w:r>
      <w:r w:rsidRPr="0001241D">
        <w:rPr>
          <w:sz w:val="28"/>
          <w:szCs w:val="28"/>
          <w:lang w:val="uk-UA"/>
        </w:rPr>
        <w:t>, CaO, MgO, К</w:t>
      </w:r>
      <w:r w:rsidRPr="0001241D">
        <w:rPr>
          <w:sz w:val="28"/>
          <w:szCs w:val="28"/>
          <w:vertAlign w:val="subscript"/>
          <w:lang w:val="uk-UA"/>
        </w:rPr>
        <w:t>2</w:t>
      </w:r>
      <w:r w:rsidRPr="0001241D">
        <w:rPr>
          <w:sz w:val="28"/>
          <w:szCs w:val="28"/>
          <w:lang w:val="uk-UA"/>
        </w:rPr>
        <w:t>O, Na</w:t>
      </w:r>
      <w:r w:rsidRPr="0001241D">
        <w:rPr>
          <w:sz w:val="28"/>
          <w:szCs w:val="28"/>
          <w:vertAlign w:val="subscript"/>
          <w:lang w:val="uk-UA"/>
        </w:rPr>
        <w:t>2</w:t>
      </w:r>
      <w:r w:rsidRPr="0001241D">
        <w:rPr>
          <w:sz w:val="28"/>
          <w:szCs w:val="28"/>
          <w:lang w:val="uk-UA"/>
        </w:rPr>
        <w:t>O, CO</w:t>
      </w:r>
      <w:r w:rsidRPr="0001241D">
        <w:rPr>
          <w:sz w:val="28"/>
          <w:szCs w:val="28"/>
          <w:vertAlign w:val="subscript"/>
          <w:lang w:val="uk-UA"/>
        </w:rPr>
        <w:t>2</w:t>
      </w:r>
      <w:r w:rsidRPr="0001241D">
        <w:rPr>
          <w:sz w:val="28"/>
          <w:szCs w:val="28"/>
          <w:lang w:val="uk-UA"/>
        </w:rPr>
        <w:t> та інші. Глини становлять бл. 50% всіх осадових гірських порід земної кори.</w:t>
      </w:r>
      <w:r w:rsidRPr="0001241D">
        <w:rPr>
          <w:sz w:val="28"/>
          <w:szCs w:val="28"/>
        </w:rPr>
        <w:t xml:space="preserve"> ( додаток №5</w:t>
      </w:r>
      <w:r w:rsidRPr="0001241D">
        <w:rPr>
          <w:sz w:val="28"/>
          <w:szCs w:val="28"/>
          <w:lang w:val="uk-UA"/>
        </w:rPr>
        <w:t xml:space="preserve"> </w:t>
      </w:r>
      <w:r w:rsidRPr="0001241D">
        <w:rPr>
          <w:sz w:val="28"/>
          <w:szCs w:val="28"/>
        </w:rPr>
        <w:t>)</w:t>
      </w:r>
    </w:p>
    <w:p w:rsidR="0001241D" w:rsidRPr="0001241D" w:rsidRDefault="0001241D" w:rsidP="0001241D">
      <w:pPr>
        <w:spacing w:line="360" w:lineRule="auto"/>
        <w:rPr>
          <w:sz w:val="28"/>
          <w:szCs w:val="28"/>
          <w:lang w:val="uk-UA"/>
        </w:rPr>
      </w:pPr>
      <w:r w:rsidRPr="0001241D">
        <w:rPr>
          <w:sz w:val="28"/>
          <w:szCs w:val="28"/>
          <w:lang w:val="uk-UA"/>
        </w:rPr>
        <w:t xml:space="preserve">З глини виготовляють  різноманітну посуду ,глечики ,підсвічники  та різні прикрасти для </w:t>
      </w:r>
      <w:r>
        <w:rPr>
          <w:sz w:val="28"/>
          <w:szCs w:val="28"/>
          <w:lang w:val="uk-UA"/>
        </w:rPr>
        <w:t xml:space="preserve">дому гончарі в селі Гончарівка </w:t>
      </w:r>
      <w:r w:rsidRPr="0001241D">
        <w:rPr>
          <w:sz w:val="28"/>
          <w:szCs w:val="28"/>
        </w:rPr>
        <w:t>( додаток №6</w:t>
      </w:r>
      <w:r w:rsidRPr="0001241D">
        <w:rPr>
          <w:sz w:val="28"/>
          <w:szCs w:val="28"/>
          <w:lang w:val="uk-UA"/>
        </w:rPr>
        <w:t xml:space="preserve"> </w:t>
      </w:r>
      <w:r w:rsidRPr="0001241D">
        <w:rPr>
          <w:sz w:val="28"/>
          <w:szCs w:val="28"/>
        </w:rPr>
        <w:t>)</w:t>
      </w:r>
      <w:r>
        <w:rPr>
          <w:sz w:val="28"/>
          <w:szCs w:val="28"/>
          <w:lang w:val="uk-UA"/>
        </w:rPr>
        <w:t>.</w:t>
      </w:r>
    </w:p>
    <w:p w:rsidR="0001241D" w:rsidRPr="0001241D" w:rsidRDefault="0001241D" w:rsidP="0001241D">
      <w:pPr>
        <w:spacing w:line="360" w:lineRule="auto"/>
        <w:rPr>
          <w:sz w:val="28"/>
          <w:szCs w:val="28"/>
          <w:lang w:val="uk-UA"/>
        </w:rPr>
      </w:pPr>
    </w:p>
    <w:p w:rsidR="0001241D" w:rsidRPr="0001241D" w:rsidRDefault="0001241D" w:rsidP="0001241D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6. Гіпс як природне багатство</w:t>
      </w:r>
      <w:r w:rsidRPr="0001241D">
        <w:rPr>
          <w:b/>
          <w:sz w:val="28"/>
          <w:szCs w:val="28"/>
          <w:lang w:val="uk-UA"/>
        </w:rPr>
        <w:t>.</w:t>
      </w:r>
    </w:p>
    <w:p w:rsidR="0001241D" w:rsidRPr="0001241D" w:rsidRDefault="0001241D" w:rsidP="0001241D">
      <w:pPr>
        <w:spacing w:line="360" w:lineRule="auto"/>
        <w:rPr>
          <w:sz w:val="28"/>
          <w:szCs w:val="28"/>
          <w:lang w:val="uk-UA"/>
        </w:rPr>
      </w:pPr>
      <w:r w:rsidRPr="0001241D">
        <w:rPr>
          <w:bCs/>
          <w:sz w:val="28"/>
          <w:szCs w:val="28"/>
          <w:lang w:val="uk-UA"/>
        </w:rPr>
        <w:t>Гіпс</w:t>
      </w:r>
      <w:r w:rsidRPr="0001241D">
        <w:rPr>
          <w:sz w:val="28"/>
          <w:szCs w:val="28"/>
          <w:lang w:val="uk-UA"/>
        </w:rPr>
        <w:t> </w:t>
      </w:r>
      <w:r>
        <w:rPr>
          <w:sz w:val="28"/>
          <w:szCs w:val="28"/>
          <w:lang w:val="uk-UA"/>
        </w:rPr>
        <w:t xml:space="preserve"> - </w:t>
      </w:r>
      <w:hyperlink r:id="rId67" w:tooltip="Осадові гірські породи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осадова гірська порода</w:t>
        </w:r>
      </w:hyperlink>
      <w:r w:rsidRPr="0001241D">
        <w:rPr>
          <w:sz w:val="28"/>
          <w:szCs w:val="28"/>
          <w:lang w:val="uk-UA"/>
        </w:rPr>
        <w:t> переважно з </w:t>
      </w:r>
      <w:hyperlink r:id="rId68" w:tooltip="Мінерал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мінералу</w:t>
        </w:r>
      </w:hyperlink>
      <w:r w:rsidRPr="0001241D">
        <w:rPr>
          <w:sz w:val="28"/>
          <w:szCs w:val="28"/>
          <w:lang w:val="uk-UA"/>
        </w:rPr>
        <w:t> гіпсу. Використовується для одержання гіпсових в'яжучих матеріалів, як додаток до цементів, а також для виготовлення плит для внутрішнього облицювання.</w:t>
      </w:r>
    </w:p>
    <w:p w:rsidR="0001241D" w:rsidRPr="0001241D" w:rsidRDefault="0001241D" w:rsidP="0001241D">
      <w:pPr>
        <w:spacing w:line="360" w:lineRule="auto"/>
        <w:rPr>
          <w:sz w:val="28"/>
          <w:szCs w:val="28"/>
          <w:lang w:val="uk-UA"/>
        </w:rPr>
      </w:pPr>
      <w:r w:rsidRPr="0001241D">
        <w:rPr>
          <w:sz w:val="28"/>
          <w:szCs w:val="28"/>
          <w:lang w:val="uk-UA"/>
        </w:rPr>
        <w:t>На території Монастирисьного району є родовища декоративного гіпсу придатного для виробництва.</w:t>
      </w:r>
    </w:p>
    <w:p w:rsidR="0001241D" w:rsidRDefault="0001241D" w:rsidP="0001241D">
      <w:pPr>
        <w:spacing w:line="360" w:lineRule="auto"/>
        <w:rPr>
          <w:sz w:val="28"/>
          <w:szCs w:val="28"/>
          <w:lang w:val="uk-UA"/>
        </w:rPr>
      </w:pPr>
      <w:r w:rsidRPr="0001241D">
        <w:rPr>
          <w:sz w:val="28"/>
          <w:szCs w:val="28"/>
          <w:lang w:val="uk-UA"/>
        </w:rPr>
        <w:t xml:space="preserve">     Гіпс зустрічається в природі у вигляді кристалів груботаблеткового (пігулкового), призматичного та стовпчикового різновидів, двійників типу "ластівчиний хвіст" та агрегатів, серед яких виділяють крупнокристалічний, листуватий, волокнистий та цукроподібний різновиди. Як домішки зустрічаються глиниста речовина, </w:t>
      </w:r>
      <w:hyperlink r:id="rId69" w:tooltip="Кварц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кварц</w:t>
        </w:r>
      </w:hyperlink>
      <w:r w:rsidRPr="0001241D">
        <w:rPr>
          <w:sz w:val="28"/>
          <w:szCs w:val="28"/>
          <w:lang w:val="uk-UA"/>
        </w:rPr>
        <w:t>, карбонати, органоґенні сполуки. Звичайно гіпс утворює великі пластові осадові поклади разом з вапняками, мергелями, глинами і пісками. Виникає також при гідратації ангідриту і як вторинний продукт окиснення сірчистих мінералів і сірки. Крім того, гіпс зустрічається як перевідкладений мате</w:t>
      </w:r>
      <w:r>
        <w:rPr>
          <w:sz w:val="28"/>
          <w:szCs w:val="28"/>
          <w:lang w:val="uk-UA"/>
        </w:rPr>
        <w:t>ріал при гідрохімічних реакціях</w:t>
      </w:r>
    </w:p>
    <w:p w:rsidR="0001241D" w:rsidRPr="0001241D" w:rsidRDefault="0001241D" w:rsidP="0001241D">
      <w:pPr>
        <w:spacing w:line="360" w:lineRule="auto"/>
        <w:rPr>
          <w:sz w:val="28"/>
          <w:szCs w:val="28"/>
          <w:lang w:val="uk-UA"/>
        </w:rPr>
      </w:pPr>
      <w:r w:rsidRPr="0001241D">
        <w:rPr>
          <w:sz w:val="28"/>
          <w:szCs w:val="28"/>
          <w:lang w:val="uk-UA"/>
        </w:rPr>
        <w:lastRenderedPageBreak/>
        <w:t xml:space="preserve"> ( додаток №7 )</w:t>
      </w:r>
      <w:r>
        <w:rPr>
          <w:sz w:val="28"/>
          <w:szCs w:val="28"/>
          <w:lang w:val="uk-UA"/>
        </w:rPr>
        <w:t>.</w:t>
      </w:r>
    </w:p>
    <w:p w:rsidR="0001241D" w:rsidRPr="0001241D" w:rsidRDefault="0001241D" w:rsidP="0001241D">
      <w:pPr>
        <w:spacing w:line="360" w:lineRule="auto"/>
        <w:rPr>
          <w:sz w:val="28"/>
          <w:szCs w:val="28"/>
          <w:lang w:val="uk-UA"/>
        </w:rPr>
      </w:pPr>
      <w:r w:rsidRPr="0001241D">
        <w:rPr>
          <w:sz w:val="28"/>
          <w:szCs w:val="28"/>
          <w:lang w:val="uk-UA"/>
        </w:rPr>
        <w:t>З гіпсу оздоблюють плити та використовують гіпс для потреб медицини.</w:t>
      </w:r>
    </w:p>
    <w:p w:rsidR="0001241D" w:rsidRPr="0001241D" w:rsidRDefault="0001241D" w:rsidP="0001241D">
      <w:pPr>
        <w:spacing w:line="360" w:lineRule="auto"/>
        <w:rPr>
          <w:sz w:val="28"/>
          <w:szCs w:val="28"/>
          <w:lang w:val="uk-UA"/>
        </w:rPr>
      </w:pPr>
      <w:r w:rsidRPr="0001241D">
        <w:rPr>
          <w:sz w:val="28"/>
          <w:szCs w:val="28"/>
          <w:lang w:val="uk-UA"/>
        </w:rPr>
        <w:t>Гіпс має широке застосування. Розмолотий гіпс застосовують як </w:t>
      </w:r>
      <w:hyperlink r:id="rId70" w:tooltip="Добриво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добриво</w:t>
        </w:r>
      </w:hyperlink>
      <w:r w:rsidRPr="0001241D">
        <w:rPr>
          <w:sz w:val="28"/>
          <w:szCs w:val="28"/>
          <w:lang w:val="uk-UA"/>
        </w:rPr>
        <w:t> (</w:t>
      </w:r>
      <w:r w:rsidRPr="0001241D">
        <w:rPr>
          <w:i/>
          <w:iCs/>
          <w:sz w:val="28"/>
          <w:szCs w:val="28"/>
          <w:lang w:val="uk-UA"/>
        </w:rPr>
        <w:t>гіпсування</w:t>
      </w:r>
      <w:r w:rsidRPr="0001241D">
        <w:rPr>
          <w:sz w:val="28"/>
          <w:szCs w:val="28"/>
          <w:lang w:val="uk-UA"/>
        </w:rPr>
        <w:t>). При температурі 120 — 200°С перетворюється в </w:t>
      </w:r>
      <w:hyperlink r:id="rId71" w:tooltip="Алебастр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алебастр</w:t>
        </w:r>
      </w:hyperlink>
      <w:r w:rsidRPr="0001241D">
        <w:rPr>
          <w:sz w:val="28"/>
          <w:szCs w:val="28"/>
          <w:lang w:val="uk-UA"/>
        </w:rPr>
        <w:t xml:space="preserve">, що використовують для штукатурних робіт, для виготовлення форм у </w:t>
      </w:r>
      <w:hyperlink r:id="rId72" w:tooltip="Керамічне виробництво (ще не написана)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керамічному виробництві</w:t>
        </w:r>
      </w:hyperlink>
      <w:r w:rsidRPr="0001241D">
        <w:rPr>
          <w:sz w:val="28"/>
          <w:szCs w:val="28"/>
          <w:lang w:val="uk-UA"/>
        </w:rPr>
        <w:t> та різних виливків. При температурі 600 — 700°С переходить в безводний </w:t>
      </w:r>
      <w:hyperlink r:id="rId73" w:tooltip="Ангідрит" w:history="1">
        <w:r w:rsidRPr="0001241D">
          <w:rPr>
            <w:rStyle w:val="a3"/>
            <w:color w:val="auto"/>
            <w:sz w:val="28"/>
            <w:szCs w:val="28"/>
            <w:u w:val="none"/>
            <w:lang w:val="uk-UA"/>
          </w:rPr>
          <w:t>ангідрит</w:t>
        </w:r>
      </w:hyperlink>
      <w:r w:rsidRPr="0001241D">
        <w:rPr>
          <w:sz w:val="28"/>
          <w:szCs w:val="28"/>
          <w:lang w:val="uk-UA"/>
        </w:rPr>
        <w:t>.</w:t>
      </w:r>
    </w:p>
    <w:p w:rsidR="0001241D" w:rsidRPr="0001241D" w:rsidRDefault="0001241D" w:rsidP="0001241D">
      <w:pPr>
        <w:spacing w:line="360" w:lineRule="auto"/>
        <w:rPr>
          <w:sz w:val="28"/>
          <w:szCs w:val="28"/>
          <w:lang w:val="uk-UA"/>
        </w:rPr>
      </w:pPr>
    </w:p>
    <w:p w:rsidR="0001241D" w:rsidRPr="00070EF3" w:rsidRDefault="0001241D" w:rsidP="00070EF3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070EF3">
        <w:rPr>
          <w:b/>
          <w:sz w:val="28"/>
          <w:szCs w:val="28"/>
          <w:lang w:val="uk-UA"/>
        </w:rPr>
        <w:t>7. Родовища нафти</w:t>
      </w:r>
    </w:p>
    <w:p w:rsidR="0001241D" w:rsidRPr="0001241D" w:rsidRDefault="0001241D" w:rsidP="0001241D">
      <w:pPr>
        <w:spacing w:line="360" w:lineRule="auto"/>
        <w:rPr>
          <w:sz w:val="28"/>
          <w:szCs w:val="28"/>
          <w:lang w:val="uk-UA"/>
        </w:rPr>
      </w:pPr>
    </w:p>
    <w:p w:rsidR="0001241D" w:rsidRPr="00070EF3" w:rsidRDefault="0001241D" w:rsidP="0001241D">
      <w:p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>На території села Бертники  є родовища нафти та сировини для виробництва високоякісного цементу .</w:t>
      </w:r>
    </w:p>
    <w:p w:rsidR="0001241D" w:rsidRPr="00070EF3" w:rsidRDefault="0001241D" w:rsidP="0001241D">
      <w:pPr>
        <w:spacing w:line="360" w:lineRule="auto"/>
        <w:rPr>
          <w:sz w:val="28"/>
          <w:szCs w:val="28"/>
          <w:lang w:val="uk-UA"/>
        </w:rPr>
      </w:pPr>
      <w:r w:rsidRPr="00070EF3">
        <w:rPr>
          <w:bCs/>
          <w:sz w:val="28"/>
          <w:szCs w:val="28"/>
          <w:lang w:val="uk-UA"/>
        </w:rPr>
        <w:t>На́фта</w:t>
      </w:r>
      <w:r w:rsidRPr="00070EF3">
        <w:rPr>
          <w:sz w:val="28"/>
          <w:szCs w:val="28"/>
          <w:vertAlign w:val="superscript"/>
          <w:lang w:val="uk-UA"/>
        </w:rPr>
        <w:t xml:space="preserve"> -</w:t>
      </w:r>
      <w:r w:rsidRPr="00070EF3">
        <w:rPr>
          <w:sz w:val="28"/>
          <w:szCs w:val="28"/>
          <w:lang w:val="uk-UA"/>
        </w:rPr>
        <w:t xml:space="preserve"> також </w:t>
      </w:r>
      <w:r w:rsidRPr="00070EF3">
        <w:rPr>
          <w:bCs/>
          <w:sz w:val="28"/>
          <w:szCs w:val="28"/>
          <w:lang w:val="uk-UA"/>
        </w:rPr>
        <w:t>земляна́ олі́я</w:t>
      </w:r>
      <w:r w:rsidRPr="00070EF3">
        <w:rPr>
          <w:sz w:val="28"/>
          <w:szCs w:val="28"/>
          <w:lang w:val="uk-UA"/>
        </w:rPr>
        <w:t>, </w:t>
      </w:r>
      <w:r w:rsidRPr="00070EF3">
        <w:rPr>
          <w:bCs/>
          <w:sz w:val="28"/>
          <w:szCs w:val="28"/>
          <w:lang w:val="uk-UA"/>
        </w:rPr>
        <w:t>теку́чка</w:t>
      </w:r>
      <w:r w:rsidRPr="00070EF3">
        <w:rPr>
          <w:sz w:val="28"/>
          <w:szCs w:val="28"/>
          <w:lang w:val="uk-UA"/>
        </w:rPr>
        <w:t> </w:t>
      </w:r>
      <w:r w:rsidR="00070EF3">
        <w:rPr>
          <w:sz w:val="28"/>
          <w:szCs w:val="28"/>
          <w:lang w:val="uk-UA"/>
        </w:rPr>
        <w:t xml:space="preserve"> </w:t>
      </w:r>
      <w:r w:rsidRPr="00070EF3">
        <w:rPr>
          <w:sz w:val="28"/>
          <w:szCs w:val="28"/>
          <w:lang w:val="uk-UA"/>
        </w:rPr>
        <w:t>або </w:t>
      </w:r>
      <w:r w:rsidRPr="00070EF3">
        <w:rPr>
          <w:bCs/>
          <w:sz w:val="28"/>
          <w:szCs w:val="28"/>
          <w:lang w:val="uk-UA"/>
        </w:rPr>
        <w:t>кип'я́чка</w:t>
      </w:r>
      <w:r w:rsidRPr="00070EF3">
        <w:rPr>
          <w:sz w:val="28"/>
          <w:szCs w:val="28"/>
          <w:lang w:val="uk-UA"/>
        </w:rPr>
        <w:t> — горюча </w:t>
      </w:r>
      <w:hyperlink r:id="rId74" w:tooltip="Корисна копалина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корисна копалина</w:t>
        </w:r>
      </w:hyperlink>
      <w:r w:rsidRPr="00070EF3">
        <w:rPr>
          <w:sz w:val="28"/>
          <w:szCs w:val="28"/>
          <w:lang w:val="uk-UA"/>
        </w:rPr>
        <w:t>, складна </w:t>
      </w:r>
      <w:hyperlink r:id="rId75" w:tooltip="Суміш (хімія)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суміш</w:t>
        </w:r>
      </w:hyperlink>
      <w:r w:rsidRPr="00070EF3">
        <w:rPr>
          <w:sz w:val="28"/>
          <w:szCs w:val="28"/>
          <w:lang w:val="uk-UA"/>
        </w:rPr>
        <w:t> </w:t>
      </w:r>
      <w:hyperlink r:id="rId76" w:tooltip="Вуглеводні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вуглеводнів</w:t>
        </w:r>
      </w:hyperlink>
      <w:r w:rsidRPr="00070EF3">
        <w:rPr>
          <w:sz w:val="28"/>
          <w:szCs w:val="28"/>
          <w:lang w:val="uk-UA"/>
        </w:rPr>
        <w:t> різних класів з невеликою кількістю органічних кисневих, сірчистих і азотних сполук, що являє собою густу оліїсту </w:t>
      </w:r>
      <w:hyperlink r:id="rId77" w:tooltip="Рідина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рідину</w:t>
        </w:r>
      </w:hyperlink>
      <w:r w:rsidRPr="00070EF3">
        <w:rPr>
          <w:sz w:val="28"/>
          <w:szCs w:val="28"/>
          <w:lang w:val="uk-UA"/>
        </w:rPr>
        <w:t>. Забарвлення в неї червоно-коричневе, буває жовто-зелене і чорне, іноді зустрічається безбарвна нафта. Нафта має характерний запах, легша за воду, у воді нерозчинна.</w:t>
      </w:r>
    </w:p>
    <w:p w:rsidR="0001241D" w:rsidRPr="00070EF3" w:rsidRDefault="0001241D" w:rsidP="0001241D">
      <w:p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>Українське слово «нафта»  яким у давнину звали пальну рідину, вироблювану з нафти. Вона використовувалася замість освітлювальної олії. (додаток №8)</w:t>
      </w:r>
    </w:p>
    <w:p w:rsidR="0001241D" w:rsidRPr="00070EF3" w:rsidRDefault="0001241D" w:rsidP="0001241D">
      <w:p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>тобто буквально — «вологість», «рідина». За іншою — воно походить від </w:t>
      </w:r>
      <w:r w:rsidR="00070EF3">
        <w:rPr>
          <w:sz w:val="28"/>
          <w:szCs w:val="28"/>
          <w:lang w:val="uk-UA"/>
        </w:rPr>
        <w:t xml:space="preserve"> </w:t>
      </w:r>
      <w:hyperlink r:id="rId78" w:tooltip="Аккадська мова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аккадського</w:t>
        </w:r>
      </w:hyperlink>
      <w:r w:rsidRPr="00070EF3">
        <w:rPr>
          <w:sz w:val="28"/>
          <w:szCs w:val="28"/>
          <w:lang w:val="uk-UA"/>
        </w:rPr>
        <w:t> дієслова «вивергнути» (тобто, «вивержене землею»). Інші етимологічні гіпотези пов'язані з аккадським  («запалення») — це могло відображати паливні властивості нафти) або </w:t>
      </w:r>
      <w:hyperlink r:id="rId79" w:tooltip="Мідійська мова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мідійським</w:t>
        </w:r>
      </w:hyperlink>
      <w:r w:rsidRPr="00070EF3">
        <w:rPr>
          <w:sz w:val="28"/>
          <w:szCs w:val="28"/>
          <w:lang w:val="uk-UA"/>
        </w:rPr>
        <w:t> («просочуватися»), тобто «просочене з надр землі».</w:t>
      </w:r>
    </w:p>
    <w:p w:rsidR="0001241D" w:rsidRPr="00070EF3" w:rsidRDefault="0001241D" w:rsidP="0001241D">
      <w:p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>Середньолатинська назва нафти  («петролеум») походить від давньогрецького , утвореного зі слів  («скеля») та (</w:t>
      </w:r>
      <w:hyperlink r:id="rId80" w:tooltip="Олія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«олія»</w:t>
        </w:r>
      </w:hyperlink>
      <w:r w:rsidRPr="00070EF3">
        <w:rPr>
          <w:sz w:val="28"/>
          <w:szCs w:val="28"/>
          <w:lang w:val="uk-UA"/>
        </w:rPr>
        <w:t xml:space="preserve">). Тобто, буквально — «скельна олія», «кам'яна олія». Латинське слово послужило основою назвам нафти у більшості </w:t>
      </w:r>
      <w:r w:rsidRPr="00070EF3">
        <w:rPr>
          <w:sz w:val="28"/>
          <w:szCs w:val="28"/>
          <w:lang w:val="uk-UA"/>
        </w:rPr>
        <w:lastRenderedPageBreak/>
        <w:t xml:space="preserve">европейських мов: . У германських мовах, менш схильних до прямих запозичень, використовували напівкальку з латини — «земляна олія». </w:t>
      </w:r>
    </w:p>
    <w:p w:rsidR="0001241D" w:rsidRDefault="0001241D" w:rsidP="0001241D">
      <w:p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>У слов'янських мовах поруч із запозиченою формою («нафта») використовувались самобутня назва «ропа», яка означала не тільки нафту та бітум, але й соляний розчин (походження терміну «ропа» пов'язане з використанням цих речовин у медицині, зокрема для загоєння ран). Не випадково на Західній Україні в районах нафтових родовищ спостерігаємо значну кількість топонімів, пов'язаних зі словом «ропа». Галицькі гірники, що видобували нафту, звалися «ріпниками», що назавжди закарбувалося в яскравих творах І. Франка («Борислав», «Борислав сміється» та ін.). Термін «ропа» зустрічається в українських писемних джерелах XVI ст. Крім того, на Західній Україні нафту називали «скельним олієм».</w:t>
      </w:r>
    </w:p>
    <w:p w:rsidR="00070EF3" w:rsidRDefault="00070EF3" w:rsidP="0001241D">
      <w:pPr>
        <w:spacing w:line="360" w:lineRule="auto"/>
        <w:rPr>
          <w:sz w:val="28"/>
          <w:szCs w:val="28"/>
          <w:lang w:val="uk-UA"/>
        </w:rPr>
      </w:pPr>
    </w:p>
    <w:p w:rsidR="00070EF3" w:rsidRPr="00070EF3" w:rsidRDefault="00070EF3" w:rsidP="00070EF3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070EF3">
        <w:rPr>
          <w:b/>
          <w:sz w:val="28"/>
          <w:szCs w:val="28"/>
          <w:lang w:val="uk-UA"/>
        </w:rPr>
        <w:t>8.Дністровський каньйон як геологічна пам’ятка  Монастирищинни.</w:t>
      </w: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Дністровський каньйо</w:t>
      </w:r>
      <w:r w:rsidRPr="00070EF3">
        <w:rPr>
          <w:bCs/>
          <w:sz w:val="28"/>
          <w:szCs w:val="28"/>
          <w:lang w:val="uk-UA"/>
        </w:rPr>
        <w:t>н</w:t>
      </w:r>
      <w:r w:rsidRPr="00070EF3">
        <w:rPr>
          <w:sz w:val="28"/>
          <w:szCs w:val="28"/>
          <w:lang w:val="uk-UA"/>
        </w:rPr>
        <w:t> </w:t>
      </w:r>
      <w:r>
        <w:rPr>
          <w:sz w:val="28"/>
          <w:szCs w:val="28"/>
          <w:lang w:val="uk-UA"/>
        </w:rPr>
        <w:t>-</w:t>
      </w:r>
      <w:r w:rsidRPr="00070EF3">
        <w:rPr>
          <w:sz w:val="28"/>
          <w:szCs w:val="28"/>
          <w:lang w:val="uk-UA"/>
        </w:rPr>
        <w:t> </w:t>
      </w:r>
      <w:hyperlink r:id="rId81" w:tooltip="Каньйон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каньйон</w:t>
        </w:r>
      </w:hyperlink>
      <w:r w:rsidRPr="00070EF3">
        <w:rPr>
          <w:sz w:val="28"/>
          <w:szCs w:val="28"/>
          <w:lang w:val="uk-UA"/>
        </w:rPr>
        <w:t>, утворений </w:t>
      </w:r>
      <w:r>
        <w:rPr>
          <w:sz w:val="28"/>
          <w:szCs w:val="28"/>
          <w:lang w:val="uk-UA"/>
        </w:rPr>
        <w:t xml:space="preserve"> </w:t>
      </w:r>
      <w:hyperlink r:id="rId82" w:tooltip="Річка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річкою</w:t>
        </w:r>
      </w:hyperlink>
      <w:r>
        <w:rPr>
          <w:sz w:val="28"/>
          <w:szCs w:val="28"/>
          <w:lang w:val="uk-UA"/>
        </w:rPr>
        <w:t xml:space="preserve"> </w:t>
      </w:r>
      <w:r w:rsidRPr="00070EF3">
        <w:rPr>
          <w:sz w:val="28"/>
          <w:szCs w:val="28"/>
          <w:lang w:val="uk-UA"/>
        </w:rPr>
        <w:t> </w:t>
      </w:r>
      <w:hyperlink r:id="rId83" w:tooltip="Дністер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Дністер</w:t>
        </w:r>
      </w:hyperlink>
      <w:r w:rsidRPr="00070EF3">
        <w:rPr>
          <w:sz w:val="28"/>
          <w:szCs w:val="28"/>
          <w:lang w:val="uk-UA"/>
        </w:rPr>
        <w:t> і розташований на межі 4 областей: </w:t>
      </w:r>
      <w:hyperlink r:id="rId84" w:tooltip="Івано-Франківська область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Івано-Франківської</w:t>
        </w:r>
      </w:hyperlink>
      <w:r w:rsidRPr="00070EF3">
        <w:rPr>
          <w:sz w:val="28"/>
          <w:szCs w:val="28"/>
          <w:lang w:val="uk-UA"/>
        </w:rPr>
        <w:t>, </w:t>
      </w:r>
      <w:hyperlink r:id="rId85" w:tooltip="Тернопільська область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Тернопільської</w:t>
        </w:r>
      </w:hyperlink>
      <w:r w:rsidRPr="00070EF3">
        <w:rPr>
          <w:sz w:val="28"/>
          <w:szCs w:val="28"/>
          <w:lang w:val="uk-UA"/>
        </w:rPr>
        <w:t>,</w:t>
      </w:r>
      <w:hyperlink r:id="rId86" w:tooltip="Чернівецька область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Чернівецької</w:t>
        </w:r>
      </w:hyperlink>
      <w:r w:rsidRPr="00070EF3">
        <w:rPr>
          <w:sz w:val="28"/>
          <w:szCs w:val="28"/>
          <w:lang w:val="uk-UA"/>
        </w:rPr>
        <w:t> та </w:t>
      </w:r>
      <w:hyperlink r:id="rId87" w:tooltip="Хмельницька область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Хмельницької</w:t>
        </w:r>
      </w:hyperlink>
      <w:r w:rsidRPr="00070EF3">
        <w:rPr>
          <w:sz w:val="28"/>
          <w:szCs w:val="28"/>
          <w:lang w:val="uk-UA"/>
        </w:rPr>
        <w:t>.</w:t>
      </w: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>Загальна довжина його становить близько 250 </w:t>
      </w:r>
      <w:hyperlink r:id="rId88" w:tooltip="Кілометр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км</w:t>
        </w:r>
      </w:hyperlink>
      <w:r w:rsidRPr="00070EF3">
        <w:rPr>
          <w:sz w:val="28"/>
          <w:szCs w:val="28"/>
          <w:lang w:val="uk-UA"/>
        </w:rPr>
        <w:t>, що забезпечує Дністровському каньйону місце серед найбільших </w:t>
      </w:r>
      <w:hyperlink r:id="rId89" w:tooltip="Каньйон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каньйонів</w:t>
        </w:r>
      </w:hyperlink>
      <w:r w:rsidRPr="00070EF3">
        <w:rPr>
          <w:sz w:val="28"/>
          <w:szCs w:val="28"/>
          <w:lang w:val="uk-UA"/>
        </w:rPr>
        <w:t> не лише</w:t>
      </w:r>
      <w:r>
        <w:rPr>
          <w:sz w:val="28"/>
          <w:szCs w:val="28"/>
          <w:lang w:val="uk-UA"/>
        </w:rPr>
        <w:t xml:space="preserve"> </w:t>
      </w:r>
      <w:hyperlink r:id="rId90" w:tooltip="Україна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України</w:t>
        </w:r>
      </w:hyperlink>
      <w:r w:rsidRPr="00070EF3">
        <w:rPr>
          <w:sz w:val="28"/>
          <w:szCs w:val="28"/>
          <w:lang w:val="uk-UA"/>
        </w:rPr>
        <w:t>, а й </w:t>
      </w:r>
      <w:hyperlink r:id="rId91" w:tooltip="Європа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Європи</w:t>
        </w:r>
      </w:hyperlink>
      <w:r w:rsidRPr="00070EF3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Pr="00070EF3">
        <w:rPr>
          <w:sz w:val="28"/>
          <w:szCs w:val="28"/>
          <w:lang w:val="uk-UA"/>
        </w:rPr>
        <w:t>Дністровський каньйон, згідно з рішенням всеукраїнського Інтернет</w:t>
      </w:r>
      <w:r>
        <w:rPr>
          <w:sz w:val="28"/>
          <w:szCs w:val="28"/>
          <w:lang w:val="uk-UA"/>
        </w:rPr>
        <w:t xml:space="preserve"> </w:t>
      </w:r>
      <w:r w:rsidRPr="00070EF3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  <w:r w:rsidRPr="00070EF3">
        <w:rPr>
          <w:sz w:val="28"/>
          <w:szCs w:val="28"/>
          <w:lang w:val="uk-UA"/>
        </w:rPr>
        <w:t>опитування, оголошеним </w:t>
      </w:r>
      <w:hyperlink r:id="rId92" w:tooltip="26 серпня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26 серпня</w:t>
        </w:r>
      </w:hyperlink>
      <w:r w:rsidRPr="00070EF3">
        <w:rPr>
          <w:sz w:val="28"/>
          <w:szCs w:val="28"/>
          <w:lang w:val="uk-UA"/>
        </w:rPr>
        <w:t> </w:t>
      </w:r>
      <w:hyperlink r:id="rId93" w:tooltip="2008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2008</w:t>
        </w:r>
      </w:hyperlink>
      <w:r w:rsidRPr="00070EF3">
        <w:rPr>
          <w:sz w:val="28"/>
          <w:szCs w:val="28"/>
          <w:lang w:val="uk-UA"/>
        </w:rPr>
        <w:t> року, визнаний одним із 7 природних чудес України.</w:t>
      </w: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>Утворився внаслідок специфічної </w:t>
      </w:r>
      <w:r>
        <w:rPr>
          <w:sz w:val="28"/>
          <w:szCs w:val="28"/>
          <w:lang w:val="uk-UA"/>
        </w:rPr>
        <w:t xml:space="preserve"> </w:t>
      </w:r>
      <w:hyperlink r:id="rId94" w:tooltip="Геологія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геологічної</w:t>
        </w:r>
      </w:hyperlink>
      <w:r w:rsidRPr="00070EF3">
        <w:rPr>
          <w:sz w:val="28"/>
          <w:szCs w:val="28"/>
          <w:lang w:val="uk-UA"/>
        </w:rPr>
        <w:t> будови місцевості, а також тектонічних рухів та процесів</w:t>
      </w:r>
      <w:r>
        <w:rPr>
          <w:sz w:val="28"/>
          <w:szCs w:val="28"/>
          <w:lang w:val="uk-UA"/>
        </w:rPr>
        <w:t xml:space="preserve"> </w:t>
      </w:r>
      <w:hyperlink r:id="rId95" w:tooltip="Вода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водної</w:t>
        </w:r>
      </w:hyperlink>
      <w:r>
        <w:rPr>
          <w:sz w:val="28"/>
          <w:szCs w:val="28"/>
          <w:lang w:val="uk-UA"/>
        </w:rPr>
        <w:t xml:space="preserve"> </w:t>
      </w:r>
      <w:r w:rsidRPr="00070EF3">
        <w:rPr>
          <w:sz w:val="28"/>
          <w:szCs w:val="28"/>
          <w:lang w:val="uk-UA"/>
        </w:rPr>
        <w:t> і </w:t>
      </w:r>
      <w:r>
        <w:rPr>
          <w:sz w:val="28"/>
          <w:szCs w:val="28"/>
          <w:lang w:val="uk-UA"/>
        </w:rPr>
        <w:t xml:space="preserve"> </w:t>
      </w:r>
      <w:hyperlink r:id="rId96" w:tooltip="Дефляція (геологія)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вітрової</w:t>
        </w:r>
      </w:hyperlink>
      <w:r w:rsidRPr="00070EF3">
        <w:rPr>
          <w:sz w:val="28"/>
          <w:szCs w:val="28"/>
          <w:lang w:val="uk-UA"/>
        </w:rPr>
        <w:t> </w:t>
      </w:r>
      <w:hyperlink r:id="rId97" w:tooltip="Ерозія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ерозії</w:t>
        </w:r>
      </w:hyperlink>
      <w:r w:rsidRPr="00070EF3">
        <w:rPr>
          <w:sz w:val="28"/>
          <w:szCs w:val="28"/>
          <w:lang w:val="uk-UA"/>
        </w:rPr>
        <w:t>.</w:t>
      </w:r>
    </w:p>
    <w:p w:rsidR="00070EF3" w:rsidRPr="00070EF3" w:rsidRDefault="00070EF3" w:rsidP="00070EF3">
      <w:pPr>
        <w:spacing w:line="360" w:lineRule="auto"/>
        <w:rPr>
          <w:sz w:val="28"/>
          <w:szCs w:val="28"/>
        </w:rPr>
      </w:pPr>
      <w:r w:rsidRPr="00070EF3">
        <w:rPr>
          <w:sz w:val="28"/>
          <w:szCs w:val="28"/>
          <w:lang w:val="uk-UA"/>
        </w:rPr>
        <w:t>На території каньйону знаходиться численні об'єкти природно-заповідного фонду України, зокрема</w:t>
      </w:r>
      <w:r>
        <w:rPr>
          <w:sz w:val="28"/>
          <w:szCs w:val="28"/>
        </w:rPr>
        <w:t xml:space="preserve"> </w:t>
      </w:r>
      <w:r w:rsidRPr="00070EF3">
        <w:rPr>
          <w:sz w:val="28"/>
          <w:szCs w:val="28"/>
        </w:rPr>
        <w:t>.</w:t>
      </w:r>
    </w:p>
    <w:p w:rsidR="00070EF3" w:rsidRPr="00070EF3" w:rsidRDefault="007E182E" w:rsidP="00070EF3">
      <w:pPr>
        <w:numPr>
          <w:ilvl w:val="0"/>
          <w:numId w:val="2"/>
        </w:numPr>
        <w:spacing w:line="360" w:lineRule="auto"/>
        <w:rPr>
          <w:sz w:val="28"/>
          <w:szCs w:val="28"/>
          <w:lang w:val="uk-UA"/>
        </w:rPr>
      </w:pPr>
      <w:hyperlink r:id="rId98" w:tooltip="Національний природний парк " w:history="1">
        <w:r w:rsidR="00070EF3" w:rsidRPr="00070EF3">
          <w:rPr>
            <w:rStyle w:val="a3"/>
            <w:color w:val="auto"/>
            <w:sz w:val="28"/>
            <w:szCs w:val="28"/>
            <w:u w:val="none"/>
            <w:lang w:val="uk-UA"/>
          </w:rPr>
          <w:t>Національний природний парк «Дністровський каньйон»</w:t>
        </w:r>
      </w:hyperlink>
    </w:p>
    <w:p w:rsidR="00070EF3" w:rsidRPr="00070EF3" w:rsidRDefault="007E182E" w:rsidP="00070EF3">
      <w:pPr>
        <w:numPr>
          <w:ilvl w:val="0"/>
          <w:numId w:val="2"/>
        </w:numPr>
        <w:spacing w:line="360" w:lineRule="auto"/>
        <w:rPr>
          <w:sz w:val="28"/>
          <w:szCs w:val="28"/>
          <w:lang w:val="uk-UA"/>
        </w:rPr>
      </w:pPr>
      <w:hyperlink r:id="rId99" w:tooltip="Регіональний ландшафтний парк " w:history="1">
        <w:r w:rsidR="00070EF3" w:rsidRPr="00070EF3">
          <w:rPr>
            <w:rStyle w:val="a3"/>
            <w:color w:val="auto"/>
            <w:sz w:val="28"/>
            <w:szCs w:val="28"/>
            <w:u w:val="none"/>
            <w:lang w:val="uk-UA"/>
          </w:rPr>
          <w:t>Регіональний ландшафтний парк «Дністровський каньйон»</w:t>
        </w:r>
      </w:hyperlink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lastRenderedPageBreak/>
        <w:t xml:space="preserve">     </w:t>
      </w:r>
      <w:r>
        <w:rPr>
          <w:sz w:val="28"/>
          <w:szCs w:val="28"/>
          <w:lang w:val="uk-UA"/>
        </w:rPr>
        <w:t>•</w:t>
      </w:r>
      <w:r w:rsidRPr="00070EF3">
        <w:rPr>
          <w:sz w:val="28"/>
          <w:szCs w:val="28"/>
          <w:lang w:val="uk-UA"/>
        </w:rPr>
        <w:t xml:space="preserve">     </w:t>
      </w:r>
      <w:hyperlink r:id="rId100" w:tooltip="Регіональний ландшафтний парк 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Регіональний ландшафтний парк «Дністровський»</w:t>
        </w:r>
      </w:hyperlink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  <w:r w:rsidRPr="00070EF3">
        <w:rPr>
          <w:bCs/>
          <w:sz w:val="28"/>
          <w:szCs w:val="28"/>
          <w:lang w:val="uk-UA"/>
        </w:rPr>
        <w:t>Націона</w:t>
      </w:r>
      <w:r>
        <w:rPr>
          <w:bCs/>
          <w:sz w:val="28"/>
          <w:szCs w:val="28"/>
          <w:lang w:val="uk-UA"/>
        </w:rPr>
        <w:t>льний природний парк «Дністро</w:t>
      </w:r>
      <w:r w:rsidRPr="00070EF3">
        <w:rPr>
          <w:bCs/>
          <w:sz w:val="28"/>
          <w:szCs w:val="28"/>
          <w:lang w:val="uk-UA"/>
        </w:rPr>
        <w:t>вський каньйо́н»</w:t>
      </w:r>
      <w:r>
        <w:rPr>
          <w:sz w:val="28"/>
          <w:szCs w:val="28"/>
          <w:lang w:val="uk-UA"/>
        </w:rPr>
        <w:t> -</w:t>
      </w:r>
      <w:r w:rsidRPr="00070EF3">
        <w:rPr>
          <w:sz w:val="28"/>
          <w:szCs w:val="28"/>
          <w:lang w:val="uk-UA"/>
        </w:rPr>
        <w:t xml:space="preserve"> природоохоронна територія в </w:t>
      </w:r>
      <w:hyperlink r:id="rId101" w:tooltip="Україна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Україні</w:t>
        </w:r>
      </w:hyperlink>
      <w:r>
        <w:rPr>
          <w:sz w:val="28"/>
          <w:szCs w:val="28"/>
          <w:lang w:val="uk-UA"/>
        </w:rPr>
        <w:t xml:space="preserve">, в межах Борщівського , Заліщицького , Бучацького  </w:t>
      </w:r>
      <w:r w:rsidRPr="00070EF3">
        <w:rPr>
          <w:sz w:val="28"/>
          <w:szCs w:val="28"/>
          <w:lang w:val="uk-UA"/>
        </w:rPr>
        <w:t> та </w:t>
      </w:r>
      <w:hyperlink r:id="rId102" w:tooltip="Монастириський район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Монастириського</w:t>
        </w:r>
      </w:hyperlink>
      <w:r w:rsidRPr="00070EF3">
        <w:rPr>
          <w:sz w:val="28"/>
          <w:szCs w:val="28"/>
          <w:lang w:val="uk-UA"/>
        </w:rPr>
        <w:t> районів</w:t>
      </w:r>
      <w:hyperlink r:id="rId103" w:tooltip="Тернопільська область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Тернопільської області</w:t>
        </w:r>
      </w:hyperlink>
      <w:r w:rsidRPr="00070EF3">
        <w:rPr>
          <w:sz w:val="28"/>
          <w:szCs w:val="28"/>
          <w:lang w:val="uk-UA"/>
        </w:rPr>
        <w:t>. Парк створений з метою збереження цінних природних та історико-культурних комплексів і об'єктів </w:t>
      </w:r>
      <w:hyperlink r:id="rId104" w:tooltip="Український лісостеп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лісостепової зони</w:t>
        </w:r>
      </w:hyperlink>
      <w:r w:rsidRPr="00070EF3">
        <w:rPr>
          <w:sz w:val="28"/>
          <w:szCs w:val="28"/>
          <w:lang w:val="uk-UA"/>
        </w:rPr>
        <w:t> в районі середньої течії річки </w:t>
      </w:r>
      <w:hyperlink r:id="rId105" w:tooltip="Дністер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Дністер</w:t>
        </w:r>
      </w:hyperlink>
      <w:r w:rsidRPr="00070EF3">
        <w:rPr>
          <w:sz w:val="28"/>
          <w:szCs w:val="28"/>
          <w:lang w:val="uk-UA"/>
        </w:rPr>
        <w:t>.</w:t>
      </w: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>Площа 10829,18 </w:t>
      </w:r>
      <w:hyperlink r:id="rId106" w:tooltip="Гектар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га</w:t>
        </w:r>
      </w:hyperlink>
      <w:r w:rsidRPr="00070EF3">
        <w:rPr>
          <w:sz w:val="28"/>
          <w:szCs w:val="28"/>
          <w:lang w:val="uk-UA"/>
        </w:rPr>
        <w:t>. Створений </w:t>
      </w:r>
      <w:hyperlink r:id="rId107" w:tooltip="3 лютого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3 лютого</w:t>
        </w:r>
      </w:hyperlink>
      <w:r w:rsidRPr="00070EF3">
        <w:rPr>
          <w:sz w:val="28"/>
          <w:szCs w:val="28"/>
          <w:lang w:val="uk-UA"/>
        </w:rPr>
        <w:t> </w:t>
      </w:r>
      <w:hyperlink r:id="rId108" w:tooltip="2010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2010</w:t>
        </w:r>
      </w:hyperlink>
      <w:r w:rsidRPr="00070EF3">
        <w:rPr>
          <w:sz w:val="28"/>
          <w:szCs w:val="28"/>
          <w:lang w:val="uk-UA"/>
        </w:rPr>
        <w:t>. Перебуває у віданні</w:t>
      </w:r>
      <w:r>
        <w:rPr>
          <w:sz w:val="28"/>
          <w:szCs w:val="28"/>
          <w:lang w:val="uk-UA"/>
        </w:rPr>
        <w:t xml:space="preserve"> </w:t>
      </w:r>
      <w:hyperlink r:id="rId109" w:tooltip="Міністерство охорони навколишнього природного середовища України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Міністерства охорони навколишнього природного середовища України</w:t>
        </w:r>
      </w:hyperlink>
      <w:r w:rsidRPr="00070EF3">
        <w:rPr>
          <w:sz w:val="28"/>
          <w:szCs w:val="28"/>
          <w:lang w:val="uk-UA"/>
        </w:rPr>
        <w:t> </w:t>
      </w:r>
      <w:r>
        <w:rPr>
          <w:sz w:val="28"/>
          <w:szCs w:val="28"/>
          <w:lang w:val="uk-UA"/>
        </w:rPr>
        <w:t xml:space="preserve"> </w:t>
      </w:r>
      <w:r w:rsidRPr="00070EF3">
        <w:rPr>
          <w:sz w:val="28"/>
          <w:szCs w:val="28"/>
          <w:lang w:val="uk-UA"/>
        </w:rPr>
        <w:t>та </w:t>
      </w:r>
      <w:hyperlink r:id="rId110" w:tooltip="Державна служба заповідної справи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Державної служби заповідної справи</w:t>
        </w:r>
      </w:hyperlink>
      <w:r w:rsidRPr="00070EF3">
        <w:rPr>
          <w:sz w:val="28"/>
          <w:szCs w:val="28"/>
          <w:lang w:val="uk-UA"/>
        </w:rPr>
        <w:t>.</w:t>
      </w: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    Регіональний ландша</w:t>
      </w:r>
      <w:r w:rsidRPr="00070EF3">
        <w:rPr>
          <w:bCs/>
          <w:sz w:val="28"/>
          <w:szCs w:val="28"/>
          <w:lang w:val="uk-UA"/>
        </w:rPr>
        <w:t>фтний парк «Дністро́вський»</w:t>
      </w:r>
      <w:r>
        <w:rPr>
          <w:sz w:val="28"/>
          <w:szCs w:val="28"/>
          <w:lang w:val="uk-UA"/>
        </w:rPr>
        <w:t xml:space="preserve"> - </w:t>
      </w:r>
      <w:r w:rsidRPr="00070EF3">
        <w:rPr>
          <w:sz w:val="28"/>
          <w:szCs w:val="28"/>
          <w:lang w:val="uk-UA"/>
        </w:rPr>
        <w:t>об'єкт</w:t>
      </w:r>
      <w:r>
        <w:rPr>
          <w:sz w:val="28"/>
          <w:szCs w:val="28"/>
          <w:lang w:val="uk-UA"/>
        </w:rPr>
        <w:t xml:space="preserve"> </w:t>
      </w:r>
      <w:hyperlink r:id="rId111" w:tooltip="Природно-заповідний фонд України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природно-заповідного фонду України</w:t>
        </w:r>
      </w:hyperlink>
      <w:r w:rsidRPr="00070EF3">
        <w:rPr>
          <w:sz w:val="28"/>
          <w:szCs w:val="28"/>
          <w:lang w:val="uk-UA"/>
        </w:rPr>
        <w:t>, </w:t>
      </w:r>
      <w:hyperlink r:id="rId112" w:tooltip="Регіональний ландшафтний парк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регіональний ландшафтний парк</w:t>
        </w:r>
      </w:hyperlink>
      <w:r w:rsidRPr="00070EF3">
        <w:rPr>
          <w:sz w:val="28"/>
          <w:szCs w:val="28"/>
          <w:lang w:val="uk-UA"/>
        </w:rPr>
        <w:t> </w:t>
      </w:r>
      <w:r>
        <w:rPr>
          <w:sz w:val="28"/>
          <w:szCs w:val="28"/>
          <w:lang w:val="uk-UA"/>
        </w:rPr>
        <w:t xml:space="preserve"> </w:t>
      </w:r>
      <w:r w:rsidRPr="00070EF3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 xml:space="preserve"> </w:t>
      </w:r>
      <w:r w:rsidRPr="00070EF3">
        <w:rPr>
          <w:sz w:val="28"/>
          <w:szCs w:val="28"/>
          <w:lang w:val="uk-UA"/>
        </w:rPr>
        <w:t> </w:t>
      </w:r>
      <w:hyperlink r:id="rId113" w:tooltip="Україна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Україні</w:t>
        </w:r>
      </w:hyperlink>
      <w:r w:rsidRPr="00070EF3">
        <w:rPr>
          <w:sz w:val="28"/>
          <w:szCs w:val="28"/>
          <w:lang w:val="uk-UA"/>
        </w:rPr>
        <w:t>.</w:t>
      </w: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>Ро</w:t>
      </w:r>
      <w:r>
        <w:rPr>
          <w:sz w:val="28"/>
          <w:szCs w:val="28"/>
          <w:lang w:val="uk-UA"/>
        </w:rPr>
        <w:t xml:space="preserve">зташований у межах Боршівського , Заліщицького , Бучацького і </w:t>
      </w:r>
      <w:r w:rsidRPr="00070EF3">
        <w:rPr>
          <w:sz w:val="28"/>
          <w:szCs w:val="28"/>
          <w:lang w:val="uk-UA"/>
        </w:rPr>
        <w:t xml:space="preserve"> </w:t>
      </w:r>
      <w:hyperlink r:id="rId114" w:tooltip="Монастириський район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Монастириського</w:t>
        </w:r>
      </w:hyperlink>
      <w:r>
        <w:rPr>
          <w:sz w:val="28"/>
          <w:szCs w:val="28"/>
          <w:lang w:val="uk-UA"/>
        </w:rPr>
        <w:t xml:space="preserve"> </w:t>
      </w:r>
      <w:r w:rsidRPr="00070EF3">
        <w:rPr>
          <w:sz w:val="28"/>
          <w:szCs w:val="28"/>
          <w:lang w:val="uk-UA"/>
        </w:rPr>
        <w:t> районів </w:t>
      </w:r>
      <w:hyperlink r:id="rId115" w:tooltip="Тернопільська область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Тернопільської області</w:t>
        </w:r>
      </w:hyperlink>
      <w:r w:rsidRPr="00070EF3">
        <w:rPr>
          <w:sz w:val="28"/>
          <w:szCs w:val="28"/>
          <w:lang w:val="uk-UA"/>
        </w:rPr>
        <w:t>:</w:t>
      </w:r>
    </w:p>
    <w:p w:rsidR="00070EF3" w:rsidRPr="00070EF3" w:rsidRDefault="00070EF3" w:rsidP="00070EF3">
      <w:pPr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>Борщівський район — 12435,2 га: Бабинецька, Пилипчанська, Горошівська, Іване-Пустенська, Худиківська, Вільхівецька, Дністровська, Урожайнівська, Вигодська сільські, Мельнице-Подільська селищна ради;</w:t>
      </w:r>
    </w:p>
    <w:p w:rsidR="00070EF3" w:rsidRPr="00070EF3" w:rsidRDefault="00070EF3" w:rsidP="00070EF3">
      <w:pPr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>Торська, Нирківська, Дорогичівська, Литяцька, Шутроминська, Хмелівська сільські, Заліщицька міська ради;</w:t>
      </w:r>
    </w:p>
    <w:p w:rsidR="00070EF3" w:rsidRPr="00070EF3" w:rsidRDefault="00070EF3" w:rsidP="00070EF3">
      <w:pPr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>Заліщицький район — 11984,47 га: Колодрібська, Синьківська, Зозулинецька, Кулаківська, Городоцька, Бедриківська, Касперівська, Добрівлянська, Зеленогіївська, Зозулинька, Устечківська, Іване-Золотецька,</w:t>
      </w:r>
    </w:p>
    <w:p w:rsidR="00070EF3" w:rsidRPr="00070EF3" w:rsidRDefault="00070EF3" w:rsidP="00070EF3">
      <w:pPr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>Бучацький район — 4384,99 га: Стінківська, Порохівська, Космиринська, Сновидівська, Возилівська, Миколаївська, Костільницька, Скоморохська, Русилівська, Ліщинецька, Дулібська, Жниборідська, Берем'янська, Язловецька сільські ради;</w:t>
      </w:r>
    </w:p>
    <w:p w:rsidR="00070EF3" w:rsidRPr="00070EF3" w:rsidRDefault="00070EF3" w:rsidP="00070EF3">
      <w:pPr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>Монастириський район — 3418,06 га: Коропецька селищна, Гориглядівська, Вістрянська, Вербківська сільські ради.</w:t>
      </w: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lastRenderedPageBreak/>
        <w:t>Оголошений рішенням виконавчого комітету </w:t>
      </w:r>
      <w:hyperlink r:id="rId116" w:tooltip="Тернопільська обласна рада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Тернопільської обласної ради</w:t>
        </w:r>
      </w:hyperlink>
      <w:r w:rsidRPr="00070EF3">
        <w:rPr>
          <w:sz w:val="28"/>
          <w:szCs w:val="28"/>
          <w:lang w:val="uk-UA"/>
        </w:rPr>
        <w:t> </w:t>
      </w:r>
      <w:r>
        <w:rPr>
          <w:sz w:val="28"/>
          <w:szCs w:val="28"/>
          <w:lang w:val="uk-UA"/>
        </w:rPr>
        <w:t xml:space="preserve"> </w:t>
      </w:r>
      <w:r w:rsidRPr="00070EF3">
        <w:rPr>
          <w:sz w:val="28"/>
          <w:szCs w:val="28"/>
          <w:lang w:val="uk-UA"/>
        </w:rPr>
        <w:t>від </w:t>
      </w:r>
      <w:hyperlink r:id="rId117" w:tooltip="30 серпня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30 серпня</w:t>
        </w:r>
      </w:hyperlink>
      <w:r w:rsidRPr="00070EF3">
        <w:rPr>
          <w:sz w:val="28"/>
          <w:szCs w:val="28"/>
          <w:lang w:val="uk-UA"/>
        </w:rPr>
        <w:t> </w:t>
      </w:r>
      <w:hyperlink r:id="rId118" w:tooltip="1990 у Тернопільській області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1990</w:t>
        </w:r>
      </w:hyperlink>
      <w:r w:rsidRPr="00070EF3">
        <w:rPr>
          <w:sz w:val="28"/>
          <w:szCs w:val="28"/>
          <w:lang w:val="uk-UA"/>
        </w:rPr>
        <w:t> року № 191 і від 29 листопада 1990 року № 273.</w:t>
      </w: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  <w:r w:rsidRPr="00070EF3">
        <w:rPr>
          <w:bCs/>
          <w:sz w:val="28"/>
          <w:szCs w:val="28"/>
          <w:lang w:val="uk-UA"/>
        </w:rPr>
        <w:t>Регіона́льний ландша́фтний парк «Дністро́вський»</w:t>
      </w:r>
      <w:r w:rsidRPr="00070EF3">
        <w:rPr>
          <w:sz w:val="28"/>
          <w:szCs w:val="28"/>
          <w:lang w:val="uk-UA"/>
        </w:rPr>
        <w:t> — об'єкт</w:t>
      </w:r>
      <w:hyperlink r:id="rId119" w:tooltip="Природно-заповідний фонд України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природно-заповідного фонду України</w:t>
        </w:r>
      </w:hyperlink>
      <w:r w:rsidRPr="00070EF3">
        <w:rPr>
          <w:sz w:val="28"/>
          <w:szCs w:val="28"/>
          <w:lang w:val="uk-UA"/>
        </w:rPr>
        <w:t>, </w:t>
      </w:r>
      <w:hyperlink r:id="rId120" w:tooltip="Регіональний ландшафтний парк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регіональний ландшафтний парк</w:t>
        </w:r>
      </w:hyperlink>
      <w:r w:rsidRPr="00070EF3">
        <w:rPr>
          <w:sz w:val="28"/>
          <w:szCs w:val="28"/>
          <w:lang w:val="uk-UA"/>
        </w:rPr>
        <w:t>. Розташований у межах </w:t>
      </w:r>
      <w:hyperlink r:id="rId121" w:tooltip="Тлумацький район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Тлумацького</w:t>
        </w:r>
      </w:hyperlink>
      <w:r w:rsidRPr="00070EF3">
        <w:rPr>
          <w:sz w:val="28"/>
          <w:szCs w:val="28"/>
          <w:lang w:val="uk-UA"/>
        </w:rPr>
        <w:t> та </w:t>
      </w:r>
      <w:hyperlink r:id="rId122" w:tooltip="Городенківський район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Городенківського</w:t>
        </w:r>
      </w:hyperlink>
      <w:r w:rsidRPr="00070EF3">
        <w:rPr>
          <w:sz w:val="28"/>
          <w:szCs w:val="28"/>
        </w:rPr>
        <w:t xml:space="preserve"> </w:t>
      </w:r>
      <w:r w:rsidRPr="00070EF3">
        <w:rPr>
          <w:sz w:val="28"/>
          <w:szCs w:val="28"/>
          <w:lang w:val="uk-UA"/>
        </w:rPr>
        <w:t>районів Івано-Франківськ</w:t>
      </w:r>
      <w:r w:rsidRPr="00070EF3">
        <w:rPr>
          <w:sz w:val="28"/>
          <w:szCs w:val="28"/>
          <w:lang w:val="en-US"/>
        </w:rPr>
        <w:t>a</w:t>
      </w:r>
      <w:r w:rsidRPr="00070EF3">
        <w:rPr>
          <w:sz w:val="28"/>
          <w:szCs w:val="28"/>
          <w:lang w:val="uk-UA"/>
        </w:rPr>
        <w:t xml:space="preserve"> </w:t>
      </w:r>
      <w:r w:rsidRPr="00070EF3">
        <w:rPr>
          <w:bCs/>
          <w:sz w:val="28"/>
          <w:szCs w:val="28"/>
          <w:lang w:val="uk-UA"/>
        </w:rPr>
        <w:t>Терно́пільська область</w:t>
      </w:r>
      <w:r w:rsidRPr="00070EF3">
        <w:rPr>
          <w:bCs/>
          <w:sz w:val="28"/>
          <w:szCs w:val="28"/>
        </w:rPr>
        <w:t>.</w:t>
      </w:r>
      <w:r w:rsidRPr="00070EF3">
        <w:rPr>
          <w:sz w:val="28"/>
          <w:szCs w:val="28"/>
        </w:rPr>
        <w:t xml:space="preserve"> </w:t>
      </w:r>
      <w:r w:rsidRPr="00070EF3">
        <w:rPr>
          <w:bCs/>
          <w:sz w:val="28"/>
          <w:szCs w:val="28"/>
          <w:lang w:val="uk-UA"/>
        </w:rPr>
        <w:t>п</w:t>
      </w:r>
      <w:r w:rsidRPr="00070EF3">
        <w:rPr>
          <w:sz w:val="28"/>
          <w:szCs w:val="28"/>
          <w:lang w:val="uk-UA"/>
        </w:rPr>
        <w:t xml:space="preserve">лоща </w:t>
      </w:r>
      <w:smartTag w:uri="urn:schemas-microsoft-com:office:smarttags" w:element="metricconverter">
        <w:smartTagPr>
          <w:attr w:name="ProductID" w:val="19656,0 га"/>
        </w:smartTagPr>
        <w:r w:rsidRPr="00070EF3">
          <w:rPr>
            <w:sz w:val="28"/>
            <w:szCs w:val="28"/>
            <w:lang w:val="uk-UA"/>
          </w:rPr>
          <w:t>19656,0 га</w:t>
        </w:r>
      </w:smartTag>
      <w:r w:rsidRPr="00070EF3">
        <w:rPr>
          <w:sz w:val="28"/>
          <w:szCs w:val="28"/>
          <w:lang w:val="uk-UA"/>
        </w:rPr>
        <w:t>. Створений у 1993 році.</w:t>
      </w: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>Територія ландшафтного парку простягається порівняно вузькою смугою вздовж правого берега річки </w:t>
      </w:r>
      <w:hyperlink r:id="rId123" w:tooltip="Дністер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Дністер</w:t>
        </w:r>
      </w:hyperlink>
      <w:r w:rsidRPr="00070EF3">
        <w:rPr>
          <w:sz w:val="28"/>
          <w:szCs w:val="28"/>
          <w:lang w:val="uk-UA"/>
        </w:rPr>
        <w:t>. Під охороною — мальовничі ландшафти в районі </w:t>
      </w:r>
      <w:hyperlink r:id="rId124" w:tooltip="Дністровський каньйон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Дністровський каньйону</w:t>
        </w:r>
      </w:hyperlink>
      <w:r w:rsidRPr="00070EF3">
        <w:rPr>
          <w:sz w:val="28"/>
          <w:szCs w:val="28"/>
          <w:lang w:val="uk-UA"/>
        </w:rPr>
        <w:t> з цікавими об'єктами природи (скелі, водоспади, ліси, пагорби з рідкісною степовою рослинністю), а також пам'ятки історії та архітектури.</w:t>
      </w: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>Каньйон розташований у західній частині України, причому лівий і правий бік каньйону н</w:t>
      </w:r>
      <w:r>
        <w:rPr>
          <w:sz w:val="28"/>
          <w:szCs w:val="28"/>
          <w:lang w:val="uk-UA"/>
        </w:rPr>
        <w:t xml:space="preserve">алежить різним областям: лівий  - </w:t>
      </w:r>
      <w:hyperlink r:id="rId125" w:tooltip="Тернопільська область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Тернопільській</w:t>
        </w:r>
      </w:hyperlink>
      <w:r w:rsidRPr="00070EF3">
        <w:rPr>
          <w:sz w:val="28"/>
          <w:szCs w:val="28"/>
          <w:lang w:val="uk-UA"/>
        </w:rPr>
        <w:t> і </w:t>
      </w:r>
      <w:hyperlink r:id="rId126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Хмельницькій</w:t>
        </w:r>
      </w:hyperlink>
      <w:r w:rsidRPr="00070EF3">
        <w:rPr>
          <w:sz w:val="28"/>
          <w:szCs w:val="28"/>
          <w:lang w:val="uk-UA"/>
        </w:rPr>
        <w:t>, а прав</w:t>
      </w:r>
      <w:r>
        <w:rPr>
          <w:sz w:val="28"/>
          <w:szCs w:val="28"/>
          <w:lang w:val="uk-UA"/>
        </w:rPr>
        <w:t xml:space="preserve">ий - </w:t>
      </w:r>
      <w:r w:rsidRPr="00070EF3">
        <w:rPr>
          <w:sz w:val="28"/>
          <w:szCs w:val="28"/>
          <w:lang w:val="uk-UA"/>
        </w:rPr>
        <w:t> </w:t>
      </w:r>
      <w:hyperlink r:id="rId127" w:tooltip="Івано-Франківська область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Івано-Франківській</w:t>
        </w:r>
      </w:hyperlink>
      <w:r w:rsidRPr="00070EF3">
        <w:rPr>
          <w:sz w:val="28"/>
          <w:szCs w:val="28"/>
          <w:lang w:val="uk-UA"/>
        </w:rPr>
        <w:t> і </w:t>
      </w:r>
      <w:hyperlink r:id="rId128" w:tooltip="Чернівецька область" w:history="1">
        <w:r w:rsidRPr="00070EF3">
          <w:rPr>
            <w:rStyle w:val="a3"/>
            <w:color w:val="auto"/>
            <w:sz w:val="28"/>
            <w:szCs w:val="28"/>
            <w:u w:val="none"/>
            <w:lang w:val="uk-UA"/>
          </w:rPr>
          <w:t>Чернівецькій</w:t>
        </w:r>
      </w:hyperlink>
      <w:r w:rsidRPr="00070EF3">
        <w:rPr>
          <w:sz w:val="28"/>
          <w:szCs w:val="28"/>
          <w:lang w:val="uk-UA"/>
        </w:rPr>
        <w:t>.</w:t>
      </w: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>Територією Тернопільщини протікає одна з найкрасивіших у Європі і друга за величиною в Україні – річка  Дністер.</w:t>
      </w: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 xml:space="preserve">Розташоване на </w:t>
      </w:r>
      <w:smartTag w:uri="urn:schemas-microsoft-com:office:smarttags" w:element="metricconverter">
        <w:smartTagPr>
          <w:attr w:name="ProductID" w:val="160 м"/>
        </w:smartTagPr>
        <w:r w:rsidRPr="00070EF3">
          <w:rPr>
            <w:sz w:val="28"/>
            <w:szCs w:val="28"/>
            <w:lang w:val="uk-UA"/>
          </w:rPr>
          <w:t>160 м</w:t>
        </w:r>
      </w:smartTag>
      <w:r w:rsidRPr="00070EF3">
        <w:rPr>
          <w:sz w:val="28"/>
          <w:szCs w:val="28"/>
          <w:lang w:val="uk-UA"/>
        </w:rPr>
        <w:t xml:space="preserve"> вище за течією від села Вістря на лівому березі річки Дністер у двадцятиметровій товщі строкатих і сірих теригенних порід, якими закінчується розріз дністровської серії (нижній девон), виявлено рештки псилофітів, членистостеблевих і папоротеподібних, а також рештки риб. Відслонення має важливе значення для вивчення історії розвитку рослинного світу. ППМЗ, територія площею </w:t>
      </w:r>
      <w:smartTag w:uri="urn:schemas-microsoft-com:office:smarttags" w:element="metricconverter">
        <w:smartTagPr>
          <w:attr w:name="ProductID" w:val="0,15 га"/>
        </w:smartTagPr>
        <w:r w:rsidRPr="00070EF3">
          <w:rPr>
            <w:sz w:val="28"/>
            <w:szCs w:val="28"/>
            <w:lang w:val="uk-UA"/>
          </w:rPr>
          <w:t>0,15 га</w:t>
        </w:r>
      </w:smartTag>
      <w:r w:rsidRPr="00070EF3">
        <w:rPr>
          <w:sz w:val="28"/>
          <w:szCs w:val="28"/>
          <w:lang w:val="uk-UA"/>
        </w:rPr>
        <w:t>, охороняється селянською спілкою «Провесінь».(додаток № 9)</w:t>
      </w: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 xml:space="preserve">Давня назва цієї річки: Данастр, Тірас. Назва походить від давньослов’янських слів “дана” ( “річка”) та  “істер”( “швидкий”). Таким чином, Дністер -   “швидка річка”. За легендою, у давнину тут, де зараз протікає Дністер, біг струмок, а вздовж нього жили люди. Мали вони незвичний календар. Кожен день </w:t>
      </w:r>
      <w:r w:rsidRPr="00070EF3">
        <w:rPr>
          <w:sz w:val="28"/>
          <w:szCs w:val="28"/>
          <w:lang w:val="uk-UA"/>
        </w:rPr>
        <w:lastRenderedPageBreak/>
        <w:t xml:space="preserve">позначали на піску - що не день, то інша позначка. Одного разу струмок розлився і затопив береги.    </w:t>
      </w: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>Люди  прийшли на берег, а позначок на піску не було.  “Хто дні  стер?” – запитували люди.</w:t>
      </w:r>
      <w:r>
        <w:rPr>
          <w:sz w:val="28"/>
          <w:szCs w:val="28"/>
          <w:lang w:val="uk-UA"/>
        </w:rPr>
        <w:t xml:space="preserve"> </w:t>
      </w:r>
      <w:r w:rsidRPr="00070EF3">
        <w:rPr>
          <w:sz w:val="28"/>
          <w:szCs w:val="28"/>
          <w:lang w:val="uk-UA"/>
        </w:rPr>
        <w:t>Самі ж відповідали: “Струмок дні стер”. З того часу струмок, який дні стер, стали називати Дністер.</w:t>
      </w: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 xml:space="preserve">Дністер бере початок на північному схилі Карпат, з джерел, що виходять на північно-західному схилі гори Розлуч, біля с. Вовче на висоті близько </w:t>
      </w:r>
      <w:smartTag w:uri="urn:schemas-microsoft-com:office:smarttags" w:element="metricconverter">
        <w:smartTagPr>
          <w:attr w:name="ProductID" w:val="760 м"/>
        </w:smartTagPr>
        <w:r w:rsidRPr="00070EF3">
          <w:rPr>
            <w:sz w:val="28"/>
            <w:szCs w:val="28"/>
            <w:lang w:val="uk-UA"/>
          </w:rPr>
          <w:t>760 м</w:t>
        </w:r>
      </w:smartTag>
      <w:r w:rsidRPr="00070EF3">
        <w:rPr>
          <w:sz w:val="28"/>
          <w:szCs w:val="28"/>
          <w:lang w:val="uk-UA"/>
        </w:rPr>
        <w:t xml:space="preserve">, впадає в Дністровський лиман Чорного моря, за </w:t>
      </w:r>
      <w:smartTag w:uri="urn:schemas-microsoft-com:office:smarttags" w:element="metricconverter">
        <w:smartTagPr>
          <w:attr w:name="ProductID" w:val="35 км"/>
        </w:smartTagPr>
        <w:r w:rsidRPr="00070EF3">
          <w:rPr>
            <w:sz w:val="28"/>
            <w:szCs w:val="28"/>
            <w:lang w:val="uk-UA"/>
          </w:rPr>
          <w:t>35 км</w:t>
        </w:r>
      </w:smartTag>
      <w:r w:rsidRPr="00070EF3">
        <w:rPr>
          <w:sz w:val="28"/>
          <w:szCs w:val="28"/>
          <w:lang w:val="uk-UA"/>
        </w:rPr>
        <w:t xml:space="preserve"> на південний захід від м. Одеси.</w:t>
      </w: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 xml:space="preserve">Його загальна протяжність – </w:t>
      </w:r>
      <w:smartTag w:uri="urn:schemas-microsoft-com:office:smarttags" w:element="metricconverter">
        <w:smartTagPr>
          <w:attr w:name="ProductID" w:val="1352 км"/>
        </w:smartTagPr>
        <w:r w:rsidRPr="00070EF3">
          <w:rPr>
            <w:sz w:val="28"/>
            <w:szCs w:val="28"/>
            <w:lang w:val="uk-UA"/>
          </w:rPr>
          <w:t>1352 км</w:t>
        </w:r>
      </w:smartTag>
      <w:r w:rsidRPr="00070EF3">
        <w:rPr>
          <w:sz w:val="28"/>
          <w:szCs w:val="28"/>
          <w:lang w:val="uk-UA"/>
        </w:rPr>
        <w:t xml:space="preserve">  площа водозбору 72100 км2. Загальне падіння </w:t>
      </w:r>
      <w:smartTag w:uri="urn:schemas-microsoft-com:office:smarttags" w:element="metricconverter">
        <w:smartTagPr>
          <w:attr w:name="ProductID" w:val="759 м"/>
        </w:smartTagPr>
        <w:r w:rsidRPr="00070EF3">
          <w:rPr>
            <w:sz w:val="28"/>
            <w:szCs w:val="28"/>
            <w:lang w:val="uk-UA"/>
          </w:rPr>
          <w:t>759 м</w:t>
        </w:r>
      </w:smartTag>
      <w:r w:rsidRPr="00070EF3">
        <w:rPr>
          <w:sz w:val="28"/>
          <w:szCs w:val="28"/>
          <w:lang w:val="uk-UA"/>
        </w:rPr>
        <w:t xml:space="preserve">, середній нахил водної поверхні -1,78%. У межах області Дністер має довжину </w:t>
      </w:r>
      <w:smartTag w:uri="urn:schemas-microsoft-com:office:smarttags" w:element="metricconverter">
        <w:smartTagPr>
          <w:attr w:name="ProductID" w:val="262 км"/>
        </w:smartTagPr>
        <w:r w:rsidRPr="00070EF3">
          <w:rPr>
            <w:sz w:val="28"/>
            <w:szCs w:val="28"/>
            <w:lang w:val="uk-UA"/>
          </w:rPr>
          <w:t>262 км</w:t>
        </w:r>
      </w:smartTag>
      <w:r w:rsidRPr="00070EF3">
        <w:rPr>
          <w:sz w:val="28"/>
          <w:szCs w:val="28"/>
          <w:lang w:val="uk-UA"/>
        </w:rPr>
        <w:t xml:space="preserve"> і є природною границею між Івано-Франківською - Чернівецькою і Тернопільською областями. Та своєю  мальовничістю береги цієї ріки виражаються саме на Тернопіллі.</w:t>
      </w:r>
    </w:p>
    <w:p w:rsidR="00070EF3" w:rsidRPr="00070EF3" w:rsidRDefault="00070EF3" w:rsidP="00070EF3">
      <w:pPr>
        <w:spacing w:line="360" w:lineRule="auto"/>
        <w:rPr>
          <w:bCs/>
          <w:sz w:val="28"/>
          <w:szCs w:val="28"/>
        </w:rPr>
      </w:pPr>
      <w:r w:rsidRPr="00070EF3">
        <w:rPr>
          <w:sz w:val="28"/>
          <w:szCs w:val="28"/>
          <w:lang w:val="uk-UA"/>
        </w:rPr>
        <w:t>У долині ріки Дністра та його приток </w:t>
      </w:r>
      <w:r w:rsidRPr="00070EF3">
        <w:rPr>
          <w:bCs/>
          <w:sz w:val="28"/>
          <w:szCs w:val="28"/>
          <w:lang w:val="uk-UA"/>
        </w:rPr>
        <w:t>відслонюється потужний комплекс осадових товщ</w:t>
      </w:r>
      <w:r w:rsidRPr="00070EF3">
        <w:rPr>
          <w:sz w:val="28"/>
          <w:szCs w:val="28"/>
          <w:lang w:val="uk-UA"/>
        </w:rPr>
        <w:t> від наймолодших - антропогенних і до найдавніших - силурійських відкладів палеозойської ери. Це унікальна геологічна енциклопедія, що чітко зафіксувала еволюцію земної кори та життя, яке було в морському та континентальному середовищах понад 400 мільйонів років тому. На особливу увагу заслуговують відслонення силурійських і девонських відкладів у</w:t>
      </w:r>
      <w:r w:rsidRPr="00070EF3">
        <w:rPr>
          <w:sz w:val="28"/>
          <w:szCs w:val="28"/>
        </w:rPr>
        <w:t xml:space="preserve"> </w:t>
      </w:r>
      <w:r w:rsidRPr="00070EF3">
        <w:rPr>
          <w:sz w:val="28"/>
          <w:szCs w:val="28"/>
          <w:lang w:val="uk-UA"/>
        </w:rPr>
        <w:t>Вістрі. Ці та інші відслонення становлять велику науково-пізнавальну цінність, а окремі мають світове значення. Скельні відслонення на Дністрі, так звані стінки – пам’ятки природи, подібних до яких у світі практично немає.</w:t>
      </w:r>
    </w:p>
    <w:p w:rsidR="00070EF3" w:rsidRPr="00070EF3" w:rsidRDefault="00070EF3" w:rsidP="00070EF3">
      <w:pPr>
        <w:spacing w:line="360" w:lineRule="auto"/>
        <w:rPr>
          <w:sz w:val="28"/>
          <w:szCs w:val="28"/>
        </w:rPr>
      </w:pPr>
      <w:r w:rsidRPr="00070EF3">
        <w:rPr>
          <w:sz w:val="28"/>
          <w:szCs w:val="28"/>
        </w:rPr>
        <w:t xml:space="preserve">          </w:t>
      </w:r>
    </w:p>
    <w:p w:rsidR="00070EF3" w:rsidRDefault="00070EF3" w:rsidP="00070EF3">
      <w:pPr>
        <w:spacing w:line="360" w:lineRule="auto"/>
        <w:rPr>
          <w:sz w:val="28"/>
          <w:szCs w:val="28"/>
          <w:lang w:val="uk-UA"/>
        </w:rPr>
      </w:pPr>
    </w:p>
    <w:p w:rsidR="00070EF3" w:rsidRDefault="00070EF3" w:rsidP="00070EF3">
      <w:pPr>
        <w:spacing w:line="360" w:lineRule="auto"/>
        <w:rPr>
          <w:sz w:val="28"/>
          <w:szCs w:val="28"/>
          <w:lang w:val="uk-UA"/>
        </w:rPr>
      </w:pPr>
    </w:p>
    <w:p w:rsidR="00070EF3" w:rsidRDefault="00070EF3" w:rsidP="00070EF3">
      <w:pPr>
        <w:spacing w:line="360" w:lineRule="auto"/>
        <w:rPr>
          <w:sz w:val="28"/>
          <w:szCs w:val="28"/>
          <w:lang w:val="uk-UA"/>
        </w:rPr>
      </w:pPr>
    </w:p>
    <w:p w:rsidR="00E31988" w:rsidRPr="00070EF3" w:rsidRDefault="00E31988" w:rsidP="00070EF3">
      <w:pPr>
        <w:spacing w:line="360" w:lineRule="auto"/>
        <w:rPr>
          <w:sz w:val="28"/>
          <w:szCs w:val="28"/>
          <w:lang w:val="uk-UA"/>
        </w:rPr>
      </w:pPr>
    </w:p>
    <w:p w:rsidR="00070EF3" w:rsidRPr="00070EF3" w:rsidRDefault="00070EF3" w:rsidP="00070EF3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070EF3">
        <w:rPr>
          <w:b/>
          <w:sz w:val="28"/>
          <w:szCs w:val="28"/>
        </w:rPr>
        <w:lastRenderedPageBreak/>
        <w:t>9.</w:t>
      </w:r>
      <w:r w:rsidRPr="00070EF3">
        <w:rPr>
          <w:b/>
          <w:sz w:val="28"/>
          <w:szCs w:val="28"/>
          <w:lang w:val="uk-UA"/>
        </w:rPr>
        <w:t>Висновки та рекомендації</w:t>
      </w: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 xml:space="preserve">  Ми прийшли на цю землю, щоб жити, працювати, розвиватися, творити. Але ніколи не забуваймо про те, що кожен із нас і всі ми разом узяті — невід’ємна частинка матінки — природи. Без неї ми ніщо, бо обійтися ніхто з нас не може ані без води, ані без повітря, ані без Сонця, ані без її щедрих дарів, якими вона нас годує. І не можемо ми протистояти її силі, особливо коли вирують природні стихії. Можливо саме тоді людина і відчуває свою слабкість і нестримну силу природи. Та світ навколо нас такий чарівний, таких квітучий і радісний, що людині тільки б захоплюватись ним та берегти цю чудову і неповторну красу, та життя нас заставляє замислитись, бо не все так добре, якби хотілося. Людська діяльність багато знищує природних ресурсів, нищить бездумно свою Землю і може настати незабаром такий час, коли природа стане проти людей, щоб людство задумалось, що наша Земля жива, що вона вимагає до себе кращого ставлення і накаже людей. То щоб цього не сталося, треба вже сьогодні задуматись над своєю діяльність і навчитися жити на планеті в гармонії з природою, не тільки споглядати її красу і користуватись її благами, але й дбати про її цілісність і непорушність. Відчувати її потреби, прислухатись про що співає Земля. </w:t>
      </w: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 xml:space="preserve">  І тому , учасники експедиційного загону гуртка «Географічне краєзнавство» закликають усіх берегти природу , шанувати її , а  корисні копалини використовувати в розумних цілях.</w:t>
      </w: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 xml:space="preserve">                            Моя земля чарі́вна, наче казка!</w:t>
      </w:r>
      <w:r w:rsidRPr="00070EF3">
        <w:rPr>
          <w:sz w:val="28"/>
          <w:szCs w:val="28"/>
          <w:lang w:val="uk-UA"/>
        </w:rPr>
        <w:br/>
        <w:t xml:space="preserve">                            Тут є усе: ліси, степи, поля,</w:t>
      </w:r>
      <w:r w:rsidRPr="00070EF3">
        <w:rPr>
          <w:sz w:val="28"/>
          <w:szCs w:val="28"/>
          <w:lang w:val="uk-UA"/>
        </w:rPr>
        <w:br/>
        <w:t xml:space="preserve">                            Моря, озера, сонечкова ласка...</w:t>
      </w:r>
      <w:r w:rsidRPr="00070EF3">
        <w:rPr>
          <w:sz w:val="28"/>
          <w:szCs w:val="28"/>
          <w:lang w:val="uk-UA"/>
        </w:rPr>
        <w:br/>
        <w:t xml:space="preserve">                            Зелені гори — дорога земля</w:t>
      </w: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 xml:space="preserve">                            Найкраща в світі, світла, найрідніиіа,</w:t>
      </w:r>
      <w:r w:rsidRPr="00070EF3">
        <w:rPr>
          <w:sz w:val="28"/>
          <w:szCs w:val="28"/>
          <w:lang w:val="uk-UA"/>
        </w:rPr>
        <w:br/>
        <w:t xml:space="preserve">                            Уся в барвінках, наче у вінку.</w:t>
      </w:r>
      <w:r w:rsidRPr="00070EF3">
        <w:rPr>
          <w:sz w:val="28"/>
          <w:szCs w:val="28"/>
          <w:lang w:val="uk-UA"/>
        </w:rPr>
        <w:br/>
      </w:r>
      <w:r w:rsidRPr="00070EF3">
        <w:rPr>
          <w:sz w:val="28"/>
          <w:szCs w:val="28"/>
          <w:lang w:val="uk-UA"/>
        </w:rPr>
        <w:lastRenderedPageBreak/>
        <w:t xml:space="preserve">                            Заквітчана, красива, наймиліша</w:t>
      </w:r>
      <w:r w:rsidRPr="00070EF3">
        <w:rPr>
          <w:sz w:val="28"/>
          <w:szCs w:val="28"/>
          <w:lang w:val="uk-UA"/>
        </w:rPr>
        <w:br/>
        <w:t xml:space="preserve">                            І чути всюди пісеньку дзвінку.</w:t>
      </w: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 xml:space="preserve">                            Це Україна — наша рідна ненька,</w:t>
      </w:r>
      <w:r w:rsidRPr="00070EF3">
        <w:rPr>
          <w:sz w:val="28"/>
          <w:szCs w:val="28"/>
          <w:lang w:val="uk-UA"/>
        </w:rPr>
        <w:br/>
        <w:t xml:space="preserve">                            Де над ставками верби в ряд ростуть.</w:t>
      </w:r>
      <w:r w:rsidRPr="00070EF3">
        <w:rPr>
          <w:sz w:val="28"/>
          <w:szCs w:val="28"/>
          <w:lang w:val="uk-UA"/>
        </w:rPr>
        <w:br/>
        <w:t xml:space="preserve">                            В садочку квітне вишенька біленька,</w:t>
      </w:r>
      <w:r w:rsidRPr="00070EF3">
        <w:rPr>
          <w:sz w:val="28"/>
          <w:szCs w:val="28"/>
          <w:lang w:val="uk-UA"/>
        </w:rPr>
        <w:br/>
        <w:t xml:space="preserve">                            А журавлі з криниці воду п’ють.</w:t>
      </w: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 xml:space="preserve">                            А ввечері тумани над рікою,</w:t>
      </w:r>
      <w:r w:rsidRPr="00070EF3">
        <w:rPr>
          <w:sz w:val="28"/>
          <w:szCs w:val="28"/>
          <w:lang w:val="uk-UA"/>
        </w:rPr>
        <w:br/>
        <w:t xml:space="preserve">                            Мов білі лебеді, що тільки піднялись.</w:t>
      </w:r>
      <w:r w:rsidRPr="00070EF3">
        <w:rPr>
          <w:sz w:val="28"/>
          <w:szCs w:val="28"/>
          <w:lang w:val="uk-UA"/>
        </w:rPr>
        <w:br/>
        <w:t xml:space="preserve">                            Пісні чарівні з радістю й журбою</w:t>
      </w:r>
      <w:r w:rsidRPr="00070EF3">
        <w:rPr>
          <w:sz w:val="28"/>
          <w:szCs w:val="28"/>
          <w:lang w:val="uk-UA"/>
        </w:rPr>
        <w:br/>
        <w:t xml:space="preserve">                            У вічне небо стрімко понеслись.</w:t>
      </w: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 xml:space="preserve">                            Моя земля! Напоєна красою</w:t>
      </w:r>
      <w:r w:rsidRPr="00070EF3">
        <w:rPr>
          <w:sz w:val="28"/>
          <w:szCs w:val="28"/>
          <w:lang w:val="uk-UA"/>
        </w:rPr>
        <w:br/>
        <w:t xml:space="preserve">                            І звуками, що в серденьку живуть.</w:t>
      </w:r>
      <w:r w:rsidRPr="00070EF3">
        <w:rPr>
          <w:sz w:val="28"/>
          <w:szCs w:val="28"/>
          <w:lang w:val="uk-UA"/>
        </w:rPr>
        <w:br/>
        <w:t xml:space="preserve">                            Навіки ми пов’язані з тобою.</w:t>
      </w:r>
      <w:r w:rsidRPr="00070EF3">
        <w:rPr>
          <w:sz w:val="28"/>
          <w:szCs w:val="28"/>
          <w:lang w:val="uk-UA"/>
        </w:rPr>
        <w:br/>
        <w:t xml:space="preserve">                            Одна у нас з тобою довга путь.</w:t>
      </w: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 xml:space="preserve">                            У цім краю домівка наша рідна!</w:t>
      </w: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 xml:space="preserve">                            Коріння наше і уся рідня.</w:t>
      </w:r>
      <w:r w:rsidRPr="00070EF3">
        <w:rPr>
          <w:sz w:val="28"/>
          <w:szCs w:val="28"/>
          <w:lang w:val="uk-UA"/>
        </w:rPr>
        <w:br/>
        <w:t xml:space="preserve">                            І землю цю нам берегти потрібно,</w:t>
      </w:r>
      <w:r w:rsidRPr="00070EF3">
        <w:rPr>
          <w:sz w:val="28"/>
          <w:szCs w:val="28"/>
          <w:lang w:val="uk-UA"/>
        </w:rPr>
        <w:br/>
        <w:t xml:space="preserve">                            Про неї турбуватися щодня.</w:t>
      </w: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 xml:space="preserve">                            Щоб квітнув сад, родила добре нива,</w:t>
      </w:r>
      <w:r w:rsidRPr="00070EF3">
        <w:rPr>
          <w:sz w:val="28"/>
          <w:szCs w:val="28"/>
          <w:lang w:val="uk-UA"/>
        </w:rPr>
        <w:br/>
        <w:t xml:space="preserve">                            Й земля була одягнена в ліси.</w:t>
      </w:r>
      <w:r w:rsidRPr="00070EF3">
        <w:rPr>
          <w:sz w:val="28"/>
          <w:szCs w:val="28"/>
          <w:lang w:val="uk-UA"/>
        </w:rPr>
        <w:br/>
        <w:t xml:space="preserve">                            І щоб людина тут завжди була щаслива,</w:t>
      </w:r>
      <w:r w:rsidRPr="00070EF3">
        <w:rPr>
          <w:sz w:val="28"/>
          <w:szCs w:val="28"/>
          <w:lang w:val="uk-UA"/>
        </w:rPr>
        <w:br/>
        <w:t xml:space="preserve">                            А на землі побільшало краси.</w:t>
      </w: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 xml:space="preserve">                                                                </w:t>
      </w: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  <w:r w:rsidRPr="00070EF3">
        <w:rPr>
          <w:sz w:val="28"/>
          <w:szCs w:val="28"/>
          <w:lang w:val="uk-UA"/>
        </w:rPr>
        <w:t xml:space="preserve">                                                             Н. Красоткіна</w:t>
      </w:r>
    </w:p>
    <w:p w:rsidR="00070EF3" w:rsidRPr="00070EF3" w:rsidRDefault="00070EF3" w:rsidP="00070EF3">
      <w:pPr>
        <w:spacing w:line="360" w:lineRule="auto"/>
        <w:rPr>
          <w:sz w:val="28"/>
          <w:szCs w:val="28"/>
          <w:lang w:val="uk-UA"/>
        </w:rPr>
      </w:pPr>
    </w:p>
    <w:p w:rsidR="0001241D" w:rsidRPr="00070EF3" w:rsidRDefault="0001241D" w:rsidP="00070EF3">
      <w:pPr>
        <w:spacing w:line="360" w:lineRule="auto"/>
        <w:rPr>
          <w:sz w:val="28"/>
          <w:szCs w:val="28"/>
          <w:lang w:val="uk-UA"/>
        </w:rPr>
      </w:pPr>
    </w:p>
    <w:p w:rsidR="0001241D" w:rsidRPr="00070EF3" w:rsidRDefault="0001241D" w:rsidP="00070EF3">
      <w:pPr>
        <w:spacing w:line="360" w:lineRule="auto"/>
        <w:rPr>
          <w:sz w:val="28"/>
          <w:szCs w:val="28"/>
          <w:lang w:val="uk-UA"/>
        </w:rPr>
      </w:pPr>
    </w:p>
    <w:p w:rsidR="0001241D" w:rsidRPr="00070EF3" w:rsidRDefault="0001241D" w:rsidP="00070EF3">
      <w:pPr>
        <w:spacing w:line="360" w:lineRule="auto"/>
        <w:rPr>
          <w:sz w:val="28"/>
          <w:szCs w:val="28"/>
          <w:lang w:val="uk-UA"/>
        </w:rPr>
      </w:pPr>
    </w:p>
    <w:p w:rsidR="0001241D" w:rsidRPr="00070EF3" w:rsidRDefault="0001241D" w:rsidP="00070EF3">
      <w:pPr>
        <w:spacing w:line="360" w:lineRule="auto"/>
        <w:rPr>
          <w:sz w:val="28"/>
          <w:szCs w:val="28"/>
          <w:lang w:val="uk-UA"/>
        </w:rPr>
      </w:pPr>
    </w:p>
    <w:p w:rsidR="0001241D" w:rsidRPr="00070EF3" w:rsidRDefault="0001241D" w:rsidP="00070EF3">
      <w:pPr>
        <w:spacing w:line="360" w:lineRule="auto"/>
        <w:rPr>
          <w:sz w:val="28"/>
          <w:szCs w:val="28"/>
          <w:lang w:val="uk-UA"/>
        </w:rPr>
      </w:pPr>
    </w:p>
    <w:p w:rsidR="0001241D" w:rsidRPr="00C54F82" w:rsidRDefault="00C54F82" w:rsidP="00C54F82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C54F82">
        <w:rPr>
          <w:b/>
          <w:sz w:val="28"/>
          <w:szCs w:val="28"/>
          <w:lang w:val="uk-UA"/>
        </w:rPr>
        <w:t>10.Додатки</w:t>
      </w:r>
    </w:p>
    <w:p w:rsidR="0001241D" w:rsidRPr="00070EF3" w:rsidRDefault="00C54F82" w:rsidP="00070EF3">
      <w:pPr>
        <w:spacing w:line="360" w:lineRule="auto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6120130" cy="3433422"/>
            <wp:effectExtent l="0" t="0" r="0" b="0"/>
            <wp:docPr id="1" name="Рисунок 1" descr="Картинки по запросу при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природа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41D" w:rsidRPr="00070EF3" w:rsidRDefault="00C54F82" w:rsidP="00070EF3">
      <w:pPr>
        <w:spacing w:line="360" w:lineRule="auto"/>
        <w:rPr>
          <w:sz w:val="28"/>
          <w:szCs w:val="28"/>
          <w:lang w:val="uk-UA"/>
        </w:rPr>
      </w:pPr>
      <w:r w:rsidRPr="00C54F82">
        <w:rPr>
          <w:sz w:val="28"/>
          <w:szCs w:val="28"/>
          <w:lang w:val="uk-UA"/>
        </w:rPr>
        <w:t xml:space="preserve">                                               (додаток №1)</w:t>
      </w:r>
    </w:p>
    <w:p w:rsidR="0001241D" w:rsidRPr="00070EF3" w:rsidRDefault="0001241D" w:rsidP="00070EF3">
      <w:pPr>
        <w:spacing w:line="360" w:lineRule="auto"/>
        <w:rPr>
          <w:sz w:val="28"/>
          <w:szCs w:val="28"/>
          <w:lang w:val="uk-UA"/>
        </w:rPr>
      </w:pPr>
    </w:p>
    <w:p w:rsidR="0001241D" w:rsidRPr="00070EF3" w:rsidRDefault="00C54F82" w:rsidP="00070EF3">
      <w:pPr>
        <w:spacing w:line="360" w:lineRule="auto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6120130" cy="3106751"/>
            <wp:effectExtent l="0" t="0" r="0" b="0"/>
            <wp:docPr id="2" name="Рисунок 2" descr="Картинки по запросу доломі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доломіт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82" w:rsidRDefault="00C54F82" w:rsidP="00C54F82">
      <w:pPr>
        <w:spacing w:line="360" w:lineRule="auto"/>
        <w:rPr>
          <w:sz w:val="28"/>
          <w:szCs w:val="28"/>
          <w:lang w:val="uk-UA"/>
        </w:rPr>
      </w:pPr>
      <w:r w:rsidRPr="00C54F82">
        <w:rPr>
          <w:sz w:val="28"/>
          <w:szCs w:val="28"/>
          <w:lang w:val="uk-UA"/>
        </w:rPr>
        <w:t xml:space="preserve">                                                 (додаток №2)</w:t>
      </w:r>
    </w:p>
    <w:p w:rsidR="00C54F82" w:rsidRDefault="00C54F82" w:rsidP="00C54F82">
      <w:pPr>
        <w:spacing w:line="360" w:lineRule="auto"/>
        <w:rPr>
          <w:sz w:val="28"/>
          <w:szCs w:val="28"/>
          <w:lang w:val="uk-UA"/>
        </w:rPr>
      </w:pPr>
    </w:p>
    <w:p w:rsidR="00C54F82" w:rsidRPr="00C54F82" w:rsidRDefault="00C54F82" w:rsidP="00C54F82">
      <w:pPr>
        <w:spacing w:line="360" w:lineRule="auto"/>
        <w:rPr>
          <w:sz w:val="28"/>
          <w:szCs w:val="28"/>
          <w:lang w:val="uk-UA"/>
        </w:rPr>
      </w:pPr>
    </w:p>
    <w:p w:rsidR="00895B72" w:rsidRDefault="00895B72" w:rsidP="00895B72">
      <w:pPr>
        <w:spacing w:line="360" w:lineRule="auto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64885262" wp14:editId="5CCD5E87">
            <wp:extent cx="6057900" cy="4314825"/>
            <wp:effectExtent l="0" t="0" r="0" b="9525"/>
            <wp:docPr id="3" name="Рисунок 3" descr="Картинки по запросу вапняк  карє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вапняк  карєри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B72" w:rsidRDefault="00895B72" w:rsidP="00895B72">
      <w:pPr>
        <w:tabs>
          <w:tab w:val="left" w:pos="2175"/>
        </w:tabs>
        <w:jc w:val="center"/>
        <w:rPr>
          <w:sz w:val="28"/>
          <w:szCs w:val="28"/>
          <w:lang w:val="uk-UA"/>
        </w:rPr>
      </w:pPr>
      <w:r w:rsidRPr="00895B72">
        <w:rPr>
          <w:sz w:val="28"/>
          <w:szCs w:val="28"/>
        </w:rPr>
        <w:t>(додаток</w:t>
      </w:r>
      <w:r>
        <w:rPr>
          <w:sz w:val="28"/>
          <w:szCs w:val="28"/>
          <w:lang w:val="uk-UA"/>
        </w:rPr>
        <w:t xml:space="preserve"> </w:t>
      </w:r>
      <w:r w:rsidRPr="00895B72">
        <w:rPr>
          <w:sz w:val="28"/>
          <w:szCs w:val="28"/>
        </w:rPr>
        <w:t>№3)</w:t>
      </w:r>
    </w:p>
    <w:p w:rsidR="00895B72" w:rsidRPr="00895B72" w:rsidRDefault="00895B72" w:rsidP="00895B72">
      <w:pPr>
        <w:tabs>
          <w:tab w:val="left" w:pos="2175"/>
        </w:tabs>
        <w:jc w:val="center"/>
        <w:rPr>
          <w:sz w:val="28"/>
          <w:szCs w:val="28"/>
          <w:lang w:val="uk-UA"/>
        </w:rPr>
      </w:pPr>
    </w:p>
    <w:p w:rsidR="00895B72" w:rsidRDefault="00895B72" w:rsidP="00895B72">
      <w:pPr>
        <w:tabs>
          <w:tab w:val="left" w:pos="2175"/>
        </w:tabs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3C402193">
            <wp:extent cx="6066790" cy="36569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365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B72" w:rsidRDefault="00895B72" w:rsidP="00895B72">
      <w:pPr>
        <w:rPr>
          <w:sz w:val="28"/>
          <w:szCs w:val="28"/>
          <w:lang w:val="uk-UA"/>
        </w:rPr>
      </w:pPr>
    </w:p>
    <w:p w:rsidR="00895B72" w:rsidRDefault="00895B72" w:rsidP="00895B72">
      <w:pPr>
        <w:tabs>
          <w:tab w:val="left" w:pos="3120"/>
        </w:tabs>
        <w:jc w:val="center"/>
        <w:rPr>
          <w:sz w:val="28"/>
          <w:szCs w:val="28"/>
          <w:lang w:val="uk-UA"/>
        </w:rPr>
      </w:pPr>
      <w:r w:rsidRPr="00895B72">
        <w:rPr>
          <w:sz w:val="28"/>
          <w:szCs w:val="28"/>
        </w:rPr>
        <w:t>(додаток</w:t>
      </w:r>
      <w:r>
        <w:rPr>
          <w:sz w:val="28"/>
          <w:szCs w:val="28"/>
          <w:lang w:val="uk-UA"/>
        </w:rPr>
        <w:t xml:space="preserve"> </w:t>
      </w:r>
      <w:r w:rsidRPr="00895B72">
        <w:rPr>
          <w:sz w:val="28"/>
          <w:szCs w:val="28"/>
        </w:rPr>
        <w:t>№4)</w:t>
      </w:r>
    </w:p>
    <w:p w:rsidR="00895B72" w:rsidRDefault="00895B72" w:rsidP="00895B72">
      <w:pPr>
        <w:tabs>
          <w:tab w:val="left" w:pos="3120"/>
        </w:tabs>
        <w:jc w:val="center"/>
        <w:rPr>
          <w:sz w:val="28"/>
          <w:szCs w:val="28"/>
          <w:lang w:val="uk-UA"/>
        </w:rPr>
      </w:pPr>
    </w:p>
    <w:p w:rsidR="00895B72" w:rsidRDefault="00895B72" w:rsidP="00895B72">
      <w:pPr>
        <w:tabs>
          <w:tab w:val="left" w:pos="3120"/>
        </w:tabs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6120130" cy="3567161"/>
            <wp:effectExtent l="0" t="0" r="0" b="0"/>
            <wp:docPr id="5" name="Рисунок 5" descr="Картинки по запросу грані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тинки по запросу граніт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6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B72" w:rsidRDefault="00895B72" w:rsidP="00895B72">
      <w:pPr>
        <w:rPr>
          <w:sz w:val="28"/>
          <w:szCs w:val="28"/>
          <w:lang w:val="uk-UA"/>
        </w:rPr>
      </w:pPr>
    </w:p>
    <w:p w:rsidR="00895B72" w:rsidRDefault="00895B72" w:rsidP="00895B72">
      <w:pPr>
        <w:tabs>
          <w:tab w:val="left" w:pos="3780"/>
        </w:tabs>
        <w:jc w:val="center"/>
        <w:rPr>
          <w:sz w:val="28"/>
          <w:szCs w:val="28"/>
          <w:lang w:val="uk-UA"/>
        </w:rPr>
      </w:pPr>
      <w:r w:rsidRPr="00895B72">
        <w:rPr>
          <w:sz w:val="28"/>
          <w:szCs w:val="28"/>
          <w:lang w:val="en-US"/>
        </w:rPr>
        <w:t>(</w:t>
      </w:r>
      <w:r w:rsidRPr="00895B72">
        <w:rPr>
          <w:sz w:val="28"/>
          <w:szCs w:val="28"/>
          <w:lang w:val="uk-UA"/>
        </w:rPr>
        <w:t>додаток</w:t>
      </w:r>
      <w:r>
        <w:rPr>
          <w:sz w:val="28"/>
          <w:szCs w:val="28"/>
          <w:lang w:val="uk-UA"/>
        </w:rPr>
        <w:t xml:space="preserve"> </w:t>
      </w:r>
      <w:r w:rsidRPr="00895B72">
        <w:rPr>
          <w:sz w:val="28"/>
          <w:szCs w:val="28"/>
          <w:lang w:val="uk-UA"/>
        </w:rPr>
        <w:t>№5)</w:t>
      </w:r>
    </w:p>
    <w:p w:rsidR="00674219" w:rsidRPr="00895B72" w:rsidRDefault="00674219" w:rsidP="00895B72">
      <w:pPr>
        <w:tabs>
          <w:tab w:val="left" w:pos="3780"/>
        </w:tabs>
        <w:jc w:val="center"/>
        <w:rPr>
          <w:sz w:val="28"/>
          <w:szCs w:val="28"/>
          <w:lang w:val="uk-UA"/>
        </w:rPr>
      </w:pPr>
    </w:p>
    <w:p w:rsidR="00674219" w:rsidRDefault="00674219" w:rsidP="00895B72">
      <w:pPr>
        <w:tabs>
          <w:tab w:val="left" w:pos="3780"/>
        </w:tabs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4C19D61C" wp14:editId="1637DF38">
            <wp:extent cx="5962650" cy="3729458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116" cy="3729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219" w:rsidRDefault="00674219" w:rsidP="00674219">
      <w:pPr>
        <w:rPr>
          <w:sz w:val="28"/>
          <w:szCs w:val="28"/>
          <w:lang w:val="uk-UA"/>
        </w:rPr>
      </w:pPr>
    </w:p>
    <w:p w:rsidR="00674219" w:rsidRPr="00674219" w:rsidRDefault="00674219" w:rsidP="00674219">
      <w:pPr>
        <w:jc w:val="center"/>
        <w:rPr>
          <w:sz w:val="28"/>
          <w:szCs w:val="28"/>
          <w:lang w:val="uk-UA"/>
        </w:rPr>
      </w:pPr>
      <w:r w:rsidRPr="00674219">
        <w:rPr>
          <w:sz w:val="28"/>
          <w:szCs w:val="28"/>
          <w:lang w:val="en-US"/>
        </w:rPr>
        <w:t>(</w:t>
      </w:r>
      <w:r w:rsidRPr="00674219">
        <w:rPr>
          <w:sz w:val="28"/>
          <w:szCs w:val="28"/>
          <w:lang w:val="uk-UA"/>
        </w:rPr>
        <w:t>додаток</w:t>
      </w:r>
      <w:r>
        <w:rPr>
          <w:sz w:val="28"/>
          <w:szCs w:val="28"/>
          <w:lang w:val="uk-UA"/>
        </w:rPr>
        <w:t xml:space="preserve"> </w:t>
      </w:r>
      <w:r w:rsidRPr="00674219">
        <w:rPr>
          <w:sz w:val="28"/>
          <w:szCs w:val="28"/>
          <w:lang w:val="uk-UA"/>
        </w:rPr>
        <w:t>№6)</w:t>
      </w:r>
    </w:p>
    <w:p w:rsidR="00895B72" w:rsidRDefault="00895B72" w:rsidP="00674219">
      <w:pPr>
        <w:jc w:val="center"/>
        <w:rPr>
          <w:sz w:val="28"/>
          <w:szCs w:val="28"/>
          <w:lang w:val="uk-UA"/>
        </w:rPr>
      </w:pPr>
    </w:p>
    <w:p w:rsidR="00674219" w:rsidRDefault="00674219" w:rsidP="00674219">
      <w:pPr>
        <w:jc w:val="center"/>
        <w:rPr>
          <w:sz w:val="28"/>
          <w:szCs w:val="28"/>
          <w:lang w:val="uk-UA"/>
        </w:rPr>
      </w:pPr>
    </w:p>
    <w:p w:rsidR="00674219" w:rsidRPr="00674219" w:rsidRDefault="00674219" w:rsidP="00674219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8D01E03">
            <wp:extent cx="6066790" cy="38188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381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219" w:rsidRDefault="00674219" w:rsidP="00674219">
      <w:pPr>
        <w:tabs>
          <w:tab w:val="left" w:pos="3120"/>
        </w:tabs>
        <w:jc w:val="center"/>
        <w:rPr>
          <w:sz w:val="28"/>
          <w:szCs w:val="28"/>
          <w:lang w:val="uk-UA"/>
        </w:rPr>
      </w:pPr>
    </w:p>
    <w:p w:rsidR="00674219" w:rsidRDefault="00674219" w:rsidP="00674219">
      <w:pPr>
        <w:tabs>
          <w:tab w:val="left" w:pos="3120"/>
        </w:tabs>
        <w:jc w:val="center"/>
        <w:rPr>
          <w:sz w:val="28"/>
          <w:szCs w:val="28"/>
          <w:lang w:val="uk-UA"/>
        </w:rPr>
      </w:pPr>
      <w:r w:rsidRPr="00674219">
        <w:rPr>
          <w:sz w:val="28"/>
          <w:szCs w:val="28"/>
        </w:rPr>
        <w:t>(додаток</w:t>
      </w:r>
      <w:r>
        <w:rPr>
          <w:sz w:val="28"/>
          <w:szCs w:val="28"/>
          <w:lang w:val="uk-UA"/>
        </w:rPr>
        <w:t xml:space="preserve">  </w:t>
      </w:r>
      <w:r w:rsidRPr="00674219">
        <w:rPr>
          <w:sz w:val="28"/>
          <w:szCs w:val="28"/>
        </w:rPr>
        <w:t>№7)</w:t>
      </w:r>
    </w:p>
    <w:p w:rsidR="00674219" w:rsidRPr="00674219" w:rsidRDefault="00674219" w:rsidP="00674219">
      <w:pPr>
        <w:rPr>
          <w:sz w:val="28"/>
          <w:szCs w:val="28"/>
          <w:lang w:val="uk-UA"/>
        </w:rPr>
      </w:pPr>
    </w:p>
    <w:p w:rsidR="00674219" w:rsidRDefault="00674219" w:rsidP="00674219">
      <w:pPr>
        <w:tabs>
          <w:tab w:val="left" w:pos="1095"/>
        </w:tabs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7B5DDECE">
            <wp:extent cx="6066790" cy="42570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425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219" w:rsidRDefault="00674219" w:rsidP="00674219">
      <w:pPr>
        <w:tabs>
          <w:tab w:val="left" w:pos="3615"/>
        </w:tabs>
        <w:jc w:val="center"/>
        <w:rPr>
          <w:sz w:val="28"/>
          <w:szCs w:val="28"/>
          <w:lang w:val="uk-UA"/>
        </w:rPr>
      </w:pPr>
    </w:p>
    <w:p w:rsidR="00674219" w:rsidRPr="00674219" w:rsidRDefault="00674219" w:rsidP="00674219">
      <w:pPr>
        <w:tabs>
          <w:tab w:val="left" w:pos="3615"/>
        </w:tabs>
        <w:jc w:val="center"/>
        <w:rPr>
          <w:sz w:val="28"/>
          <w:szCs w:val="28"/>
        </w:rPr>
      </w:pPr>
      <w:r w:rsidRPr="00674219">
        <w:rPr>
          <w:sz w:val="28"/>
          <w:szCs w:val="28"/>
        </w:rPr>
        <w:lastRenderedPageBreak/>
        <w:t>(додаток</w:t>
      </w:r>
      <w:r>
        <w:rPr>
          <w:sz w:val="28"/>
          <w:szCs w:val="28"/>
          <w:lang w:val="uk-UA"/>
        </w:rPr>
        <w:t xml:space="preserve"> </w:t>
      </w:r>
      <w:r w:rsidRPr="00674219">
        <w:rPr>
          <w:sz w:val="28"/>
          <w:szCs w:val="28"/>
        </w:rPr>
        <w:t>№8)</w:t>
      </w:r>
    </w:p>
    <w:p w:rsidR="00674219" w:rsidRDefault="00674219" w:rsidP="00674219">
      <w:pPr>
        <w:tabs>
          <w:tab w:val="left" w:pos="3615"/>
        </w:tabs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6120130" cy="3507994"/>
            <wp:effectExtent l="0" t="0" r="0" b="0"/>
            <wp:docPr id="9" name="Рисунок 9" descr="Картинки по запросу НАФ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ртинки по запросу НАФТА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0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219" w:rsidRPr="00674219" w:rsidRDefault="00674219" w:rsidP="00674219">
      <w:pPr>
        <w:rPr>
          <w:sz w:val="28"/>
          <w:szCs w:val="28"/>
          <w:lang w:val="uk-UA"/>
        </w:rPr>
      </w:pPr>
    </w:p>
    <w:p w:rsidR="00674219" w:rsidRDefault="00674219" w:rsidP="00674219">
      <w:pPr>
        <w:rPr>
          <w:sz w:val="28"/>
          <w:szCs w:val="28"/>
          <w:lang w:val="uk-UA"/>
        </w:rPr>
      </w:pPr>
      <w:r w:rsidRPr="00674219">
        <w:rPr>
          <w:sz w:val="28"/>
          <w:szCs w:val="28"/>
        </w:rPr>
        <w:t xml:space="preserve">                                                 (додаток</w:t>
      </w:r>
      <w:r>
        <w:rPr>
          <w:sz w:val="28"/>
          <w:szCs w:val="28"/>
          <w:lang w:val="uk-UA"/>
        </w:rPr>
        <w:t xml:space="preserve"> </w:t>
      </w:r>
      <w:r w:rsidRPr="00674219">
        <w:rPr>
          <w:sz w:val="28"/>
          <w:szCs w:val="28"/>
        </w:rPr>
        <w:t>№</w:t>
      </w:r>
      <w:r w:rsidRPr="00674219">
        <w:rPr>
          <w:sz w:val="28"/>
          <w:szCs w:val="28"/>
          <w:lang w:val="en-US"/>
        </w:rPr>
        <w:t>9</w:t>
      </w:r>
      <w:r w:rsidRPr="00674219">
        <w:rPr>
          <w:sz w:val="28"/>
          <w:szCs w:val="28"/>
        </w:rPr>
        <w:t>)</w:t>
      </w:r>
    </w:p>
    <w:p w:rsidR="00BD0424" w:rsidRDefault="00674219" w:rsidP="00674219">
      <w:pPr>
        <w:tabs>
          <w:tab w:val="left" w:pos="240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BD0424" w:rsidRDefault="00BD0424" w:rsidP="00BD0424">
      <w:pPr>
        <w:tabs>
          <w:tab w:val="left" w:pos="915"/>
        </w:tabs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6120130" cy="4107470"/>
            <wp:effectExtent l="0" t="0" r="0" b="7620"/>
            <wp:docPr id="10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0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424" w:rsidRDefault="00BD0424" w:rsidP="00BD0424">
      <w:pPr>
        <w:rPr>
          <w:sz w:val="28"/>
          <w:szCs w:val="28"/>
          <w:lang w:val="uk-UA"/>
        </w:rPr>
      </w:pPr>
    </w:p>
    <w:p w:rsidR="00BD0424" w:rsidRDefault="00BD0424" w:rsidP="00BD0424">
      <w:pPr>
        <w:tabs>
          <w:tab w:val="left" w:pos="3615"/>
        </w:tabs>
        <w:jc w:val="center"/>
        <w:rPr>
          <w:sz w:val="28"/>
          <w:szCs w:val="28"/>
          <w:lang w:val="uk-UA"/>
        </w:rPr>
      </w:pPr>
      <w:r w:rsidRPr="00BD0424">
        <w:rPr>
          <w:sz w:val="28"/>
          <w:szCs w:val="28"/>
        </w:rPr>
        <w:t>(додаток</w:t>
      </w:r>
      <w:r>
        <w:rPr>
          <w:sz w:val="28"/>
          <w:szCs w:val="28"/>
          <w:lang w:val="uk-UA"/>
        </w:rPr>
        <w:t xml:space="preserve"> </w:t>
      </w:r>
      <w:r w:rsidRPr="00BD0424">
        <w:rPr>
          <w:sz w:val="28"/>
          <w:szCs w:val="28"/>
        </w:rPr>
        <w:t>№</w:t>
      </w:r>
      <w:r w:rsidRPr="00BD0424">
        <w:rPr>
          <w:sz w:val="28"/>
          <w:szCs w:val="28"/>
          <w:lang w:val="en-US"/>
        </w:rPr>
        <w:t>10</w:t>
      </w:r>
      <w:r w:rsidRPr="00BD0424">
        <w:rPr>
          <w:sz w:val="28"/>
          <w:szCs w:val="28"/>
        </w:rPr>
        <w:t>)</w:t>
      </w:r>
    </w:p>
    <w:p w:rsidR="00BD0424" w:rsidRDefault="00BD0424" w:rsidP="00BD0424">
      <w:pPr>
        <w:tabs>
          <w:tab w:val="left" w:pos="3615"/>
        </w:tabs>
        <w:jc w:val="center"/>
        <w:rPr>
          <w:sz w:val="28"/>
          <w:szCs w:val="28"/>
          <w:lang w:val="uk-UA"/>
        </w:rPr>
      </w:pPr>
    </w:p>
    <w:p w:rsidR="00BD0424" w:rsidRDefault="00BD0424" w:rsidP="00BD0424">
      <w:pPr>
        <w:tabs>
          <w:tab w:val="left" w:pos="3615"/>
        </w:tabs>
        <w:jc w:val="center"/>
        <w:rPr>
          <w:sz w:val="28"/>
          <w:szCs w:val="28"/>
          <w:lang w:val="uk-UA"/>
        </w:rPr>
      </w:pPr>
    </w:p>
    <w:p w:rsidR="00BD0424" w:rsidRDefault="00BD0424" w:rsidP="00BD0424">
      <w:pPr>
        <w:tabs>
          <w:tab w:val="left" w:pos="3705"/>
        </w:tabs>
        <w:spacing w:line="360" w:lineRule="auto"/>
        <w:jc w:val="center"/>
        <w:rPr>
          <w:sz w:val="28"/>
          <w:szCs w:val="28"/>
        </w:rPr>
      </w:pPr>
      <w:r w:rsidRPr="00BD0424">
        <w:rPr>
          <w:sz w:val="28"/>
          <w:szCs w:val="28"/>
        </w:rPr>
        <w:t>11</w:t>
      </w:r>
      <w:r>
        <w:rPr>
          <w:sz w:val="28"/>
          <w:szCs w:val="28"/>
        </w:rPr>
        <w:t>. Список використаних джерел</w:t>
      </w:r>
    </w:p>
    <w:p w:rsidR="00BD0424" w:rsidRDefault="00BD0424" w:rsidP="00BD0424">
      <w:pPr>
        <w:tabs>
          <w:tab w:val="left" w:pos="3705"/>
        </w:tabs>
        <w:spacing w:line="360" w:lineRule="auto"/>
        <w:rPr>
          <w:sz w:val="28"/>
          <w:szCs w:val="28"/>
        </w:rPr>
      </w:pPr>
    </w:p>
    <w:p w:rsidR="00BD0424" w:rsidRPr="00E3092B" w:rsidRDefault="00BD0424" w:rsidP="00BD0424">
      <w:pPr>
        <w:tabs>
          <w:tab w:val="left" w:pos="3705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</w:rPr>
        <w:t>1.</w:t>
      </w:r>
      <w:r w:rsidRPr="00E3092B">
        <w:rPr>
          <w:sz w:val="28"/>
          <w:szCs w:val="28"/>
          <w:lang w:val="uk-UA"/>
        </w:rPr>
        <w:t>Історія міст і сіл УРСР Тернопільська область 1973.</w:t>
      </w:r>
    </w:p>
    <w:p w:rsidR="00BD0424" w:rsidRPr="00E3092B" w:rsidRDefault="00BD0424" w:rsidP="00BD0424">
      <w:pPr>
        <w:tabs>
          <w:tab w:val="left" w:pos="3705"/>
        </w:tabs>
        <w:spacing w:line="360" w:lineRule="auto"/>
        <w:rPr>
          <w:sz w:val="28"/>
          <w:szCs w:val="28"/>
          <w:lang w:val="uk-UA"/>
        </w:rPr>
      </w:pPr>
      <w:r w:rsidRPr="00E3092B">
        <w:rPr>
          <w:sz w:val="28"/>
          <w:szCs w:val="28"/>
          <w:lang w:val="uk-UA"/>
        </w:rPr>
        <w:t>2.Ігор Дуда «Тернопільщина літературна».1990</w:t>
      </w:r>
    </w:p>
    <w:p w:rsidR="00BD0424" w:rsidRPr="00E3092B" w:rsidRDefault="00BD0424" w:rsidP="00BD0424">
      <w:pPr>
        <w:tabs>
          <w:tab w:val="left" w:pos="3705"/>
        </w:tabs>
        <w:spacing w:line="360" w:lineRule="auto"/>
        <w:rPr>
          <w:sz w:val="28"/>
          <w:szCs w:val="28"/>
          <w:lang w:val="uk-UA"/>
        </w:rPr>
      </w:pPr>
      <w:r w:rsidRPr="00E3092B">
        <w:rPr>
          <w:sz w:val="28"/>
          <w:szCs w:val="28"/>
          <w:lang w:val="uk-UA"/>
        </w:rPr>
        <w:t>3.Рідне місто моє (краєнавчо</w:t>
      </w:r>
      <w:r w:rsidR="00E3092B" w:rsidRPr="00E3092B">
        <w:rPr>
          <w:sz w:val="28"/>
          <w:szCs w:val="28"/>
          <w:lang w:val="uk-UA"/>
        </w:rPr>
        <w:t xml:space="preserve"> </w:t>
      </w:r>
      <w:r w:rsidRPr="00E3092B">
        <w:rPr>
          <w:sz w:val="28"/>
          <w:szCs w:val="28"/>
          <w:lang w:val="uk-UA"/>
        </w:rPr>
        <w:t>-</w:t>
      </w:r>
      <w:r w:rsidR="00E3092B" w:rsidRPr="00E3092B">
        <w:rPr>
          <w:sz w:val="28"/>
          <w:szCs w:val="28"/>
          <w:lang w:val="uk-UA"/>
        </w:rPr>
        <w:t xml:space="preserve"> </w:t>
      </w:r>
      <w:r w:rsidRPr="00E3092B">
        <w:rPr>
          <w:sz w:val="28"/>
          <w:szCs w:val="28"/>
          <w:lang w:val="uk-UA"/>
        </w:rPr>
        <w:t>пошукова експедиція)м. Монастириськ 2008р.</w:t>
      </w:r>
    </w:p>
    <w:p w:rsidR="00BD0424" w:rsidRPr="00E3092B" w:rsidRDefault="00BD0424" w:rsidP="00BD0424">
      <w:pPr>
        <w:tabs>
          <w:tab w:val="left" w:pos="3705"/>
        </w:tabs>
        <w:spacing w:line="360" w:lineRule="auto"/>
        <w:rPr>
          <w:sz w:val="28"/>
          <w:szCs w:val="28"/>
          <w:lang w:val="uk-UA"/>
        </w:rPr>
      </w:pPr>
      <w:r w:rsidRPr="00E3092B">
        <w:rPr>
          <w:sz w:val="28"/>
          <w:szCs w:val="28"/>
          <w:lang w:val="uk-UA"/>
        </w:rPr>
        <w:t>4. Дивовижні пам’ятки природи нашого краю . м.Монастириська.2007р.</w:t>
      </w:r>
    </w:p>
    <w:p w:rsidR="00BD0424" w:rsidRDefault="00BD0424" w:rsidP="00BD0424">
      <w:pPr>
        <w:tabs>
          <w:tab w:val="left" w:pos="3705"/>
        </w:tabs>
        <w:spacing w:line="360" w:lineRule="auto"/>
        <w:rPr>
          <w:sz w:val="28"/>
          <w:szCs w:val="28"/>
        </w:rPr>
      </w:pPr>
      <w:r w:rsidRPr="00E3092B">
        <w:rPr>
          <w:sz w:val="28"/>
          <w:szCs w:val="28"/>
          <w:lang w:val="uk-UA"/>
        </w:rPr>
        <w:t>5. Наш світ «Монастириськ та район</w:t>
      </w:r>
      <w:r>
        <w:rPr>
          <w:sz w:val="28"/>
          <w:szCs w:val="28"/>
        </w:rPr>
        <w:t>» історія- культура – туризму.</w:t>
      </w:r>
    </w:p>
    <w:p w:rsidR="00BD0424" w:rsidRPr="009B2953" w:rsidRDefault="00BD0424" w:rsidP="00BD0424">
      <w:pPr>
        <w:tabs>
          <w:tab w:val="left" w:pos="370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6. «Монастириська» Тернопіль «Збруч» 2006р.</w:t>
      </w:r>
    </w:p>
    <w:p w:rsidR="00BD0424" w:rsidRPr="00BD0424" w:rsidRDefault="00BD0424" w:rsidP="00BD0424">
      <w:pPr>
        <w:tabs>
          <w:tab w:val="left" w:pos="3615"/>
        </w:tabs>
        <w:spacing w:line="360" w:lineRule="auto"/>
        <w:jc w:val="center"/>
        <w:rPr>
          <w:sz w:val="28"/>
          <w:szCs w:val="28"/>
          <w:lang w:val="uk-UA"/>
        </w:rPr>
      </w:pPr>
    </w:p>
    <w:p w:rsidR="000103F6" w:rsidRPr="00BD0424" w:rsidRDefault="000103F6" w:rsidP="00BD0424">
      <w:pPr>
        <w:tabs>
          <w:tab w:val="left" w:pos="3615"/>
        </w:tabs>
        <w:spacing w:line="360" w:lineRule="auto"/>
        <w:rPr>
          <w:sz w:val="28"/>
          <w:szCs w:val="28"/>
          <w:lang w:val="uk-UA"/>
        </w:rPr>
      </w:pPr>
    </w:p>
    <w:sectPr w:rsidR="000103F6" w:rsidRPr="00BD0424" w:rsidSect="00E31988">
      <w:headerReference w:type="default" r:id="rId139"/>
      <w:footerReference w:type="default" r:id="rId140"/>
      <w:pgSz w:w="11906" w:h="16838"/>
      <w:pgMar w:top="1134" w:right="567" w:bottom="1134" w:left="1701" w:header="708" w:footer="708" w:gutter="0"/>
      <w:pgNumType w:start="2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82E" w:rsidRDefault="007E182E" w:rsidP="00E31988">
      <w:r>
        <w:separator/>
      </w:r>
    </w:p>
  </w:endnote>
  <w:endnote w:type="continuationSeparator" w:id="0">
    <w:p w:rsidR="007E182E" w:rsidRDefault="007E182E" w:rsidP="00E31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988" w:rsidRDefault="00E31988">
    <w:pPr>
      <w:pStyle w:val="a8"/>
      <w:jc w:val="right"/>
    </w:pPr>
  </w:p>
  <w:p w:rsidR="00E31988" w:rsidRDefault="00E3198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82E" w:rsidRDefault="007E182E" w:rsidP="00E31988">
      <w:r>
        <w:separator/>
      </w:r>
    </w:p>
  </w:footnote>
  <w:footnote w:type="continuationSeparator" w:id="0">
    <w:p w:rsidR="007E182E" w:rsidRDefault="007E182E" w:rsidP="00E319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988" w:rsidRDefault="00E31988" w:rsidP="00E31988">
    <w:pPr>
      <w:pStyle w:val="a6"/>
    </w:pPr>
  </w:p>
  <w:p w:rsidR="00E31988" w:rsidRDefault="00E3198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F72DE2"/>
    <w:multiLevelType w:val="multilevel"/>
    <w:tmpl w:val="E5EE7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EE93959"/>
    <w:multiLevelType w:val="hybridMultilevel"/>
    <w:tmpl w:val="A4D62304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D811006"/>
    <w:multiLevelType w:val="multilevel"/>
    <w:tmpl w:val="E7E28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E10"/>
    <w:rsid w:val="000103F6"/>
    <w:rsid w:val="0001241D"/>
    <w:rsid w:val="00070EF3"/>
    <w:rsid w:val="0007320B"/>
    <w:rsid w:val="00203C3B"/>
    <w:rsid w:val="00674219"/>
    <w:rsid w:val="00750E10"/>
    <w:rsid w:val="007A7C33"/>
    <w:rsid w:val="007E182E"/>
    <w:rsid w:val="00895B72"/>
    <w:rsid w:val="00A43E3B"/>
    <w:rsid w:val="00AD59DD"/>
    <w:rsid w:val="00B901BD"/>
    <w:rsid w:val="00BD0424"/>
    <w:rsid w:val="00C54F82"/>
    <w:rsid w:val="00E27147"/>
    <w:rsid w:val="00E3092B"/>
    <w:rsid w:val="00E31988"/>
    <w:rsid w:val="00EC2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147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03F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54F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4F82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E3198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31988"/>
    <w:rPr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E3198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31988"/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147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03F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54F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4F82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E3198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31988"/>
    <w:rPr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E3198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31988"/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k.wikipedia.org/wiki/%D0%9F%D0%B0%D0%BF%D1%96%D1%80" TargetMode="External"/><Relationship Id="rId117" Type="http://schemas.openxmlformats.org/officeDocument/2006/relationships/hyperlink" Target="https://uk.wikipedia.org/wiki/30_%D1%81%D0%B5%D1%80%D0%BF%D0%BD%D1%8F" TargetMode="External"/><Relationship Id="rId21" Type="http://schemas.openxmlformats.org/officeDocument/2006/relationships/hyperlink" Target="https://uk.wikipedia.org/wiki/%D0%93%D1%83%D1%81%D1%82%D0%B8%D0%BD%D0%B0" TargetMode="External"/><Relationship Id="rId42" Type="http://schemas.openxmlformats.org/officeDocument/2006/relationships/hyperlink" Target="https://uk.wikipedia.org/wiki/%D0%A1%D0%BE%D0%BD%D1%86%D0%B5" TargetMode="External"/><Relationship Id="rId47" Type="http://schemas.openxmlformats.org/officeDocument/2006/relationships/hyperlink" Target="https://uk.wikipedia.org/wiki/%D0%9E%D1%81%D0%B0%D0%B4%D0%BE%D0%B2%D0%B0_%D0%B3%D1%96%D1%80%D1%81%D1%8C%D0%BA%D0%B0_%D0%BF%D0%BE%D1%80%D0%BE%D0%B4%D0%B0" TargetMode="External"/><Relationship Id="rId63" Type="http://schemas.openxmlformats.org/officeDocument/2006/relationships/hyperlink" Target="https://uk.wikipedia.org/wiki/%D0%9C%D0%BE%D0%BD%D1%82%D0%BC%D0%BE%D1%80%D0%B8%D0%BB%D0%BE%D0%BD%D1%96%D1%82" TargetMode="External"/><Relationship Id="rId68" Type="http://schemas.openxmlformats.org/officeDocument/2006/relationships/hyperlink" Target="https://uk.wikipedia.org/wiki/%D0%9C%D1%96%D0%BD%D0%B5%D1%80%D0%B0%D0%BB" TargetMode="External"/><Relationship Id="rId84" Type="http://schemas.openxmlformats.org/officeDocument/2006/relationships/hyperlink" Target="https://uk.wikipedia.org/wiki/%D0%86%D0%B2%D0%B0%D0%BD%D0%BE-%D0%A4%D1%80%D0%B0%D0%BD%D0%BA%D1%96%D0%B2%D1%81%D1%8C%D0%BA%D0%B0_%D0%BE%D0%B1%D0%BB%D0%B0%D1%81%D1%82%D1%8C" TargetMode="External"/><Relationship Id="rId89" Type="http://schemas.openxmlformats.org/officeDocument/2006/relationships/hyperlink" Target="https://uk.wikipedia.org/wiki/%D0%9A%D0%B0%D0%BD%D1%8C%D0%B9%D0%BE%D0%BD" TargetMode="External"/><Relationship Id="rId112" Type="http://schemas.openxmlformats.org/officeDocument/2006/relationships/hyperlink" Target="https://uk.wikipedia.org/wiki/%D0%A0%D0%B5%D0%B3%D1%96%D0%BE%D0%BD%D0%B0%D0%BB%D1%8C%D0%BD%D0%B8%D0%B9_%D0%BB%D0%B0%D0%BD%D0%B4%D1%88%D0%B0%D1%84%D1%82%D0%BD%D0%B8%D0%B9_%D0%BF%D0%B0%D1%80%D0%BA" TargetMode="External"/><Relationship Id="rId133" Type="http://schemas.openxmlformats.org/officeDocument/2006/relationships/image" Target="media/image5.jpeg"/><Relationship Id="rId138" Type="http://schemas.openxmlformats.org/officeDocument/2006/relationships/image" Target="media/image10.jpeg"/><Relationship Id="rId16" Type="http://schemas.openxmlformats.org/officeDocument/2006/relationships/hyperlink" Target="https://uk.wikipedia.org/wiki/%D0%93%D1%96%D0%BF%D1%81" TargetMode="External"/><Relationship Id="rId107" Type="http://schemas.openxmlformats.org/officeDocument/2006/relationships/hyperlink" Target="https://uk.wikipedia.org/wiki/3_%D0%BB%D1%8E%D1%82%D0%BE%D0%B3%D0%BE" TargetMode="External"/><Relationship Id="rId11" Type="http://schemas.openxmlformats.org/officeDocument/2006/relationships/hyperlink" Target="https://uk.wikipedia.org/wiki/%D0%9A%D1%80%D0%B5%D0%BC%D0%BD%D0%B5%D0%B7%D0%B5%D0%BC" TargetMode="External"/><Relationship Id="rId32" Type="http://schemas.openxmlformats.org/officeDocument/2006/relationships/hyperlink" Target="https://uk.wikipedia.org/wiki/%D2%90%D1%80%D1%83%D0%BD%D1%82" TargetMode="External"/><Relationship Id="rId37" Type="http://schemas.openxmlformats.org/officeDocument/2006/relationships/hyperlink" Target="https://uk.wikipedia.org/wiki/%D0%9A%D0%BE%D0%BB%D1%96%D1%80" TargetMode="External"/><Relationship Id="rId53" Type="http://schemas.openxmlformats.org/officeDocument/2006/relationships/hyperlink" Target="https://uk.wikipedia.org/wiki/%D0%A2%D1%96%D1%81%D1%82%D0%BE" TargetMode="External"/><Relationship Id="rId58" Type="http://schemas.openxmlformats.org/officeDocument/2006/relationships/hyperlink" Target="https://uk.wikipedia.org/wiki/%D0%9C%D0%B0%D0%BD%D0%B3%D0%B0%D0%BD_(%D0%B5%D0%BB%D0%B5%D0%BC%D0%B5%D0%BD%D1%82)" TargetMode="External"/><Relationship Id="rId74" Type="http://schemas.openxmlformats.org/officeDocument/2006/relationships/hyperlink" Target="https://uk.wikipedia.org/wiki/%D0%9A%D0%BE%D1%80%D0%B8%D1%81%D0%BD%D0%B0_%D0%BA%D0%BE%D0%BF%D0%B0%D0%BB%D0%B8%D0%BD%D0%B0" TargetMode="External"/><Relationship Id="rId79" Type="http://schemas.openxmlformats.org/officeDocument/2006/relationships/hyperlink" Target="https://uk.wikipedia.org/wiki/%D0%9C%D1%96%D0%B4%D1%96%D0%B9%D1%81%D1%8C%D0%BA%D0%B0_%D0%BC%D0%BE%D0%B2%D0%B0" TargetMode="External"/><Relationship Id="rId102" Type="http://schemas.openxmlformats.org/officeDocument/2006/relationships/hyperlink" Target="https://uk.wikipedia.org/wiki/%D0%9C%D0%BE%D0%BD%D0%B0%D1%81%D1%82%D0%B8%D1%80%D0%B8%D1%81%D1%8C%D0%BA%D0%B8%D0%B9_%D1%80%D0%B0%D0%B9%D0%BE%D0%BD" TargetMode="External"/><Relationship Id="rId123" Type="http://schemas.openxmlformats.org/officeDocument/2006/relationships/hyperlink" Target="https://uk.wikipedia.org/wiki/%D0%94%D0%BD%D1%96%D1%81%D1%82%D0%B5%D1%80" TargetMode="External"/><Relationship Id="rId128" Type="http://schemas.openxmlformats.org/officeDocument/2006/relationships/hyperlink" Target="https://uk.wikipedia.org/wiki/%D0%A7%D0%B5%D1%80%D0%BD%D1%96%D0%B2%D0%B5%D1%86%D1%8C%D0%BA%D0%B0_%D0%BE%D0%B1%D0%BB%D0%B0%D1%81%D1%82%D1%8C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uk.wikipedia.org/wiki/%D0%A3%D0%BA%D1%80%D0%B0%D1%97%D0%BD%D0%B0" TargetMode="External"/><Relationship Id="rId95" Type="http://schemas.openxmlformats.org/officeDocument/2006/relationships/hyperlink" Target="https://uk.wikipedia.org/wiki/%D0%92%D0%BE%D0%B4%D0%B0" TargetMode="External"/><Relationship Id="rId22" Type="http://schemas.openxmlformats.org/officeDocument/2006/relationships/hyperlink" Target="https://uk.wikipedia.org/wiki/%D0%A4%D0%BB%D1%8E%D1%81" TargetMode="External"/><Relationship Id="rId27" Type="http://schemas.openxmlformats.org/officeDocument/2006/relationships/hyperlink" Target="https://uk.wikipedia.org/wiki/%D0%A4%D0%B0%D1%80%D0%B1%D0%B0" TargetMode="External"/><Relationship Id="rId43" Type="http://schemas.openxmlformats.org/officeDocument/2006/relationships/hyperlink" Target="https://uk.wikipedia.org/wiki/%D0%A4%D1%83%D0%BD%D0%B4%D0%B0%D0%BC%D0%B5%D0%BD%D1%82" TargetMode="External"/><Relationship Id="rId48" Type="http://schemas.openxmlformats.org/officeDocument/2006/relationships/hyperlink" Target="https://uk.wikipedia.org/wiki/%D0%93%D1%96%D1%80%D1%81%D1%8C%D0%BA%D0%B0_%D0%BF%D0%BE%D1%80%D0%BE%D0%B4%D0%B0" TargetMode="External"/><Relationship Id="rId64" Type="http://schemas.openxmlformats.org/officeDocument/2006/relationships/hyperlink" Target="https://uk.wikipedia.org/wiki/%D0%93%D1%96%D0%B4%D1%80%D0%BE%D1%81%D0%BB%D1%8E%D0%B4%D0%B0" TargetMode="External"/><Relationship Id="rId69" Type="http://schemas.openxmlformats.org/officeDocument/2006/relationships/hyperlink" Target="https://uk.wikipedia.org/wiki/%D0%9A%D0%B2%D0%B0%D1%80%D1%86" TargetMode="External"/><Relationship Id="rId113" Type="http://schemas.openxmlformats.org/officeDocument/2006/relationships/hyperlink" Target="https://uk.wikipedia.org/wiki/%D0%A3%D0%BA%D1%80%D0%B0%D1%97%D0%BD%D0%B0" TargetMode="External"/><Relationship Id="rId118" Type="http://schemas.openxmlformats.org/officeDocument/2006/relationships/hyperlink" Target="https://uk.wikipedia.org/wiki/1990_%D1%83_%D0%A2%D0%B5%D1%80%D0%BD%D0%BE%D0%BF%D1%96%D0%BB%D1%8C%D1%81%D1%8C%D0%BA%D1%96%D0%B9_%D0%BE%D0%B1%D0%BB%D0%B0%D1%81%D1%82%D1%96" TargetMode="External"/><Relationship Id="rId134" Type="http://schemas.openxmlformats.org/officeDocument/2006/relationships/image" Target="media/image6.png"/><Relationship Id="rId139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yperlink" Target="https://uk.wikipedia.org/wiki/%D0%93%D1%96%D0%B4%D1%80%D0%BE%D1%81%D0%BB%D1%8E%D0%B4%D0%B8" TargetMode="External"/><Relationship Id="rId72" Type="http://schemas.openxmlformats.org/officeDocument/2006/relationships/hyperlink" Target="https://uk.wikipedia.org/w/index.php?title=%D0%9A%D0%B5%D1%80%D0%B0%D0%BC%D1%96%D1%87%D0%BD%D0%B5_%D0%B2%D0%B8%D1%80%D0%BE%D0%B1%D0%BD%D0%B8%D1%86%D1%82%D0%B2%D0%BE&amp;action=edit&amp;redlink=1" TargetMode="External"/><Relationship Id="rId80" Type="http://schemas.openxmlformats.org/officeDocument/2006/relationships/hyperlink" Target="https://uk.wikipedia.org/wiki/%D0%9E%D0%BB%D1%96%D1%8F" TargetMode="External"/><Relationship Id="rId85" Type="http://schemas.openxmlformats.org/officeDocument/2006/relationships/hyperlink" Target="https://uk.wikipedia.org/wiki/%D0%A2%D0%B5%D1%80%D0%BD%D0%BE%D0%BF%D1%96%D0%BB%D1%8C%D1%81%D1%8C%D0%BA%D0%B0_%D0%BE%D0%B1%D0%BB%D0%B0%D1%81%D1%82%D1%8C" TargetMode="External"/><Relationship Id="rId93" Type="http://schemas.openxmlformats.org/officeDocument/2006/relationships/hyperlink" Target="https://uk.wikipedia.org/wiki/2008" TargetMode="External"/><Relationship Id="rId98" Type="http://schemas.openxmlformats.org/officeDocument/2006/relationships/hyperlink" Target="https://uk.wikipedia.org/wiki/%D0%9D%D0%B0%D1%86%D1%96%D0%BE%D0%BD%D0%B0%D0%BB%D1%8C%D0%BD%D0%B8%D0%B9_%D0%BF%D1%80%D0%B8%D1%80%D0%BE%D0%B4%D0%BD%D0%B8%D0%B9_%D0%BF%D0%B0%D1%80%D0%BA_%C2%AB%D0%94%D0%BD%D1%96%D1%81%D1%82%D1%80%D0%BE%D0%B2%D1%81%D1%8C%D0%BA%D0%B8%D0%B9_%D0%BA%D0%B0%D0%BD%D1%8C%D0%B9%D0%BE%D0%BD%C2%BB" TargetMode="External"/><Relationship Id="rId121" Type="http://schemas.openxmlformats.org/officeDocument/2006/relationships/hyperlink" Target="https://uk.wikipedia.org/wiki/%D0%A2%D0%BB%D1%83%D0%BC%D0%B0%D1%86%D1%8C%D0%BA%D0%B8%D0%B9_%D1%80%D0%B0%D0%B9%D0%BE%D0%BD" TargetMode="External"/><Relationship Id="rId14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uk.wikipedia.org/wiki/%D0%9E%D0%BA%D1%81%D0%B8%D0%B4" TargetMode="External"/><Relationship Id="rId17" Type="http://schemas.openxmlformats.org/officeDocument/2006/relationships/hyperlink" Target="https://uk.wikipedia.org/wiki/%D0%9F%D1%96%D1%80%D0%B8%D1%82" TargetMode="External"/><Relationship Id="rId25" Type="http://schemas.openxmlformats.org/officeDocument/2006/relationships/hyperlink" Target="https://uk.wikipedia.org/wiki/%D0%A6%D1%83%D0%BA%D0%BE%D1%80" TargetMode="External"/><Relationship Id="rId33" Type="http://schemas.openxmlformats.org/officeDocument/2006/relationships/hyperlink" Target="https://uk.wikipedia.org/wiki/%D0%86%D0%BD%D1%82%D1%80%D1%83%D0%B7%D0%B8%D0%B2%D0%BD%D1%96_%D0%B3%D1%96%D1%80%D1%81%D1%8C%D0%BA%D1%96_%D0%BF%D0%BE%D1%80%D0%BE%D0%B4%D0%B8" TargetMode="External"/><Relationship Id="rId38" Type="http://schemas.openxmlformats.org/officeDocument/2006/relationships/hyperlink" Target="https://uk.wikipedia.org/wiki/%D0%A1%D0%BA%D0%BB%D0%BE" TargetMode="External"/><Relationship Id="rId46" Type="http://schemas.openxmlformats.org/officeDocument/2006/relationships/hyperlink" Target="https://uk.wikipedia.org/wiki/%D0%9F%D0%BB%D0%B0%D1%81%D1%82%D0%B8%D1%87%D0%BD%D1%96%D1%81%D1%82%D1%8C" TargetMode="External"/><Relationship Id="rId59" Type="http://schemas.openxmlformats.org/officeDocument/2006/relationships/hyperlink" Target="https://uk.wikipedia.org/wiki/%D0%97%D0%B0%D0%BB%D1%96%D0%B7%D0%BE" TargetMode="External"/><Relationship Id="rId67" Type="http://schemas.openxmlformats.org/officeDocument/2006/relationships/hyperlink" Target="https://uk.wikipedia.org/wiki/%D0%9E%D1%81%D0%B0%D0%B4%D0%BE%D0%B2%D1%96_%D0%B3%D1%96%D1%80%D1%81%D1%8C%D0%BA%D1%96_%D0%BF%D0%BE%D1%80%D0%BE%D0%B4%D0%B8" TargetMode="External"/><Relationship Id="rId103" Type="http://schemas.openxmlformats.org/officeDocument/2006/relationships/hyperlink" Target="https://uk.wikipedia.org/wiki/%D0%A2%D0%B5%D1%80%D0%BD%D0%BE%D0%BF%D1%96%D0%BB%D1%8C%D1%81%D1%8C%D0%BA%D0%B0_%D0%BE%D0%B1%D0%BB%D0%B0%D1%81%D1%82%D1%8C" TargetMode="External"/><Relationship Id="rId108" Type="http://schemas.openxmlformats.org/officeDocument/2006/relationships/hyperlink" Target="https://uk.wikipedia.org/wiki/2010" TargetMode="External"/><Relationship Id="rId116" Type="http://schemas.openxmlformats.org/officeDocument/2006/relationships/hyperlink" Target="https://uk.wikipedia.org/wiki/%D0%A2%D0%B5%D1%80%D0%BD%D0%BE%D0%BF%D1%96%D0%BB%D1%8C%D1%81%D1%8C%D0%BA%D0%B0_%D0%BE%D0%B1%D0%BB%D0%B0%D1%81%D0%BD%D0%B0_%D1%80%D0%B0%D0%B4%D0%B0" TargetMode="External"/><Relationship Id="rId124" Type="http://schemas.openxmlformats.org/officeDocument/2006/relationships/hyperlink" Target="https://uk.wikipedia.org/wiki/%D0%94%D0%BD%D1%96%D1%81%D1%82%D1%80%D0%BE%D0%B2%D1%81%D1%8C%D0%BA%D0%B8%D0%B9_%D0%BA%D0%B0%D0%BD%D1%8C%D0%B9%D0%BE%D0%BD" TargetMode="External"/><Relationship Id="rId129" Type="http://schemas.openxmlformats.org/officeDocument/2006/relationships/image" Target="media/image1.jpeg"/><Relationship Id="rId137" Type="http://schemas.openxmlformats.org/officeDocument/2006/relationships/image" Target="media/image9.jpeg"/><Relationship Id="rId20" Type="http://schemas.openxmlformats.org/officeDocument/2006/relationships/hyperlink" Target="https://uk.wikipedia.org/wiki/%D0%AE%D1%80%D1%81%D1%8C%D0%BA%D0%B8%D0%B9_%D0%BF%D0%B5%D1%80%D1%96%D0%BE%D0%B4" TargetMode="External"/><Relationship Id="rId41" Type="http://schemas.openxmlformats.org/officeDocument/2006/relationships/hyperlink" Target="https://uk.wikipedia.org/wiki/%D0%9F%D1%80%D0%BE%D0%BC%D1%96%D0%BD%D0%BD%D1%8F" TargetMode="External"/><Relationship Id="rId54" Type="http://schemas.openxmlformats.org/officeDocument/2006/relationships/hyperlink" Target="https://uk.wikipedia.org/wiki/%D0%A2%D0%B2%D0%B5%D1%80%D0%B4%D1%96%D1%81%D1%82%D1%8C" TargetMode="External"/><Relationship Id="rId62" Type="http://schemas.openxmlformats.org/officeDocument/2006/relationships/hyperlink" Target="https://uk.wikipedia.org/wiki/%D0%9A%D0%B0%D0%BE%D0%BB%D1%96%D0%BD%D1%96%D1%82" TargetMode="External"/><Relationship Id="rId70" Type="http://schemas.openxmlformats.org/officeDocument/2006/relationships/hyperlink" Target="https://uk.wikipedia.org/wiki/%D0%94%D0%BE%D0%B1%D1%80%D0%B8%D0%B2%D0%BE" TargetMode="External"/><Relationship Id="rId75" Type="http://schemas.openxmlformats.org/officeDocument/2006/relationships/hyperlink" Target="https://uk.wikipedia.org/wiki/%D0%A1%D1%83%D0%BC%D1%96%D1%88_(%D1%85%D1%96%D0%BC%D1%96%D1%8F)" TargetMode="External"/><Relationship Id="rId83" Type="http://schemas.openxmlformats.org/officeDocument/2006/relationships/hyperlink" Target="https://uk.wikipedia.org/wiki/%D0%94%D0%BD%D1%96%D1%81%D1%82%D0%B5%D1%80" TargetMode="External"/><Relationship Id="rId88" Type="http://schemas.openxmlformats.org/officeDocument/2006/relationships/hyperlink" Target="https://uk.wikipedia.org/wiki/%D0%9A%D1%96%D0%BB%D0%BE%D0%BC%D0%B5%D1%82%D1%80" TargetMode="External"/><Relationship Id="rId91" Type="http://schemas.openxmlformats.org/officeDocument/2006/relationships/hyperlink" Target="https://uk.wikipedia.org/wiki/%D0%84%D0%B2%D1%80%D0%BE%D0%BF%D0%B0" TargetMode="External"/><Relationship Id="rId96" Type="http://schemas.openxmlformats.org/officeDocument/2006/relationships/hyperlink" Target="https://uk.wikipedia.org/wiki/%D0%94%D0%B5%D1%84%D0%BB%D1%8F%D1%86%D1%96%D1%8F_(%D0%B3%D0%B5%D0%BE%D0%BB%D0%BE%D0%B3%D1%96%D1%8F)" TargetMode="External"/><Relationship Id="rId111" Type="http://schemas.openxmlformats.org/officeDocument/2006/relationships/hyperlink" Target="https://uk.wikipedia.org/wiki/%D0%9F%D1%80%D0%B8%D1%80%D0%BE%D0%B4%D0%BD%D0%BE-%D0%B7%D0%B0%D0%BF%D0%BE%D0%B2%D1%96%D0%B4%D0%BD%D0%B8%D0%B9_%D1%84%D0%BE%D0%BD%D0%B4_%D0%A3%D0%BA%D1%80%D0%B0%D1%97%D0%BD%D0%B8" TargetMode="External"/><Relationship Id="rId132" Type="http://schemas.openxmlformats.org/officeDocument/2006/relationships/image" Target="media/image4.png"/><Relationship Id="rId14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uk.wikipedia.org/wiki/%D0%9A%D0%B2%D0%B0%D1%80%D1%86" TargetMode="External"/><Relationship Id="rId23" Type="http://schemas.openxmlformats.org/officeDocument/2006/relationships/hyperlink" Target="https://uk.wikipedia.org/wiki/%D0%A1%D0%BE%D0%B4%D0%B0" TargetMode="External"/><Relationship Id="rId28" Type="http://schemas.openxmlformats.org/officeDocument/2006/relationships/hyperlink" Target="https://uk.wikipedia.org/wiki/%D0%93%D1%83%D0%BC%D0%B0" TargetMode="External"/><Relationship Id="rId36" Type="http://schemas.openxmlformats.org/officeDocument/2006/relationships/hyperlink" Target="https://uk.wikipedia.org/wiki/%D0%9F%D0%BE%D0%BB%D1%8C%D0%BE%D0%B2%D0%B8%D0%B9_%D1%88%D0%BF%D0%B0%D1%82" TargetMode="External"/><Relationship Id="rId49" Type="http://schemas.openxmlformats.org/officeDocument/2006/relationships/hyperlink" Target="https://uk.wikipedia.org/wiki/%D0%93%D0%BB%D0%B8%D0%BD%D0%B8%D1%81%D1%82%D1%96_%D0%BC%D1%96%D0%BD%D0%B5%D1%80%D0%B0%D0%BB%D0%B8" TargetMode="External"/><Relationship Id="rId57" Type="http://schemas.openxmlformats.org/officeDocument/2006/relationships/hyperlink" Target="https://uk.wikipedia.org/wiki/%D0%90%D0%BB%D1%8E%D0%BC%D1%96%D0%BD%D1%96%D0%B9" TargetMode="External"/><Relationship Id="rId106" Type="http://schemas.openxmlformats.org/officeDocument/2006/relationships/hyperlink" Target="https://uk.wikipedia.org/wiki/%D0%93%D0%B5%D0%BA%D1%82%D0%B0%D1%80" TargetMode="External"/><Relationship Id="rId114" Type="http://schemas.openxmlformats.org/officeDocument/2006/relationships/hyperlink" Target="https://uk.wikipedia.org/wiki/%D0%9C%D0%BE%D0%BD%D0%B0%D1%81%D1%82%D0%B8%D1%80%D0%B8%D1%81%D1%8C%D0%BA%D0%B8%D0%B9_%D1%80%D0%B0%D0%B9%D0%BE%D0%BD" TargetMode="External"/><Relationship Id="rId119" Type="http://schemas.openxmlformats.org/officeDocument/2006/relationships/hyperlink" Target="https://uk.wikipedia.org/wiki/%D0%9F%D1%80%D0%B8%D1%80%D0%BE%D0%B4%D0%BD%D0%BE-%D0%B7%D0%B0%D0%BF%D0%BE%D0%B2%D1%96%D0%B4%D0%BD%D0%B8%D0%B9_%D1%84%D0%BE%D0%BD%D0%B4_%D0%A3%D0%BA%D1%80%D0%B0%D1%97%D0%BD%D0%B8" TargetMode="External"/><Relationship Id="rId127" Type="http://schemas.openxmlformats.org/officeDocument/2006/relationships/hyperlink" Target="https://uk.wikipedia.org/wiki/%D0%86%D0%B2%D0%B0%D0%BD%D0%BE-%D0%A4%D1%80%D0%B0%D0%BD%D0%BA%D1%96%D0%B2%D1%81%D1%8C%D0%BA%D0%B0_%D0%BE%D0%B1%D0%BB%D0%B0%D1%81%D1%82%D1%8C" TargetMode="External"/><Relationship Id="rId10" Type="http://schemas.openxmlformats.org/officeDocument/2006/relationships/hyperlink" Target="https://uk.wikipedia.org/wiki/%D0%9A%D0%B0%D0%BB%D1%8C%D1%86%D0%B8%D1%82" TargetMode="External"/><Relationship Id="rId31" Type="http://schemas.openxmlformats.org/officeDocument/2006/relationships/hyperlink" Target="https://uk.wikipedia.org/wiki/%D0%9B%D1%96%D0%BA%D0%B8" TargetMode="External"/><Relationship Id="rId44" Type="http://schemas.openxmlformats.org/officeDocument/2006/relationships/hyperlink" Target="https://uk.wikipedia.org/wiki/%D0%9C%D1%96%D1%81%D1%82" TargetMode="External"/><Relationship Id="rId52" Type="http://schemas.openxmlformats.org/officeDocument/2006/relationships/hyperlink" Target="https://uk.wikipedia.org/wiki/%D0%9C%D1%96%D0%BD%D0%B5%D1%80%D0%B0%D0%BB" TargetMode="External"/><Relationship Id="rId60" Type="http://schemas.openxmlformats.org/officeDocument/2006/relationships/hyperlink" Target="https://uk.wikipedia.org/wiki/%D0%9A%D0%B0%D0%BB%D1%96%D0%B9" TargetMode="External"/><Relationship Id="rId65" Type="http://schemas.openxmlformats.org/officeDocument/2006/relationships/hyperlink" Target="https://uk.wikipedia.org/wiki/%D0%90%D0%BB%D0%B5%D0%B2%D1%80%D0%B8%D1%82%D0%B8" TargetMode="External"/><Relationship Id="rId73" Type="http://schemas.openxmlformats.org/officeDocument/2006/relationships/hyperlink" Target="https://uk.wikipedia.org/wiki/%D0%90%D0%BD%D0%B3%D1%96%D0%B4%D1%80%D0%B8%D1%82" TargetMode="External"/><Relationship Id="rId78" Type="http://schemas.openxmlformats.org/officeDocument/2006/relationships/hyperlink" Target="https://uk.wikipedia.org/wiki/%D0%90%D0%BA%D0%BA%D0%B0%D0%B4%D1%81%D1%8C%D0%BA%D0%B0_%D0%BC%D0%BE%D0%B2%D0%B0" TargetMode="External"/><Relationship Id="rId81" Type="http://schemas.openxmlformats.org/officeDocument/2006/relationships/hyperlink" Target="https://uk.wikipedia.org/wiki/%D0%9A%D0%B0%D0%BD%D1%8C%D0%B9%D0%BE%D0%BD" TargetMode="External"/><Relationship Id="rId86" Type="http://schemas.openxmlformats.org/officeDocument/2006/relationships/hyperlink" Target="https://uk.wikipedia.org/wiki/%D0%A7%D0%B5%D1%80%D0%BD%D1%96%D0%B2%D0%B5%D1%86%D1%8C%D0%BA%D0%B0_%D0%BE%D0%B1%D0%BB%D0%B0%D1%81%D1%82%D1%8C" TargetMode="External"/><Relationship Id="rId94" Type="http://schemas.openxmlformats.org/officeDocument/2006/relationships/hyperlink" Target="https://uk.wikipedia.org/wiki/%D0%93%D0%B5%D0%BE%D0%BB%D0%BE%D0%B3%D1%96%D1%8F" TargetMode="External"/><Relationship Id="rId99" Type="http://schemas.openxmlformats.org/officeDocument/2006/relationships/hyperlink" Target="https://uk.wikipedia.org/wiki/%D0%A0%D0%B5%D0%B3%D1%96%D0%BE%D0%BD%D0%B0%D0%BB%D1%8C%D0%BD%D0%B8%D0%B9_%D0%BB%D0%B0%D0%BD%D0%B4%D1%88%D0%B0%D1%84%D1%82%D0%BD%D0%B8%D0%B9_%D0%BF%D0%B0%D1%80%D0%BA_%C2%AB%D0%94%D0%BD%D1%96%D1%81%D1%82%D1%80%D0%BE%D0%B2%D1%81%D1%8C%D0%BA%D0%B8%D0%B9_%D0%BA%D0%B0%D0%BD%D1%8C%D0%B9%D0%BE%D0%BD%C2%BB" TargetMode="External"/><Relationship Id="rId101" Type="http://schemas.openxmlformats.org/officeDocument/2006/relationships/hyperlink" Target="https://uk.wikipedia.org/wiki/%D0%A3%D0%BA%D1%80%D0%B0%D1%97%D0%BD%D0%B0" TargetMode="External"/><Relationship Id="rId122" Type="http://schemas.openxmlformats.org/officeDocument/2006/relationships/hyperlink" Target="https://uk.wikipedia.org/wiki/%D0%93%D0%BE%D1%80%D0%BE%D0%B4%D0%B5%D0%BD%D0%BA%D1%96%D0%B2%D1%81%D1%8C%D0%BA%D0%B8%D0%B9_%D1%80%D0%B0%D0%B9%D0%BE%D0%BD" TargetMode="External"/><Relationship Id="rId130" Type="http://schemas.openxmlformats.org/officeDocument/2006/relationships/image" Target="media/image2.jpeg"/><Relationship Id="rId135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s://uk.wikipedia.org/wiki/%D0%93%D1%96%D1%80%D1%81%D1%8C%D0%BA%D0%B0_%D0%BF%D0%BE%D1%80%D0%BE%D0%B4%D0%B0" TargetMode="External"/><Relationship Id="rId13" Type="http://schemas.openxmlformats.org/officeDocument/2006/relationships/hyperlink" Target="https://uk.wikipedia.org/wiki/%D0%9A%D0%B0%D1%80%D0%B1%D0%BE%D0%BD%D0%B0%D1%82_%D0%BA%D0%B0%D0%BB%D1%8C%D1%86%D1%96%D1%8E" TargetMode="External"/><Relationship Id="rId18" Type="http://schemas.openxmlformats.org/officeDocument/2006/relationships/hyperlink" Target="https://uk.wikipedia.org/wiki/%D0%A1%D0%B8%D0%BB%D1%83%D1%80" TargetMode="External"/><Relationship Id="rId39" Type="http://schemas.openxmlformats.org/officeDocument/2006/relationships/hyperlink" Target="https://uk.wikipedia.org/wiki/%D0%9A%D0%B2%D0%B0%D1%80%D1%86" TargetMode="External"/><Relationship Id="rId109" Type="http://schemas.openxmlformats.org/officeDocument/2006/relationships/hyperlink" Target="https://uk.wikipedia.org/wiki/%D0%9C%D1%96%D0%BD%D1%96%D1%81%D1%82%D0%B5%D1%80%D1%81%D1%82%D0%B2%D0%BE_%D0%BE%D1%85%D0%BE%D1%80%D0%BE%D0%BD%D0%B8_%D0%BD%D0%B0%D0%B2%D0%BA%D0%BE%D0%BB%D0%B8%D1%88%D0%BD%D1%8C%D0%BE%D0%B3%D0%BE_%D0%BF%D1%80%D0%B8%D1%80%D0%BE%D0%B4%D0%BD%D0%BE%D0%B3%D0%BE_%D1%81%D0%B5%D1%80%D0%B5%D0%B4%D0%BE%D0%B2%D0%B8%D1%89%D0%B0_%D0%A3%D0%BA%D1%80%D0%B0%D1%97%D0%BD%D0%B8" TargetMode="External"/><Relationship Id="rId34" Type="http://schemas.openxmlformats.org/officeDocument/2006/relationships/hyperlink" Target="https://uk.wikipedia.org/wiki/%D0%93%D1%83%D1%81%D1%82%D0%B8%D0%BD%D0%B0" TargetMode="External"/><Relationship Id="rId50" Type="http://schemas.openxmlformats.org/officeDocument/2006/relationships/hyperlink" Target="https://uk.wikipedia.org/wiki/%D0%9A%D0%B0%D0%BE%D0%BB%D1%96%D0%BD%D1%96%D1%82" TargetMode="External"/><Relationship Id="rId55" Type="http://schemas.openxmlformats.org/officeDocument/2006/relationships/hyperlink" Target="https://uk.wikipedia.org/wiki/%D0%9C%D1%96%D1%86%D0%BD%D1%96%D1%81%D1%82%D1%8C" TargetMode="External"/><Relationship Id="rId76" Type="http://schemas.openxmlformats.org/officeDocument/2006/relationships/hyperlink" Target="https://uk.wikipedia.org/wiki/%D0%92%D1%83%D0%B3%D0%BB%D0%B5%D0%B2%D0%BE%D0%B4%D0%BD%D1%96" TargetMode="External"/><Relationship Id="rId97" Type="http://schemas.openxmlformats.org/officeDocument/2006/relationships/hyperlink" Target="https://uk.wikipedia.org/wiki/%D0%95%D1%80%D0%BE%D0%B7%D1%96%D1%8F" TargetMode="External"/><Relationship Id="rId104" Type="http://schemas.openxmlformats.org/officeDocument/2006/relationships/hyperlink" Target="https://uk.wikipedia.org/wiki/%D0%A3%D0%BA%D1%80%D0%B0%D1%97%D0%BD%D1%81%D1%8C%D0%BA%D0%B8%D0%B9_%D0%BB%D1%96%D1%81%D0%BE%D1%81%D1%82%D0%B5%D0%BF" TargetMode="External"/><Relationship Id="rId120" Type="http://schemas.openxmlformats.org/officeDocument/2006/relationships/hyperlink" Target="https://uk.wikipedia.org/wiki/%D0%A0%D0%B5%D0%B3%D1%96%D0%BE%D0%BD%D0%B0%D0%BB%D1%8C%D0%BD%D0%B8%D0%B9_%D0%BB%D0%B0%D0%BD%D0%B4%D1%88%D0%B0%D1%84%D1%82%D0%BD%D0%B8%D0%B9_%D0%BF%D0%B0%D1%80%D0%BA" TargetMode="External"/><Relationship Id="rId125" Type="http://schemas.openxmlformats.org/officeDocument/2006/relationships/hyperlink" Target="https://uk.wikipedia.org/wiki/%D0%A2%D0%B5%D1%80%D0%BD%D0%BE%D0%BF%D1%96%D0%BB%D1%8C%D1%81%D1%8C%D0%BA%D0%B0_%D0%BE%D0%B1%D0%BB%D0%B0%D1%81%D1%82%D1%8C" TargetMode="External"/><Relationship Id="rId141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yperlink" Target="https://uk.wikipedia.org/wiki/%D0%90%D0%BB%D0%B5%D0%B1%D0%B0%D1%81%D1%82%D1%80" TargetMode="External"/><Relationship Id="rId92" Type="http://schemas.openxmlformats.org/officeDocument/2006/relationships/hyperlink" Target="https://uk.wikipedia.org/wiki/26_%D1%81%D0%B5%D1%80%D0%BF%D0%BD%D1%8F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uk.wikipedia.org/wiki/%D0%9F%D0%BB%D0%B0%D1%81%D1%82%D0%BC%D0%B0%D1%81%D0%B8" TargetMode="External"/><Relationship Id="rId24" Type="http://schemas.openxmlformats.org/officeDocument/2006/relationships/hyperlink" Target="https://uk.wikipedia.org/wiki/%D0%A1%D0%BA%D0%BB%D0%BE" TargetMode="External"/><Relationship Id="rId40" Type="http://schemas.openxmlformats.org/officeDocument/2006/relationships/hyperlink" Target="https://uk.wikipedia.org/wiki/%D0%A1%D0%BB%D1%8E%D0%B4%D0%B0" TargetMode="External"/><Relationship Id="rId45" Type="http://schemas.openxmlformats.org/officeDocument/2006/relationships/hyperlink" Target="https://uk.wikipedia.org/wiki/%D0%A1%D1%85%D0%BE%D0%B4%D0%B8" TargetMode="External"/><Relationship Id="rId66" Type="http://schemas.openxmlformats.org/officeDocument/2006/relationships/hyperlink" Target="https://uk.wikipedia.org/wiki/%D0%9F%D1%96%D1%81%D0%BA%D0%B8" TargetMode="External"/><Relationship Id="rId87" Type="http://schemas.openxmlformats.org/officeDocument/2006/relationships/hyperlink" Target="https://uk.wikipedia.org/wiki/%D0%A5%D0%BC%D0%B5%D0%BB%D1%8C%D0%BD%D0%B8%D1%86%D1%8C%D0%BA%D0%B0_%D0%BE%D0%B1%D0%BB%D0%B0%D1%81%D1%82%D1%8C" TargetMode="External"/><Relationship Id="rId110" Type="http://schemas.openxmlformats.org/officeDocument/2006/relationships/hyperlink" Target="https://uk.wikipedia.org/wiki/%D0%94%D0%B5%D1%80%D0%B6%D0%B0%D0%B2%D0%BD%D0%B0_%D1%81%D0%BB%D1%83%D0%B6%D0%B1%D0%B0_%D0%B7%D0%B0%D0%BF%D0%BE%D0%B2%D1%96%D0%B4%D0%BD%D0%BE%D1%97_%D1%81%D0%BF%D1%80%D0%B0%D0%B2%D0%B8" TargetMode="External"/><Relationship Id="rId115" Type="http://schemas.openxmlformats.org/officeDocument/2006/relationships/hyperlink" Target="https://uk.wikipedia.org/wiki/%D0%A2%D0%B5%D1%80%D0%BD%D0%BE%D0%BF%D1%96%D0%BB%D1%8C%D1%81%D1%8C%D0%BA%D0%B0_%D0%BE%D0%B1%D0%BB%D0%B0%D1%81%D1%82%D1%8C" TargetMode="External"/><Relationship Id="rId131" Type="http://schemas.openxmlformats.org/officeDocument/2006/relationships/image" Target="media/image3.jpeg"/><Relationship Id="rId136" Type="http://schemas.openxmlformats.org/officeDocument/2006/relationships/image" Target="media/image8.png"/><Relationship Id="rId61" Type="http://schemas.openxmlformats.org/officeDocument/2006/relationships/hyperlink" Target="https://uk.wikipedia.org/wiki/%D0%9D%D0%B0%D1%82%D1%80%D1%96%D0%B9" TargetMode="External"/><Relationship Id="rId82" Type="http://schemas.openxmlformats.org/officeDocument/2006/relationships/hyperlink" Target="https://uk.wikipedia.org/wiki/%D0%A0%D1%96%D1%87%D0%BA%D0%B0" TargetMode="External"/><Relationship Id="rId19" Type="http://schemas.openxmlformats.org/officeDocument/2006/relationships/hyperlink" Target="https://uk.wikipedia.org/wiki/%D0%9A%D0%B0%D0%BC%27%D1%8F%D0%BD%D0%BE%D0%B2%D1%83%D0%B3%D1%96%D0%BB%D1%8C%D0%BD%D0%B8%D0%B9_%D0%BF%D0%B5%D1%80%D1%96%D0%BE%D0%B4" TargetMode="External"/><Relationship Id="rId14" Type="http://schemas.openxmlformats.org/officeDocument/2006/relationships/hyperlink" Target="https://uk.wikipedia.org/wiki/%D0%94%D0%BE%D0%BB%D0%BE%D0%BC%D1%96%D1%82" TargetMode="External"/><Relationship Id="rId30" Type="http://schemas.openxmlformats.org/officeDocument/2006/relationships/hyperlink" Target="https://uk.wikipedia.org/wiki/%D0%9C%D0%B8%D0%BB%D0%BE" TargetMode="External"/><Relationship Id="rId35" Type="http://schemas.openxmlformats.org/officeDocument/2006/relationships/hyperlink" Target="https://uk.wikipedia.org/wiki/%D0%9C%D0%9F%D0%B0" TargetMode="External"/><Relationship Id="rId56" Type="http://schemas.openxmlformats.org/officeDocument/2006/relationships/hyperlink" Target="https://uk.wikipedia.org/wiki/%D0%A1%D0%B8%D0%BB%D1%96%D0%BA%D0%B0%D1%82%D0%B8" TargetMode="External"/><Relationship Id="rId77" Type="http://schemas.openxmlformats.org/officeDocument/2006/relationships/hyperlink" Target="https://uk.wikipedia.org/wiki/%D0%A0%D1%96%D0%B4%D0%B8%D0%BD%D0%B0" TargetMode="External"/><Relationship Id="rId100" Type="http://schemas.openxmlformats.org/officeDocument/2006/relationships/hyperlink" Target="https://uk.wikipedia.org/wiki/%D0%A0%D0%B5%D0%B3%D1%96%D0%BE%D0%BD%D0%B0%D0%BB%D1%8C%D0%BD%D0%B8%D0%B9_%D0%BB%D0%B0%D0%BD%D0%B4%D1%88%D0%B0%D1%84%D1%82%D0%BD%D0%B8%D0%B9_%D0%BF%D0%B0%D1%80%D0%BA_%C2%AB%D0%94%D0%BD%D1%96%D1%81%D1%82%D1%80%D0%BE%D0%B2%D1%81%D1%8C%D0%BA%D0%B8%D0%B9%C2%BB" TargetMode="External"/><Relationship Id="rId105" Type="http://schemas.openxmlformats.org/officeDocument/2006/relationships/hyperlink" Target="https://uk.wikipedia.org/wiki/%D0%94%D0%BD%D1%96%D1%81%D1%82%D0%B5%D1%80" TargetMode="External"/><Relationship Id="rId126" Type="http://schemas.openxmlformats.org/officeDocument/2006/relationships/hyperlink" Target="https://uk.wikipedia.org/wiki/%D0%A5%D0%BC%D0%B5%D0%BB%D1%8C%D0%BD%D0%B8%D1%86%D1%8C%D0%BA%D0%B0_%D0%BE%D0%B1%D0%BB%D0%B0%D1%81%D1%82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61EF9-433C-4FEA-8ADA-43C940A6D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25</Pages>
  <Words>6781</Words>
  <Characters>38656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45347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2017-10-23T11:32:00Z</dcterms:created>
  <dcterms:modified xsi:type="dcterms:W3CDTF">2017-10-24T08:43:00Z</dcterms:modified>
</cp:coreProperties>
</file>