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9E" w:rsidRPr="00837F06" w:rsidRDefault="00430D9E" w:rsidP="00430D9E">
      <w:pPr>
        <w:spacing w:after="0" w:line="240" w:lineRule="auto"/>
        <w:rPr>
          <w:rFonts w:ascii="AGZeppelin" w:eastAsia="Times New Roman" w:hAnsi="AGZeppelin" w:cs="Arial"/>
          <w:color w:val="5F5F5F"/>
          <w:sz w:val="28"/>
          <w:szCs w:val="28"/>
          <w:lang w:eastAsia="uk-UA"/>
        </w:rPr>
      </w:pPr>
      <w:r w:rsidRPr="00837F06">
        <w:rPr>
          <w:rFonts w:ascii="AGZeppelin" w:eastAsia="Times New Roman" w:hAnsi="AGZeppelin" w:cs="Arial"/>
          <w:b/>
          <w:bCs/>
          <w:color w:val="333333"/>
          <w:sz w:val="28"/>
          <w:szCs w:val="28"/>
          <w:lang w:eastAsia="uk-UA"/>
        </w:rPr>
        <w:t>П Р Е А М Б У Л А</w:t>
      </w:r>
    </w:p>
    <w:p w:rsidR="00430D9E" w:rsidRDefault="00430D9E" w:rsidP="00430D9E">
      <w:pPr>
        <w:spacing w:after="0" w:line="240" w:lineRule="auto"/>
        <w:rPr>
          <w:rFonts w:ascii="AGZeppelin" w:eastAsia="Times New Roman" w:hAnsi="AGZeppelin" w:cs="Arial"/>
          <w:sz w:val="28"/>
          <w:szCs w:val="28"/>
          <w:lang w:eastAsia="uk-UA"/>
        </w:rPr>
      </w:pPr>
      <w:r w:rsidRPr="00837F06">
        <w:rPr>
          <w:rFonts w:ascii="AGZeppelin" w:eastAsia="Times New Roman" w:hAnsi="AGZeppelin" w:cs="Arial"/>
          <w:sz w:val="28"/>
          <w:szCs w:val="28"/>
          <w:lang w:eastAsia="uk-UA"/>
        </w:rPr>
        <w:t>За ініціативою учнівського комітету школи,  виражаючи волю учнів та вчителів школи , спираючись на багаторічні традиції самоврядування в Україні, дбаючи про забезпечення прав і свобод учнів та вчителів, прагнучи зміцнити взаємодію між учнями й адміністрацією та педагогічним складом, вдосконалити соціальну і професійну компетентність учнів, усвідомлюючи відповідальність за якісне навчання і дисципліну в школі, керуючись Конституцією України, Законом України «Про освіту», міжнародними правовими документами в галузі прав людини, приймаємо дану Конституцію – Основний закон школи.</w:t>
      </w:r>
    </w:p>
    <w:p w:rsidR="00E12850" w:rsidRDefault="00E12850" w:rsidP="00430D9E">
      <w:pPr>
        <w:spacing w:after="0" w:line="240" w:lineRule="auto"/>
        <w:rPr>
          <w:rFonts w:ascii="AGZeppelin" w:eastAsia="Times New Roman" w:hAnsi="AGZeppelin" w:cs="Arial"/>
          <w:sz w:val="28"/>
          <w:szCs w:val="28"/>
          <w:lang w:eastAsia="uk-UA"/>
        </w:rPr>
      </w:pPr>
    </w:p>
    <w:p w:rsidR="00E12850" w:rsidRPr="00837F06" w:rsidRDefault="00E12850" w:rsidP="00430D9E">
      <w:pPr>
        <w:spacing w:after="0" w:line="240" w:lineRule="auto"/>
        <w:rPr>
          <w:rFonts w:ascii="AGZeppelin" w:eastAsia="Times New Roman" w:hAnsi="AGZeppelin" w:cs="Arial"/>
          <w:sz w:val="28"/>
          <w:szCs w:val="28"/>
          <w:lang w:eastAsia="uk-UA"/>
        </w:rPr>
      </w:pPr>
    </w:p>
    <w:p w:rsidR="00430D9E" w:rsidRDefault="00430D9E" w:rsidP="00430D9E">
      <w:pPr>
        <w:pStyle w:val="a3"/>
        <w:shd w:val="clear" w:color="auto" w:fill="FFE3CB"/>
        <w:spacing w:before="0" w:beforeAutospacing="0" w:after="240" w:afterAutospacing="0" w:line="285" w:lineRule="atLeast"/>
        <w:rPr>
          <w:rFonts w:ascii="Tahoma" w:hAnsi="Tahoma" w:cs="Tahoma"/>
          <w:b/>
          <w:bCs/>
          <w:color w:val="000000"/>
          <w:sz w:val="27"/>
          <w:szCs w:val="27"/>
          <w:shd w:val="clear" w:color="auto" w:fill="FCE5CD"/>
        </w:rPr>
      </w:pPr>
    </w:p>
    <w:p w:rsidR="00AD5083" w:rsidRPr="00837F06" w:rsidRDefault="00AD5083" w:rsidP="00837F06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Advokat Modern" w:hAnsi="Advokat Modern" w:cs="Tahoma"/>
          <w:b/>
          <w:bCs/>
          <w:color w:val="FF0000"/>
          <w:sz w:val="40"/>
          <w:szCs w:val="40"/>
          <w:shd w:val="clear" w:color="auto" w:fill="FCE5CD"/>
        </w:rPr>
      </w:pPr>
      <w:r w:rsidRPr="00837F06">
        <w:rPr>
          <w:rFonts w:ascii="Advokat Modern" w:hAnsi="Advokat Modern" w:cs="Tahoma"/>
          <w:b/>
          <w:bCs/>
          <w:color w:val="FF0000"/>
          <w:sz w:val="40"/>
          <w:szCs w:val="40"/>
          <w:shd w:val="clear" w:color="auto" w:fill="FCE5CD"/>
        </w:rPr>
        <w:t>Конституція</w:t>
      </w:r>
    </w:p>
    <w:p w:rsidR="00837F06" w:rsidRDefault="000B508F" w:rsidP="00837F06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b/>
          <w:bCs/>
          <w:color w:val="FF0000"/>
          <w:sz w:val="40"/>
          <w:szCs w:val="40"/>
          <w:shd w:val="clear" w:color="auto" w:fill="FCE5CD"/>
        </w:rPr>
      </w:pPr>
      <w:r w:rsidRPr="00837F06">
        <w:rPr>
          <w:rFonts w:ascii="Advokat Modern" w:hAnsi="Advokat Modern" w:cs="Tahoma"/>
          <w:b/>
          <w:bCs/>
          <w:color w:val="FF0000"/>
          <w:sz w:val="40"/>
          <w:szCs w:val="40"/>
          <w:shd w:val="clear" w:color="auto" w:fill="FCE5CD"/>
        </w:rPr>
        <w:t>З</w:t>
      </w:r>
      <w:r w:rsidR="00AD5083" w:rsidRPr="00837F06">
        <w:rPr>
          <w:rFonts w:ascii="Advokat Modern" w:hAnsi="Advokat Modern" w:cs="Tahoma"/>
          <w:b/>
          <w:bCs/>
          <w:color w:val="FF0000"/>
          <w:sz w:val="40"/>
          <w:szCs w:val="40"/>
          <w:shd w:val="clear" w:color="auto" w:fill="FCE5CD"/>
        </w:rPr>
        <w:t>а</w:t>
      </w:r>
      <w:r w:rsidRPr="00837F06">
        <w:rPr>
          <w:rFonts w:ascii="Advokat Modern" w:hAnsi="Advokat Modern" w:cs="Tahoma"/>
          <w:b/>
          <w:bCs/>
          <w:color w:val="FF0000"/>
          <w:sz w:val="40"/>
          <w:szCs w:val="40"/>
          <w:shd w:val="clear" w:color="auto" w:fill="FCE5CD"/>
        </w:rPr>
        <w:t>гальноосвітньої школи I-II</w:t>
      </w:r>
      <w:r w:rsidR="00AE3515" w:rsidRPr="00837F06">
        <w:rPr>
          <w:rFonts w:ascii="Advokat Modern" w:hAnsi="Advokat Modern" w:cs="Tahoma"/>
          <w:b/>
          <w:bCs/>
          <w:color w:val="FF0000"/>
          <w:sz w:val="40"/>
          <w:szCs w:val="40"/>
          <w:shd w:val="clear" w:color="auto" w:fill="FCE5CD"/>
        </w:rPr>
        <w:t xml:space="preserve"> ступенів</w:t>
      </w:r>
    </w:p>
    <w:p w:rsidR="00887AFB" w:rsidRPr="00837F06" w:rsidRDefault="000B508F" w:rsidP="00837F06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Advokat Modern" w:hAnsi="Advokat Modern" w:cs="Tahoma"/>
          <w:color w:val="FF0000"/>
          <w:sz w:val="40"/>
          <w:szCs w:val="40"/>
        </w:rPr>
      </w:pPr>
      <w:r w:rsidRPr="00837F06">
        <w:rPr>
          <w:rFonts w:ascii="Advokat Modern" w:hAnsi="Advokat Modern" w:cs="Tahoma"/>
          <w:b/>
          <w:bCs/>
          <w:color w:val="FF0000"/>
          <w:sz w:val="40"/>
          <w:szCs w:val="40"/>
          <w:shd w:val="clear" w:color="auto" w:fill="FCE5CD"/>
        </w:rPr>
        <w:t xml:space="preserve">с. </w:t>
      </w:r>
      <w:proofErr w:type="spellStart"/>
      <w:r w:rsidRPr="00837F06">
        <w:rPr>
          <w:rFonts w:ascii="Advokat Modern" w:hAnsi="Advokat Modern" w:cs="Tahoma"/>
          <w:b/>
          <w:bCs/>
          <w:color w:val="FF0000"/>
          <w:sz w:val="40"/>
          <w:szCs w:val="40"/>
          <w:shd w:val="clear" w:color="auto" w:fill="FCE5CD"/>
        </w:rPr>
        <w:t>Дзвиняч</w:t>
      </w:r>
      <w:proofErr w:type="spellEnd"/>
    </w:p>
    <w:p w:rsidR="00AE3515" w:rsidRPr="00614E88" w:rsidRDefault="00AE3515" w:rsidP="00887AFB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333333"/>
          <w:sz w:val="28"/>
          <w:szCs w:val="28"/>
        </w:rPr>
      </w:pPr>
      <w:r w:rsidRPr="00614E88">
        <w:rPr>
          <w:rStyle w:val="a5"/>
          <w:rFonts w:ascii="Tahoma" w:hAnsi="Tahoma" w:cs="Tahoma"/>
          <w:b/>
          <w:bCs/>
          <w:color w:val="000000"/>
          <w:sz w:val="28"/>
          <w:szCs w:val="28"/>
          <w:shd w:val="clear" w:color="auto" w:fill="FCE5CD"/>
        </w:rPr>
        <w:t>Розділ І. Загальні засади.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0B508F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Стаття 1.  З</w:t>
      </w:r>
      <w:r w:rsidR="00AE3515">
        <w:rPr>
          <w:rFonts w:ascii="Tahoma" w:hAnsi="Tahoma" w:cs="Tahoma"/>
          <w:color w:val="000000"/>
          <w:sz w:val="22"/>
          <w:szCs w:val="22"/>
          <w:shd w:val="clear" w:color="auto" w:fill="FCE5CD"/>
        </w:rPr>
        <w:t>агальноосвітня школа І – ІІ ступенів</w:t>
      </w: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 с. 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Дзвиняч</w:t>
      </w:r>
      <w:proofErr w:type="spellEnd"/>
      <w:r w:rsidR="00AE3515">
        <w:rPr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  є демократичною, правовою школою.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Стаття 2. Ця Конституція поширюється на всіх учнів школи, незалежно від класу, віку і посадового становища.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Стаття 3. Дитина, її життя і здоров’я, честь і гідність та недоторканість визначаються найвищою цінністю в школі.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Стаття 4. Право визначати і змінювати констит</w:t>
      </w:r>
      <w:r w:rsidR="00526BD6">
        <w:rPr>
          <w:rFonts w:ascii="Tahoma" w:hAnsi="Tahoma" w:cs="Tahoma"/>
          <w:color w:val="000000"/>
          <w:sz w:val="22"/>
          <w:szCs w:val="22"/>
          <w:shd w:val="clear" w:color="auto" w:fill="FCE5CD"/>
        </w:rPr>
        <w:t>уційний лад шкільного учнівського комітету</w:t>
      </w: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 належить виключно учням школи , які погоджують це з наглядовою радою та адміністрацією школи.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38677F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lastRenderedPageBreak/>
        <w:t xml:space="preserve">Стаття 5. У </w:t>
      </w:r>
      <w:r w:rsidR="00AE3515">
        <w:rPr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 ЗОШ</w:t>
      </w: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 І-ІІ ступенів с. 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Дзвиняч</w:t>
      </w:r>
      <w:proofErr w:type="spellEnd"/>
      <w:r w:rsidR="00AE3515"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визнається і діє принцип верховенства права</w:t>
      </w:r>
      <w:r w:rsidR="005C42F1">
        <w:rPr>
          <w:rFonts w:ascii="Tahoma" w:hAnsi="Tahoma" w:cs="Tahoma"/>
          <w:color w:val="000000"/>
          <w:sz w:val="22"/>
          <w:szCs w:val="22"/>
          <w:shd w:val="clear" w:color="auto" w:fill="FCE5CD"/>
        </w:rPr>
        <w:t>,</w:t>
      </w:r>
      <w:r w:rsidR="00AE3515">
        <w:rPr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 Конституція школи має найвищу юридичну силу для учнів закладу.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Стаття 6. Державною мовою в школі є українська. Школа   сприяє вивченню іноземних мов.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Стаття 7. Кожен учень має право користуватися шкільним майном відповідно до закону.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Стаття 8. 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Зовнішньошкільна</w:t>
      </w:r>
      <w:proofErr w:type="spellEnd"/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 діяльність спрямована на встановлення контактів і взаємовигідного співробітництва з іншими школами та іншими навчальними закладами, у тому числі із закладами вищої освіти, а також з громадськими об’єднаннями і організаціями та владними структурами.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Стаття 9. Учнівське  врядування має свою символіку, опис і порядок ,використання яких встановлюється окремим законом.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Pr="00D576DE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D576DE">
        <w:rPr>
          <w:rStyle w:val="a5"/>
          <w:rFonts w:ascii="Tahoma" w:hAnsi="Tahoma" w:cs="Tahoma"/>
          <w:b/>
          <w:bCs/>
          <w:color w:val="000000"/>
          <w:sz w:val="28"/>
          <w:szCs w:val="28"/>
          <w:shd w:val="clear" w:color="auto" w:fill="FCE5CD"/>
        </w:rPr>
        <w:t> Розділ</w:t>
      </w:r>
      <w:r w:rsidRPr="00D576DE">
        <w:rPr>
          <w:rFonts w:ascii="Tahoma" w:hAnsi="Tahoma" w:cs="Tahoma"/>
          <w:color w:val="000000"/>
          <w:sz w:val="28"/>
          <w:szCs w:val="28"/>
          <w:shd w:val="clear" w:color="auto" w:fill="FCE5CD"/>
        </w:rPr>
        <w:t> </w:t>
      </w:r>
      <w:r w:rsidRPr="00D576DE">
        <w:rPr>
          <w:rStyle w:val="a5"/>
          <w:rFonts w:ascii="Tahoma" w:hAnsi="Tahoma" w:cs="Tahoma"/>
          <w:b/>
          <w:bCs/>
          <w:color w:val="000000"/>
          <w:sz w:val="28"/>
          <w:szCs w:val="28"/>
          <w:shd w:val="clear" w:color="auto" w:fill="FCE5CD"/>
        </w:rPr>
        <w:t> II. Права, свободи, обов’язки учнів та вчителів.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Стаття 10. Права і свободи учнів та вчителів, закріплені цією Конституцією, не є вичерпними.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Стаття 11. Кожна людина в школі має право на вільний розвиток своєї особистості, якщо під час цього не порушуються права і свободи інших учнів та вчителів.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Стаття 12. Всі учні є рівними перед законом, незалежно від віку і класу.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Стаття 13. Кожен учень має право на повагу його гідності. Ніхто не може бути підданий фізичному чи такому, що принижує його гідність, покаранню.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Стаття 14. Кожному гарантується право на свободу думки і слова, на вільне вираження своїх поглядів і переконань, за винятком грубих і нецензурних слів та висловів, які ображають інших.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lastRenderedPageBreak/>
        <w:t> 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Стаття 15. Кожен має право на свободу світогляду і віросповідання.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Стаття 16. Учні школи мають право на об’єднання в різні не політичні організації, порядок створення і діяльність  яких визначається окремим законом.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Стаття 17. Учні мають право брати участь в управлінні</w:t>
      </w:r>
      <w:r w:rsidR="00D82D52">
        <w:rPr>
          <w:rFonts w:ascii="Tahoma" w:hAnsi="Tahoma" w:cs="Tahoma"/>
          <w:color w:val="000000"/>
          <w:sz w:val="22"/>
          <w:szCs w:val="22"/>
          <w:shd w:val="clear" w:color="auto" w:fill="FCE5CD"/>
        </w:rPr>
        <w:t>, учнівському  врядуванні у загальношкільних та класних</w:t>
      </w: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 референдумах, вільно обирати та бути обраними до органів управління школи.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Стаття 18. Учні мають право збиратися на збори і мітинги, якщо це не порушує Статут ЗОШ  і дисципліну в  школі.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Стаття 19. Кожен учень має право користуватись шкільними кабінетами, бібліотекою, спортивною залою, не порушуючи під час цього навчально-виховного процесу.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Стаття 20. Кожен має право на навчання. Навчання є обов’язковим для всіх учнів.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Стаття 21. Кожен, хто навчається, має право на відпочинок під час перерви. Завантажувати додатковою роботою учнів під час перерви дозволяється лише у визначеному законом порядку.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Стаття 22. Учням    гарантується    свобода    наукової,     навчальної, літературної і художньої творчості.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Стаття 23. Права і свободи учнів захищаються органами влади учнівського управління та дирекцією школи.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Стаття 24. Кожному гарантується право знати свої права і обов’язки.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Стаття 25. Захист честі школи, її репутації, шанування її символіки є обов’язком кожного учня.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lastRenderedPageBreak/>
        <w:t> 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Стаття 26. Кожен зобов’язаний вчасно приходити на навчання, старанно виконувати домашні завдання, обов’язки чергового, дотримуватись встановлених у школі правил поведінки.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Стаття 27. Кожен зобов’язаний неухильно дотримуватися цієї Конституції, шкільної дисципліни та законів школи, не посягати на права, свободи., честь і гідність інших.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Стаття 28. Кожен зобов’язаний старанно навчатися. Незнання законів і правил не звільняє від відповідальності перед колегами, органами учнівського  врядування, вчителями чи дирекцією школи.</w:t>
      </w:r>
    </w:p>
    <w:p w:rsidR="0088254A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  <w:shd w:val="clear" w:color="auto" w:fill="FCE5CD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Pr="00CC7A4B" w:rsidRDefault="002548DD" w:rsidP="002548DD">
      <w:pPr>
        <w:pStyle w:val="a3"/>
        <w:shd w:val="clear" w:color="auto" w:fill="FFE3CB"/>
        <w:spacing w:before="0" w:beforeAutospacing="0" w:after="240" w:afterAutospacing="0" w:line="285" w:lineRule="atLeas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                                          </w:t>
      </w:r>
      <w:r w:rsidR="00AE3515" w:rsidRPr="00CC7A4B">
        <w:rPr>
          <w:rStyle w:val="a5"/>
          <w:rFonts w:ascii="Tahoma" w:hAnsi="Tahoma" w:cs="Tahoma"/>
          <w:b/>
          <w:bCs/>
          <w:color w:val="000000"/>
          <w:sz w:val="28"/>
          <w:szCs w:val="28"/>
          <w:shd w:val="clear" w:color="auto" w:fill="FCE5CD"/>
        </w:rPr>
        <w:t>Розділ III. Вибори, референдум.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Стаття 29. Учнівське волевиявлення здійснюється через вибори і референдум. Право голосу мають учн</w:t>
      </w:r>
      <w:r w:rsidR="0088254A">
        <w:rPr>
          <w:rFonts w:ascii="Tahoma" w:hAnsi="Tahoma" w:cs="Tahoma"/>
          <w:color w:val="000000"/>
          <w:sz w:val="22"/>
          <w:szCs w:val="22"/>
          <w:shd w:val="clear" w:color="auto" w:fill="FCE5CD"/>
        </w:rPr>
        <w:t>і школи, які навчаються у 5 – 9</w:t>
      </w: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 класах.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Стаття 30. Вибори до шкільних органів  управління є вільними, рівними, прямими, здійснюються шляхом таємного голосування. Обираються по два представ</w:t>
      </w:r>
      <w:r w:rsidR="00356181">
        <w:rPr>
          <w:rFonts w:ascii="Tahoma" w:hAnsi="Tahoma" w:cs="Tahoma"/>
          <w:color w:val="000000"/>
          <w:sz w:val="22"/>
          <w:szCs w:val="22"/>
          <w:shd w:val="clear" w:color="auto" w:fill="FCE5CD"/>
        </w:rPr>
        <w:t>ники від кожного класу (5 – 9</w:t>
      </w: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) голосуванням на класних зборах.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Стаття 31. Загальношкільний референдум призначається наглядовою радою </w:t>
      </w:r>
      <w:r w:rsidR="0084516F">
        <w:rPr>
          <w:rFonts w:ascii="Tahoma" w:hAnsi="Tahoma" w:cs="Tahoma"/>
          <w:color w:val="000000"/>
          <w:sz w:val="22"/>
          <w:szCs w:val="22"/>
          <w:shd w:val="clear" w:color="auto" w:fill="FCE5CD"/>
        </w:rPr>
        <w:t>або членами шкільного учнівського самоврядування для обрання голови учкому</w:t>
      </w: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Стаття 32. Референдум не розглядає питання зміни розкладу уроків, їхньої тривалості, тематики та інших питань, які регламентовані чинним законодавством України і належить до компетенції дирекції чи вчителів.</w:t>
      </w:r>
    </w:p>
    <w:p w:rsidR="00302A5D" w:rsidRDefault="00302A5D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b/>
          <w:sz w:val="28"/>
          <w:szCs w:val="28"/>
          <w:shd w:val="clear" w:color="auto" w:fill="FCE5CD"/>
        </w:rPr>
      </w:pPr>
    </w:p>
    <w:p w:rsidR="00950B79" w:rsidRDefault="00950B79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b/>
          <w:sz w:val="28"/>
          <w:szCs w:val="28"/>
          <w:shd w:val="clear" w:color="auto" w:fill="FCE5CD"/>
        </w:rPr>
      </w:pPr>
    </w:p>
    <w:p w:rsidR="00950B79" w:rsidRDefault="00950B79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b/>
          <w:sz w:val="28"/>
          <w:szCs w:val="28"/>
          <w:shd w:val="clear" w:color="auto" w:fill="FCE5CD"/>
        </w:rPr>
      </w:pPr>
    </w:p>
    <w:p w:rsidR="00950B79" w:rsidRDefault="00950B79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b/>
          <w:sz w:val="28"/>
          <w:szCs w:val="28"/>
          <w:shd w:val="clear" w:color="auto" w:fill="FCE5CD"/>
        </w:rPr>
      </w:pPr>
    </w:p>
    <w:p w:rsidR="00950B79" w:rsidRDefault="00950B79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b/>
          <w:sz w:val="28"/>
          <w:szCs w:val="28"/>
          <w:shd w:val="clear" w:color="auto" w:fill="FCE5CD"/>
        </w:rPr>
      </w:pPr>
    </w:p>
    <w:p w:rsidR="00950B79" w:rsidRDefault="00950B79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b/>
          <w:sz w:val="28"/>
          <w:szCs w:val="28"/>
          <w:shd w:val="clear" w:color="auto" w:fill="FCE5CD"/>
        </w:rPr>
      </w:pPr>
    </w:p>
    <w:p w:rsidR="00AE3515" w:rsidRPr="00E54FD1" w:rsidRDefault="00C8486C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b/>
          <w:sz w:val="28"/>
          <w:szCs w:val="28"/>
        </w:rPr>
      </w:pPr>
      <w:r w:rsidRPr="00E54FD1">
        <w:rPr>
          <w:rFonts w:ascii="Tahoma" w:hAnsi="Tahoma" w:cs="Tahoma"/>
          <w:b/>
          <w:sz w:val="28"/>
          <w:szCs w:val="28"/>
          <w:shd w:val="clear" w:color="auto" w:fill="FCE5CD"/>
        </w:rPr>
        <w:t>Розділ IV. Учнівське самоврядування</w:t>
      </w:r>
      <w:r w:rsidR="00AE3515" w:rsidRPr="00E54FD1">
        <w:rPr>
          <w:rFonts w:ascii="Tahoma" w:hAnsi="Tahoma" w:cs="Tahoma"/>
          <w:b/>
          <w:sz w:val="28"/>
          <w:szCs w:val="28"/>
          <w:shd w:val="clear" w:color="auto" w:fill="FCE5CD"/>
        </w:rPr>
        <w:t xml:space="preserve"> школи.</w:t>
      </w:r>
    </w:p>
    <w:p w:rsidR="00AE3515" w:rsidRDefault="00AE3515" w:rsidP="00532A82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Стаття 33. Конституцій</w:t>
      </w:r>
      <w:r w:rsidR="004F7667">
        <w:rPr>
          <w:rFonts w:ascii="Tahoma" w:hAnsi="Tahoma" w:cs="Tahoma"/>
          <w:color w:val="000000"/>
          <w:sz w:val="22"/>
          <w:szCs w:val="22"/>
          <w:shd w:val="clear" w:color="auto" w:fill="FCE5CD"/>
        </w:rPr>
        <w:t>ний склад учнівського комітету</w:t>
      </w: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 залежить від кількості </w:t>
      </w:r>
      <w:r w:rsidR="004F7667">
        <w:rPr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учнів </w:t>
      </w: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5</w:t>
      </w:r>
      <w:r w:rsidR="004F7667">
        <w:rPr>
          <w:rFonts w:ascii="Tahoma" w:hAnsi="Tahoma" w:cs="Tahoma"/>
          <w:color w:val="000000"/>
          <w:sz w:val="22"/>
          <w:szCs w:val="22"/>
          <w:shd w:val="clear" w:color="auto" w:fill="FCE5CD"/>
        </w:rPr>
        <w:t>-9</w:t>
      </w: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 класів, по два представники від кожного класу.</w:t>
      </w:r>
    </w:p>
    <w:p w:rsidR="00AE3515" w:rsidRDefault="00AE3515" w:rsidP="00532A82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  <w:r w:rsidR="00C639BF">
        <w:rPr>
          <w:rFonts w:ascii="Tahoma" w:hAnsi="Tahoma" w:cs="Tahoma"/>
          <w:color w:val="000000"/>
          <w:sz w:val="22"/>
          <w:szCs w:val="22"/>
          <w:shd w:val="clear" w:color="auto" w:fill="FCE5CD"/>
        </w:rPr>
        <w:t>Представником</w:t>
      </w: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 від класу може бути будь-який учень школи, обраний на класни</w:t>
      </w:r>
      <w:r w:rsidR="00C639BF">
        <w:rPr>
          <w:rFonts w:ascii="Tahoma" w:hAnsi="Tahoma" w:cs="Tahoma"/>
          <w:color w:val="000000"/>
          <w:sz w:val="22"/>
          <w:szCs w:val="22"/>
          <w:shd w:val="clear" w:color="auto" w:fill="FCE5CD"/>
        </w:rPr>
        <w:t>х зборах. Повноваження члена учкому</w:t>
      </w: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 визначаються спеціальним законом.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AE3515" w:rsidP="00B50466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  <w:r w:rsidR="00B50466">
        <w:rPr>
          <w:rFonts w:ascii="Tahoma" w:hAnsi="Tahoma" w:cs="Tahoma"/>
          <w:color w:val="000000"/>
          <w:sz w:val="22"/>
          <w:szCs w:val="22"/>
          <w:shd w:val="clear" w:color="auto" w:fill="FCE5CD"/>
        </w:rPr>
        <w:t>Стаття 34</w:t>
      </w: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. Контроль за дотриманням конституційних </w:t>
      </w:r>
      <w:r w:rsidR="00625FC1">
        <w:rPr>
          <w:rFonts w:ascii="Tahoma" w:hAnsi="Tahoma" w:cs="Tahoma"/>
          <w:color w:val="000000"/>
          <w:sz w:val="22"/>
          <w:szCs w:val="22"/>
          <w:shd w:val="clear" w:color="auto" w:fill="FCE5CD"/>
        </w:rPr>
        <w:t>прав і свобод здійснює голова учкому</w:t>
      </w: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 спільно із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педагогом-організатором (керівником</w:t>
      </w:r>
      <w:r w:rsidR="00625FC1">
        <w:rPr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 діяльності учнівського комітету</w:t>
      </w: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).</w:t>
      </w:r>
    </w:p>
    <w:p w:rsidR="00625FC1" w:rsidRDefault="00625FC1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Style w:val="a5"/>
          <w:rFonts w:ascii="Tahoma" w:hAnsi="Tahoma" w:cs="Tahoma"/>
          <w:b/>
          <w:bCs/>
          <w:color w:val="000000"/>
          <w:sz w:val="22"/>
          <w:szCs w:val="22"/>
          <w:shd w:val="clear" w:color="auto" w:fill="FCE5CD"/>
        </w:rPr>
      </w:pPr>
    </w:p>
    <w:p w:rsidR="00625FC1" w:rsidRDefault="00625FC1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Style w:val="a5"/>
          <w:rFonts w:ascii="Tahoma" w:hAnsi="Tahoma" w:cs="Tahoma"/>
          <w:b/>
          <w:bCs/>
          <w:color w:val="000000"/>
          <w:sz w:val="22"/>
          <w:szCs w:val="22"/>
          <w:shd w:val="clear" w:color="auto" w:fill="FCE5CD"/>
        </w:rPr>
      </w:pPr>
    </w:p>
    <w:p w:rsidR="00625FC1" w:rsidRDefault="00625FC1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Style w:val="a5"/>
          <w:rFonts w:ascii="Tahoma" w:hAnsi="Tahoma" w:cs="Tahoma"/>
          <w:b/>
          <w:bCs/>
          <w:color w:val="000000"/>
          <w:sz w:val="22"/>
          <w:szCs w:val="22"/>
          <w:shd w:val="clear" w:color="auto" w:fill="FCE5CD"/>
        </w:rPr>
      </w:pPr>
    </w:p>
    <w:p w:rsidR="00AE3515" w:rsidRPr="00097B74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sz w:val="28"/>
          <w:szCs w:val="28"/>
        </w:rPr>
      </w:pPr>
      <w:r w:rsidRPr="00097B74">
        <w:rPr>
          <w:rStyle w:val="a5"/>
          <w:rFonts w:ascii="Tahoma" w:hAnsi="Tahoma" w:cs="Tahoma"/>
          <w:b/>
          <w:bCs/>
          <w:sz w:val="28"/>
          <w:szCs w:val="28"/>
          <w:shd w:val="clear" w:color="auto" w:fill="FCE5CD"/>
        </w:rPr>
        <w:t xml:space="preserve">Розділ V. </w:t>
      </w:r>
      <w:r w:rsidR="00CA77EF" w:rsidRPr="00097B74">
        <w:rPr>
          <w:rStyle w:val="a5"/>
          <w:rFonts w:ascii="Tahoma" w:hAnsi="Tahoma" w:cs="Tahoma"/>
          <w:b/>
          <w:bCs/>
          <w:sz w:val="28"/>
          <w:szCs w:val="28"/>
          <w:shd w:val="clear" w:color="auto" w:fill="FCE5CD"/>
        </w:rPr>
        <w:t>Голова учнівського комітету</w:t>
      </w:r>
    </w:p>
    <w:p w:rsidR="00AE3515" w:rsidRDefault="008702DD" w:rsidP="005B1740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Стаття 35</w:t>
      </w:r>
      <w:r w:rsidR="00251BAD">
        <w:rPr>
          <w:rFonts w:ascii="Tahoma" w:hAnsi="Tahoma" w:cs="Tahoma"/>
          <w:color w:val="000000"/>
          <w:sz w:val="22"/>
          <w:szCs w:val="22"/>
          <w:shd w:val="clear" w:color="auto" w:fill="FCE5CD"/>
        </w:rPr>
        <w:t>. Голова учкому школи є  керівником учнівського комітету</w:t>
      </w:r>
      <w:r w:rsidR="00AE3515">
        <w:rPr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  і виступає від його імені.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512FF0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Стаття 3</w:t>
      </w:r>
      <w:r w:rsidR="008702DD">
        <w:rPr>
          <w:rFonts w:ascii="Tahoma" w:hAnsi="Tahoma" w:cs="Tahoma"/>
          <w:color w:val="000000"/>
          <w:sz w:val="22"/>
          <w:szCs w:val="22"/>
          <w:shd w:val="clear" w:color="auto" w:fill="FCE5CD"/>
        </w:rPr>
        <w:t>6</w:t>
      </w: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. Голова учкому</w:t>
      </w:r>
      <w:r w:rsidR="00AE3515">
        <w:rPr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 обирається на основі загального, рівного, прямого виборчого права таємним голосуванням терміном на один навчальний рік.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432748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Головою учкому</w:t>
      </w:r>
      <w:r w:rsidR="00AE3515">
        <w:rPr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 може бути учень, який досяг 8-го класу, має право голосу, навчається в школі не менше 3-х років, має за рік оцінки не нижче 7- балів. Одна й та сама особа</w:t>
      </w: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 не може бути обрана головою учкому</w:t>
      </w:r>
      <w:r w:rsidR="00AE3515">
        <w:rPr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 більше трьох термінів підряд.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EA28DC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Чергові вибори голови учкому</w:t>
      </w:r>
      <w:r w:rsidR="00AE3515">
        <w:rPr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 здійснюються в другу п’ятницю вересня кожного року. </w:t>
      </w:r>
    </w:p>
    <w:p w:rsidR="00C823C7" w:rsidRDefault="00C823C7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Style w:val="a5"/>
          <w:rFonts w:ascii="Tahoma" w:hAnsi="Tahoma" w:cs="Tahoma"/>
          <w:b/>
          <w:bCs/>
          <w:color w:val="000000"/>
          <w:sz w:val="22"/>
          <w:szCs w:val="22"/>
          <w:shd w:val="clear" w:color="auto" w:fill="FCE5CD"/>
        </w:rPr>
      </w:pPr>
    </w:p>
    <w:p w:rsidR="00001395" w:rsidRDefault="0000139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Style w:val="a5"/>
          <w:rFonts w:ascii="Tahoma" w:hAnsi="Tahoma" w:cs="Tahoma"/>
          <w:b/>
          <w:bCs/>
          <w:color w:val="000000"/>
          <w:sz w:val="28"/>
          <w:szCs w:val="28"/>
          <w:shd w:val="clear" w:color="auto" w:fill="FCE5CD"/>
        </w:rPr>
      </w:pPr>
    </w:p>
    <w:p w:rsidR="00001395" w:rsidRDefault="0000139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Style w:val="a5"/>
          <w:rFonts w:ascii="Tahoma" w:hAnsi="Tahoma" w:cs="Tahoma"/>
          <w:b/>
          <w:bCs/>
          <w:color w:val="000000"/>
          <w:sz w:val="28"/>
          <w:szCs w:val="28"/>
          <w:shd w:val="clear" w:color="auto" w:fill="FCE5CD"/>
        </w:rPr>
      </w:pPr>
    </w:p>
    <w:p w:rsidR="00001395" w:rsidRDefault="0000139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Style w:val="a5"/>
          <w:rFonts w:ascii="Tahoma" w:hAnsi="Tahoma" w:cs="Tahoma"/>
          <w:b/>
          <w:bCs/>
          <w:color w:val="000000"/>
          <w:sz w:val="28"/>
          <w:szCs w:val="28"/>
          <w:shd w:val="clear" w:color="auto" w:fill="FCE5CD"/>
        </w:rPr>
      </w:pPr>
    </w:p>
    <w:p w:rsidR="00001395" w:rsidRDefault="0000139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Style w:val="a5"/>
          <w:rFonts w:ascii="Tahoma" w:hAnsi="Tahoma" w:cs="Tahoma"/>
          <w:b/>
          <w:bCs/>
          <w:color w:val="000000"/>
          <w:sz w:val="28"/>
          <w:szCs w:val="28"/>
          <w:shd w:val="clear" w:color="auto" w:fill="FCE5CD"/>
        </w:rPr>
      </w:pPr>
    </w:p>
    <w:p w:rsidR="00001395" w:rsidRDefault="0000139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Style w:val="a5"/>
          <w:rFonts w:ascii="Tahoma" w:hAnsi="Tahoma" w:cs="Tahoma"/>
          <w:b/>
          <w:bCs/>
          <w:color w:val="000000"/>
          <w:sz w:val="28"/>
          <w:szCs w:val="28"/>
          <w:shd w:val="clear" w:color="auto" w:fill="FCE5CD"/>
        </w:rPr>
      </w:pPr>
    </w:p>
    <w:p w:rsidR="00AE3515" w:rsidRPr="00475704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475704">
        <w:rPr>
          <w:rStyle w:val="a5"/>
          <w:rFonts w:ascii="Tahoma" w:hAnsi="Tahoma" w:cs="Tahoma"/>
          <w:b/>
          <w:bCs/>
          <w:color w:val="000000"/>
          <w:sz w:val="28"/>
          <w:szCs w:val="28"/>
          <w:shd w:val="clear" w:color="auto" w:fill="FCE5CD"/>
        </w:rPr>
        <w:t>Розділ VI. Органи виконавчої влади.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C823C7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Стаття 37</w:t>
      </w:r>
      <w:r w:rsidR="00AE3515">
        <w:rPr>
          <w:rFonts w:ascii="Tahoma" w:hAnsi="Tahoma" w:cs="Tahoma"/>
          <w:color w:val="000000"/>
          <w:sz w:val="22"/>
          <w:szCs w:val="22"/>
          <w:shd w:val="clear" w:color="auto" w:fill="FCE5CD"/>
        </w:rPr>
        <w:t>. Порядок і  склад органів  влад</w:t>
      </w: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и  визначає   шкільний учнівський комітет спільно з головою учкому</w:t>
      </w:r>
      <w:r w:rsidR="00AE3515">
        <w:rPr>
          <w:rFonts w:ascii="Tahoma" w:hAnsi="Tahoma" w:cs="Tahoma"/>
          <w:color w:val="000000"/>
          <w:sz w:val="22"/>
          <w:szCs w:val="22"/>
          <w:shd w:val="clear" w:color="auto" w:fill="FCE5CD"/>
        </w:rPr>
        <w:t>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522C5E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Стаття 38</w:t>
      </w:r>
      <w:r w:rsidR="00AE3515">
        <w:rPr>
          <w:rFonts w:ascii="Tahoma" w:hAnsi="Tahoma" w:cs="Tahoma"/>
          <w:color w:val="000000"/>
          <w:sz w:val="22"/>
          <w:szCs w:val="22"/>
          <w:shd w:val="clear" w:color="auto" w:fill="FCE5CD"/>
        </w:rPr>
        <w:t>. Виконавчу владу в класі здійснює староста класу.</w:t>
      </w:r>
    </w:p>
    <w:p w:rsidR="00766ABD" w:rsidRDefault="00766ABD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  <w:shd w:val="clear" w:color="auto" w:fill="FCE5CD"/>
        </w:rPr>
      </w:pPr>
    </w:p>
    <w:p w:rsidR="00ED025C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  <w:shd w:val="clear" w:color="auto" w:fill="FCE5CD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Pr="00766ABD" w:rsidRDefault="008E5E9F" w:rsidP="008E5E9F">
      <w:pPr>
        <w:pStyle w:val="a3"/>
        <w:shd w:val="clear" w:color="auto" w:fill="FFE3CB"/>
        <w:spacing w:before="0" w:beforeAutospacing="0" w:after="240" w:afterAutospacing="0" w:line="285" w:lineRule="atLeast"/>
        <w:rPr>
          <w:rFonts w:ascii="Tahoma" w:hAnsi="Tahoma" w:cs="Tahoma"/>
          <w:b/>
          <w:i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                             </w:t>
      </w:r>
      <w:r w:rsidR="00AE3515" w:rsidRPr="00766ABD">
        <w:rPr>
          <w:rFonts w:ascii="Tahoma" w:hAnsi="Tahoma" w:cs="Tahoma"/>
          <w:b/>
          <w:i/>
          <w:color w:val="000000"/>
          <w:sz w:val="28"/>
          <w:szCs w:val="28"/>
          <w:shd w:val="clear" w:color="auto" w:fill="FCE5CD"/>
        </w:rPr>
        <w:t>Розділ VII. Прикінцеві положення.</w:t>
      </w:r>
    </w:p>
    <w:p w:rsidR="00AE3515" w:rsidRDefault="00E44E01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Стаття39</w:t>
      </w:r>
      <w:r w:rsidR="00766ABD">
        <w:rPr>
          <w:rFonts w:ascii="Tahoma" w:hAnsi="Tahoma" w:cs="Tahoma"/>
          <w:color w:val="000000"/>
          <w:sz w:val="22"/>
          <w:szCs w:val="22"/>
          <w:shd w:val="clear" w:color="auto" w:fill="FCE5CD"/>
        </w:rPr>
        <w:t>. Учень, якого  було обрано головою учкому</w:t>
      </w:r>
      <w:r w:rsidR="00AE3515">
        <w:rPr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 або ін</w:t>
      </w:r>
      <w:r w:rsidR="00766ABD">
        <w:rPr>
          <w:rFonts w:ascii="Tahoma" w:hAnsi="Tahoma" w:cs="Tahoma"/>
          <w:color w:val="000000"/>
          <w:sz w:val="22"/>
          <w:szCs w:val="22"/>
          <w:shd w:val="clear" w:color="auto" w:fill="FCE5CD"/>
        </w:rPr>
        <w:t>шим членом шкільного  учнівського самоврядування, не має права само знятися протягом</w:t>
      </w:r>
      <w:r w:rsidR="00AE3515"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 1 навчального року.</w:t>
      </w:r>
    </w:p>
    <w:p w:rsidR="00AE3515" w:rsidRDefault="005E52B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Стаття 40</w:t>
      </w:r>
      <w:r w:rsidR="00AE3515">
        <w:rPr>
          <w:rFonts w:ascii="Tahoma" w:hAnsi="Tahoma" w:cs="Tahoma"/>
          <w:color w:val="000000"/>
          <w:sz w:val="22"/>
          <w:szCs w:val="22"/>
          <w:shd w:val="clear" w:color="auto" w:fill="FCE5CD"/>
        </w:rPr>
        <w:t>. Членам шкільного врядування  забороняється займатися збирання</w:t>
      </w: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м</w:t>
      </w:r>
      <w:r w:rsidR="00AE3515">
        <w:rPr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 недостовірної інформації, спричиняти заколот у колективі !!!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Карається  вилученням</w:t>
      </w:r>
      <w:r w:rsidR="00EA7F20">
        <w:rPr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 зі складу шкільного  учнівського комітету</w:t>
      </w: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.</w:t>
      </w:r>
    </w:p>
    <w:p w:rsidR="00AE3515" w:rsidRDefault="00280E2F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Стаття 41</w:t>
      </w:r>
      <w:r w:rsidR="00AE3515">
        <w:rPr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. Право </w:t>
      </w:r>
      <w:r w:rsidR="00E54FD1" w:rsidRPr="00E54FD1">
        <w:rPr>
          <w:rFonts w:ascii="Tahoma" w:hAnsi="Tahoma" w:cs="Tahoma"/>
          <w:sz w:val="22"/>
          <w:szCs w:val="22"/>
          <w:shd w:val="clear" w:color="auto" w:fill="FCE5CD"/>
        </w:rPr>
        <w:t>на висловлення недовіри голові учкому,</w:t>
      </w:r>
      <w:r w:rsidR="00AE3515">
        <w:rPr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 має Директор  школи за згоди заступника з Виховної роботи , та педагога організатора .</w:t>
      </w:r>
    </w:p>
    <w:p w:rsidR="00AE3515" w:rsidRDefault="00165B10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Стаття  42</w:t>
      </w:r>
      <w:r w:rsidR="00AE3515">
        <w:rPr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. Конституція учнівського врядування ЗОШ І-ІІ </w:t>
      </w: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ступенів. </w:t>
      </w:r>
      <w:proofErr w:type="spellStart"/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Дзвиняч</w:t>
      </w:r>
      <w:proofErr w:type="spellEnd"/>
      <w:r w:rsidR="00AE3515">
        <w:rPr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 набуває чинності з дня її прийняття.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           </w:t>
      </w:r>
    </w:p>
    <w:p w:rsidR="00AE3515" w:rsidRPr="00837F06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sz w:val="28"/>
          <w:szCs w:val="28"/>
        </w:rPr>
      </w:pPr>
      <w:r w:rsidRPr="00837F06">
        <w:rPr>
          <w:rStyle w:val="a5"/>
          <w:rFonts w:ascii="Tahoma" w:hAnsi="Tahoma" w:cs="Tahoma"/>
          <w:b/>
          <w:bCs/>
          <w:sz w:val="28"/>
          <w:szCs w:val="28"/>
          <w:u w:val="single"/>
          <w:shd w:val="clear" w:color="auto" w:fill="FCE5CD"/>
        </w:rPr>
        <w:t>Обов’язки </w:t>
      </w:r>
      <w:r w:rsidRPr="00837F06">
        <w:rPr>
          <w:rFonts w:ascii="Tahoma" w:hAnsi="Tahoma" w:cs="Tahoma"/>
          <w:sz w:val="28"/>
          <w:szCs w:val="28"/>
          <w:shd w:val="clear" w:color="auto" w:fill="FCE5CD"/>
        </w:rPr>
        <w:t> </w:t>
      </w:r>
      <w:r w:rsidR="00EA6052" w:rsidRPr="00837F06">
        <w:rPr>
          <w:rStyle w:val="a5"/>
          <w:rFonts w:ascii="Tahoma" w:hAnsi="Tahoma" w:cs="Tahoma"/>
          <w:b/>
          <w:bCs/>
          <w:sz w:val="28"/>
          <w:szCs w:val="28"/>
          <w:u w:val="single"/>
          <w:shd w:val="clear" w:color="auto" w:fill="FCE5CD"/>
        </w:rPr>
        <w:t xml:space="preserve">голови </w:t>
      </w:r>
      <w:r w:rsidRPr="00837F06">
        <w:rPr>
          <w:rStyle w:val="a5"/>
          <w:rFonts w:ascii="Tahoma" w:hAnsi="Tahoma" w:cs="Tahoma"/>
          <w:b/>
          <w:bCs/>
          <w:sz w:val="28"/>
          <w:szCs w:val="28"/>
          <w:u w:val="single"/>
          <w:shd w:val="clear" w:color="auto" w:fill="FCE5CD"/>
        </w:rPr>
        <w:t>учнівського врядування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2A3C04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  <w:shd w:val="clear" w:color="auto" w:fill="FCE5CD"/>
        </w:rPr>
        <w:t>1.   Голова учнівського врядування є</w:t>
      </w:r>
      <w:r w:rsidR="00AE3515">
        <w:rPr>
          <w:rStyle w:val="a4"/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 гарантом прав учнів, визначених законом.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DB2B09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  <w:shd w:val="clear" w:color="auto" w:fill="FCE5CD"/>
        </w:rPr>
        <w:t>2.  Голова учкому призначає голів комісій</w:t>
      </w:r>
      <w:r w:rsidR="00AE3515">
        <w:rPr>
          <w:rStyle w:val="a4"/>
          <w:rFonts w:ascii="Tahoma" w:hAnsi="Tahoma" w:cs="Tahoma"/>
          <w:color w:val="000000"/>
          <w:sz w:val="22"/>
          <w:szCs w:val="22"/>
          <w:shd w:val="clear" w:color="auto" w:fill="FCE5CD"/>
        </w:rPr>
        <w:t>, а також безпосередньо корегує і спрямовує роботу центрів.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362C4C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  <w:shd w:val="clear" w:color="auto" w:fill="FCE5CD"/>
        </w:rPr>
        <w:t>3.  Голова учкому</w:t>
      </w:r>
      <w:r w:rsidR="00AE3515">
        <w:rPr>
          <w:rStyle w:val="a4"/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 планує</w:t>
      </w:r>
      <w:r>
        <w:rPr>
          <w:rStyle w:val="a4"/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 і веде збори комітету</w:t>
      </w:r>
      <w:r w:rsidR="00AE3515">
        <w:rPr>
          <w:rStyle w:val="a4"/>
          <w:rFonts w:ascii="Tahoma" w:hAnsi="Tahoma" w:cs="Tahoma"/>
          <w:color w:val="000000"/>
          <w:sz w:val="22"/>
          <w:szCs w:val="22"/>
          <w:shd w:val="clear" w:color="auto" w:fill="FCE5CD"/>
        </w:rPr>
        <w:t>, співпрацює з директором школи, заступником з ВР та педагогом - організатором.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F703BB" w:rsidRDefault="00F703BB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Style w:val="a4"/>
          <w:rFonts w:ascii="Tahoma" w:hAnsi="Tahoma" w:cs="Tahoma"/>
          <w:color w:val="000000"/>
          <w:sz w:val="22"/>
          <w:szCs w:val="22"/>
          <w:shd w:val="clear" w:color="auto" w:fill="FCE5CD"/>
        </w:rPr>
      </w:pPr>
    </w:p>
    <w:p w:rsidR="00AE3515" w:rsidRDefault="005326EC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  <w:shd w:val="clear" w:color="auto" w:fill="FCE5CD"/>
        </w:rPr>
        <w:t>4.  Голова учкому звітує перед учнівським комітетом</w:t>
      </w:r>
      <w:r w:rsidR="00AE3515">
        <w:rPr>
          <w:rStyle w:val="a4"/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 , заступником з ВР , педагогом-організатором про виконану роботу </w:t>
      </w:r>
      <w:proofErr w:type="spellStart"/>
      <w:r w:rsidR="00AE3515">
        <w:rPr>
          <w:rStyle w:val="a4"/>
          <w:rFonts w:ascii="Tahoma" w:hAnsi="Tahoma" w:cs="Tahoma"/>
          <w:color w:val="000000"/>
          <w:sz w:val="22"/>
          <w:szCs w:val="22"/>
          <w:shd w:val="clear" w:color="auto" w:fill="FCE5CD"/>
        </w:rPr>
        <w:t>щосеместрово</w:t>
      </w:r>
      <w:proofErr w:type="spellEnd"/>
      <w:r w:rsidR="00AE3515">
        <w:rPr>
          <w:rStyle w:val="a4"/>
          <w:rFonts w:ascii="Tahoma" w:hAnsi="Tahoma" w:cs="Tahoma"/>
          <w:color w:val="000000"/>
          <w:sz w:val="22"/>
          <w:szCs w:val="22"/>
          <w:shd w:val="clear" w:color="auto" w:fill="FCE5CD"/>
        </w:rPr>
        <w:t>.</w:t>
      </w:r>
      <w:r w:rsidR="00AE3515"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541D9C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  <w:shd w:val="clear" w:color="auto" w:fill="FCE5CD"/>
        </w:rPr>
        <w:t>5.  Голова учкому</w:t>
      </w:r>
      <w:r w:rsidR="00AE3515">
        <w:rPr>
          <w:rStyle w:val="a4"/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 поводить себе толерантно, суворо дотримується норм культури спілкування.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7142C2" w:rsidRDefault="007142C2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Style w:val="a5"/>
          <w:rFonts w:ascii="Tahoma" w:hAnsi="Tahoma" w:cs="Tahoma"/>
          <w:b/>
          <w:bCs/>
          <w:color w:val="000000"/>
          <w:sz w:val="28"/>
          <w:szCs w:val="28"/>
          <w:u w:val="single"/>
          <w:shd w:val="clear" w:color="auto" w:fill="FCE5CD"/>
        </w:rPr>
      </w:pPr>
    </w:p>
    <w:p w:rsidR="00AE3515" w:rsidRPr="00F86774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F86774">
        <w:rPr>
          <w:rStyle w:val="a5"/>
          <w:rFonts w:ascii="Tahoma" w:hAnsi="Tahoma" w:cs="Tahoma"/>
          <w:b/>
          <w:bCs/>
          <w:color w:val="000000"/>
          <w:sz w:val="28"/>
          <w:szCs w:val="28"/>
          <w:u w:val="single"/>
          <w:shd w:val="clear" w:color="auto" w:fill="FCE5CD"/>
        </w:rPr>
        <w:t xml:space="preserve">Завдання  </w:t>
      </w:r>
      <w:r w:rsidR="00F86774" w:rsidRPr="00F86774">
        <w:rPr>
          <w:rStyle w:val="a5"/>
          <w:rFonts w:ascii="Tahoma" w:hAnsi="Tahoma" w:cs="Tahoma"/>
          <w:b/>
          <w:bCs/>
          <w:color w:val="000000"/>
          <w:sz w:val="28"/>
          <w:szCs w:val="28"/>
          <w:u w:val="single"/>
          <w:shd w:val="clear" w:color="auto" w:fill="FCE5CD"/>
        </w:rPr>
        <w:t>членів ком</w:t>
      </w:r>
      <w:r w:rsidR="009D2EED">
        <w:rPr>
          <w:rStyle w:val="a5"/>
          <w:rFonts w:ascii="Tahoma" w:hAnsi="Tahoma" w:cs="Tahoma"/>
          <w:b/>
          <w:bCs/>
          <w:color w:val="000000"/>
          <w:sz w:val="28"/>
          <w:szCs w:val="28"/>
          <w:u w:val="single"/>
          <w:shd w:val="clear" w:color="auto" w:fill="FCE5CD"/>
        </w:rPr>
        <w:t>і</w:t>
      </w:r>
      <w:r w:rsidR="00F86774" w:rsidRPr="00F86774">
        <w:rPr>
          <w:rStyle w:val="a5"/>
          <w:rFonts w:ascii="Tahoma" w:hAnsi="Tahoma" w:cs="Tahoma"/>
          <w:b/>
          <w:bCs/>
          <w:color w:val="000000"/>
          <w:sz w:val="28"/>
          <w:szCs w:val="28"/>
          <w:u w:val="single"/>
          <w:shd w:val="clear" w:color="auto" w:fill="FCE5CD"/>
        </w:rPr>
        <w:t>сій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2E7900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  <w:shd w:val="clear" w:color="auto" w:fill="FCE5CD"/>
        </w:rPr>
        <w:t>1. Члени комісій</w:t>
      </w:r>
      <w:r w:rsidR="00AE3515">
        <w:rPr>
          <w:rStyle w:val="a4"/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 є органом влади  школярів, що підпорядковується  загальним зборам школи.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220434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  <w:shd w:val="clear" w:color="auto" w:fill="FCE5CD"/>
        </w:rPr>
        <w:t>2. Обраним до учнівського комітету</w:t>
      </w:r>
      <w:r w:rsidR="00AE3515">
        <w:rPr>
          <w:rStyle w:val="a4"/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 може бути кожен учень, який признає Статут. 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84602F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  <w:shd w:val="clear" w:color="auto" w:fill="FCE5CD"/>
        </w:rPr>
        <w:t>3. Учнівське самоврядування</w:t>
      </w:r>
      <w:r w:rsidR="00AE3515">
        <w:rPr>
          <w:rStyle w:val="a4"/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 організовує і сприяє організації різноманітних  шкільних заходів в різних сферах життєдіяльності учнів.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Pr="00E80019" w:rsidRDefault="00AE3515" w:rsidP="0028444D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E80019">
        <w:rPr>
          <w:rStyle w:val="a5"/>
          <w:rFonts w:ascii="Tahoma" w:hAnsi="Tahoma" w:cs="Tahoma"/>
          <w:b/>
          <w:bCs/>
          <w:color w:val="000000"/>
          <w:sz w:val="28"/>
          <w:szCs w:val="28"/>
          <w:u w:val="single"/>
          <w:shd w:val="clear" w:color="auto" w:fill="FCE5CD"/>
        </w:rPr>
        <w:t xml:space="preserve">Обов’язки </w:t>
      </w:r>
      <w:r w:rsidR="00E80019" w:rsidRPr="00E80019">
        <w:rPr>
          <w:rStyle w:val="a5"/>
          <w:rFonts w:ascii="Tahoma" w:hAnsi="Tahoma" w:cs="Tahoma"/>
          <w:b/>
          <w:bCs/>
          <w:color w:val="000000"/>
          <w:sz w:val="28"/>
          <w:szCs w:val="28"/>
          <w:u w:val="single"/>
          <w:shd w:val="clear" w:color="auto" w:fill="FCE5CD"/>
        </w:rPr>
        <w:t>старости класу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FF02F0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  <w:shd w:val="clear" w:color="auto" w:fill="FCE5CD"/>
        </w:rPr>
        <w:t>1. Староста</w:t>
      </w:r>
      <w:r w:rsidR="00AE3515">
        <w:rPr>
          <w:rStyle w:val="a4"/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 </w:t>
      </w:r>
      <w:proofErr w:type="spellStart"/>
      <w:r w:rsidR="00AE3515">
        <w:rPr>
          <w:rStyle w:val="a4"/>
          <w:rFonts w:ascii="Tahoma" w:hAnsi="Tahoma" w:cs="Tahoma"/>
          <w:color w:val="000000"/>
          <w:sz w:val="22"/>
          <w:szCs w:val="22"/>
          <w:shd w:val="clear" w:color="auto" w:fill="FCE5CD"/>
        </w:rPr>
        <w:t>класу-</w:t>
      </w:r>
      <w:proofErr w:type="spellEnd"/>
      <w:r w:rsidR="00AE3515">
        <w:rPr>
          <w:rStyle w:val="a4"/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 це учень, що слідкує за дотриманням учнями законів у межах класу, сприяє організації життя класного колективу.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5755F7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  <w:shd w:val="clear" w:color="auto" w:fill="FCE5CD"/>
        </w:rPr>
        <w:t>2. Старосту</w:t>
      </w:r>
      <w:r w:rsidR="00AE3515">
        <w:rPr>
          <w:rStyle w:val="a4"/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 обирає класний колектив або призначає класний керівник.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1B66BA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  <w:shd w:val="clear" w:color="auto" w:fill="FCE5CD"/>
        </w:rPr>
        <w:t>3. Староста класу звітує перед головою</w:t>
      </w:r>
      <w:r w:rsidR="00AE3515">
        <w:rPr>
          <w:rStyle w:val="a4"/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 учнівського самоврядування, класним колективом, класним керівником та адміністрацією школи.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F703BB" w:rsidRDefault="00F703BB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Style w:val="a5"/>
          <w:rFonts w:ascii="Tahoma" w:hAnsi="Tahoma" w:cs="Tahoma"/>
          <w:b/>
          <w:bCs/>
          <w:color w:val="000000"/>
          <w:sz w:val="28"/>
          <w:szCs w:val="28"/>
          <w:u w:val="single"/>
          <w:shd w:val="clear" w:color="auto" w:fill="FCE5CD"/>
        </w:rPr>
      </w:pPr>
    </w:p>
    <w:p w:rsidR="00F703BB" w:rsidRDefault="00F703BB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Style w:val="a5"/>
          <w:rFonts w:ascii="Tahoma" w:hAnsi="Tahoma" w:cs="Tahoma"/>
          <w:b/>
          <w:bCs/>
          <w:color w:val="000000"/>
          <w:sz w:val="28"/>
          <w:szCs w:val="28"/>
          <w:u w:val="single"/>
          <w:shd w:val="clear" w:color="auto" w:fill="FCE5CD"/>
        </w:rPr>
      </w:pPr>
    </w:p>
    <w:p w:rsidR="00AE3515" w:rsidRPr="00A232EA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A232EA">
        <w:rPr>
          <w:rStyle w:val="a5"/>
          <w:rFonts w:ascii="Tahoma" w:hAnsi="Tahoma" w:cs="Tahoma"/>
          <w:b/>
          <w:bCs/>
          <w:color w:val="000000"/>
          <w:sz w:val="28"/>
          <w:szCs w:val="28"/>
          <w:u w:val="single"/>
          <w:shd w:val="clear" w:color="auto" w:fill="FCE5CD"/>
        </w:rPr>
        <w:t>Завдання   </w:t>
      </w:r>
      <w:r w:rsidR="00A232EA" w:rsidRPr="00A232EA">
        <w:rPr>
          <w:rStyle w:val="a5"/>
          <w:rFonts w:ascii="Tahoma" w:hAnsi="Tahoma" w:cs="Tahoma"/>
          <w:b/>
          <w:bCs/>
          <w:color w:val="000000"/>
          <w:sz w:val="28"/>
          <w:szCs w:val="28"/>
          <w:u w:val="single"/>
          <w:shd w:val="clear" w:color="auto" w:fill="FCE5CD"/>
        </w:rPr>
        <w:t>комісій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  <w:shd w:val="clear" w:color="auto" w:fill="FCE5CD"/>
        </w:rPr>
        <w:t>          </w:t>
      </w:r>
      <w:r w:rsidR="00F826ED" w:rsidRPr="00F826ED">
        <w:rPr>
          <w:rStyle w:val="a5"/>
          <w:rFonts w:ascii="Tahoma" w:hAnsi="Tahoma" w:cs="Tahoma"/>
          <w:b/>
          <w:bCs/>
          <w:color w:val="C00000"/>
          <w:sz w:val="22"/>
          <w:szCs w:val="22"/>
          <w:shd w:val="clear" w:color="auto" w:fill="FCE5CD"/>
        </w:rPr>
        <w:t>Навчальна комісія</w:t>
      </w:r>
      <w:r w:rsidRPr="00F826ED">
        <w:rPr>
          <w:rStyle w:val="a5"/>
          <w:rFonts w:ascii="Tahoma" w:hAnsi="Tahoma" w:cs="Tahoma"/>
          <w:b/>
          <w:bCs/>
          <w:color w:val="C00000"/>
          <w:sz w:val="22"/>
          <w:szCs w:val="22"/>
          <w:shd w:val="clear" w:color="auto" w:fill="FCE5CD"/>
        </w:rPr>
        <w:t>.</w:t>
      </w:r>
      <w:r>
        <w:rPr>
          <w:rStyle w:val="a4"/>
          <w:rFonts w:ascii="Tahoma" w:hAnsi="Tahoma" w:cs="Tahoma"/>
          <w:color w:val="000000"/>
          <w:sz w:val="22"/>
          <w:szCs w:val="22"/>
          <w:shd w:val="clear" w:color="auto" w:fill="FCE5CD"/>
        </w:rPr>
        <w:t> Контроль за відвідуванням уроків.  Організація взаємодопомоги у навчанні. Консультаційна допомога з предметів. Участь у проведенні предметних тижнів, олімпіад, конкурсів.</w:t>
      </w:r>
    </w:p>
    <w:p w:rsidR="0028444D" w:rsidRDefault="0028444D" w:rsidP="00D6010E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Style w:val="a5"/>
          <w:rFonts w:ascii="Tahoma" w:hAnsi="Tahoma" w:cs="Tahoma"/>
          <w:b/>
          <w:bCs/>
          <w:color w:val="C00000"/>
          <w:sz w:val="22"/>
          <w:szCs w:val="22"/>
          <w:shd w:val="clear" w:color="auto" w:fill="FCE5CD"/>
        </w:rPr>
      </w:pPr>
    </w:p>
    <w:p w:rsidR="0028444D" w:rsidRDefault="0028444D" w:rsidP="00D6010E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Style w:val="a5"/>
          <w:rFonts w:ascii="Tahoma" w:hAnsi="Tahoma" w:cs="Tahoma"/>
          <w:b/>
          <w:bCs/>
          <w:color w:val="C00000"/>
          <w:sz w:val="22"/>
          <w:szCs w:val="22"/>
          <w:shd w:val="clear" w:color="auto" w:fill="FCE5CD"/>
        </w:rPr>
      </w:pPr>
    </w:p>
    <w:p w:rsidR="0028444D" w:rsidRDefault="0028444D" w:rsidP="00D6010E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Style w:val="a5"/>
          <w:rFonts w:ascii="Tahoma" w:hAnsi="Tahoma" w:cs="Tahoma"/>
          <w:b/>
          <w:bCs/>
          <w:color w:val="C00000"/>
          <w:sz w:val="22"/>
          <w:szCs w:val="22"/>
          <w:shd w:val="clear" w:color="auto" w:fill="FCE5CD"/>
        </w:rPr>
      </w:pPr>
    </w:p>
    <w:p w:rsidR="00AE3515" w:rsidRDefault="00F826ED" w:rsidP="00D6010E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 w:rsidRPr="00F826ED">
        <w:rPr>
          <w:rStyle w:val="a5"/>
          <w:rFonts w:ascii="Tahoma" w:hAnsi="Tahoma" w:cs="Tahoma"/>
          <w:b/>
          <w:bCs/>
          <w:color w:val="C00000"/>
          <w:sz w:val="22"/>
          <w:szCs w:val="22"/>
          <w:shd w:val="clear" w:color="auto" w:fill="FCE5CD"/>
        </w:rPr>
        <w:t>Комісія дисципліни і порядку.</w:t>
      </w:r>
      <w:r>
        <w:rPr>
          <w:rStyle w:val="a5"/>
          <w:rFonts w:ascii="Tahoma" w:hAnsi="Tahoma" w:cs="Tahoma"/>
          <w:b/>
          <w:bCs/>
          <w:color w:val="000000"/>
          <w:sz w:val="22"/>
          <w:szCs w:val="22"/>
          <w:shd w:val="clear" w:color="auto" w:fill="FCE5CD"/>
        </w:rPr>
        <w:t xml:space="preserve"> </w:t>
      </w:r>
      <w:r w:rsidR="00AE3515">
        <w:rPr>
          <w:rStyle w:val="a4"/>
          <w:rFonts w:ascii="Tahoma" w:hAnsi="Tahoma" w:cs="Tahoma"/>
          <w:color w:val="000000"/>
          <w:sz w:val="22"/>
          <w:szCs w:val="22"/>
          <w:shd w:val="clear" w:color="auto" w:fill="FCE5CD"/>
        </w:rPr>
        <w:t>Надання допомоги педагогічному колективу школи у вихованні свідомої дисципліни, дотримання учнями Правил для учнів. Організація чергування класних колективів по школі, на вечорах. Виховання в учнів бережливого ставлення до збереження шкільного майна. Призначення відповідальних за дотримання дисципліни і порядку,  застосування  заходів виховного впливу до порушників дисципліни.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 w:rsidRPr="00D6010E">
        <w:rPr>
          <w:rStyle w:val="a4"/>
          <w:rFonts w:ascii="Tahoma" w:hAnsi="Tahoma" w:cs="Tahoma"/>
          <w:color w:val="C00000"/>
          <w:sz w:val="22"/>
          <w:szCs w:val="22"/>
          <w:shd w:val="clear" w:color="auto" w:fill="FCE5CD"/>
        </w:rPr>
        <w:t>           </w:t>
      </w:r>
      <w:r w:rsidR="00D6010E" w:rsidRPr="00D6010E">
        <w:rPr>
          <w:rStyle w:val="a5"/>
          <w:rFonts w:ascii="Tahoma" w:hAnsi="Tahoma" w:cs="Tahoma"/>
          <w:b/>
          <w:bCs/>
          <w:color w:val="C00000"/>
          <w:sz w:val="22"/>
          <w:szCs w:val="22"/>
          <w:shd w:val="clear" w:color="auto" w:fill="FCE5CD"/>
        </w:rPr>
        <w:t>Культмасова комісія.</w:t>
      </w:r>
      <w:r w:rsidR="00D6010E">
        <w:rPr>
          <w:rStyle w:val="a5"/>
          <w:rFonts w:ascii="Tahoma" w:hAnsi="Tahoma" w:cs="Tahoma"/>
          <w:b/>
          <w:bCs/>
          <w:color w:val="000000"/>
          <w:sz w:val="22"/>
          <w:szCs w:val="22"/>
          <w:shd w:val="clear" w:color="auto" w:fill="FCE5CD"/>
        </w:rPr>
        <w:t xml:space="preserve"> </w:t>
      </w:r>
      <w:r>
        <w:rPr>
          <w:rStyle w:val="a4"/>
          <w:rFonts w:ascii="Tahoma" w:hAnsi="Tahoma" w:cs="Tahoma"/>
          <w:color w:val="000000"/>
          <w:sz w:val="22"/>
          <w:szCs w:val="22"/>
          <w:shd w:val="clear" w:color="auto" w:fill="FCE5CD"/>
        </w:rPr>
        <w:t>Керування проведенням культурно-масових справ, організацією шкільних та класних вечорів, свят шкільного календаря, розподіл між класами доручень з підготовки цих свят. Організація змістовного дозвілля. Відповідає за утримання та підготовку програми художньої частини свята та дозвілля,  організацію проведення конкурсів, оглядів художньої самодіяльності.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CE5CD"/>
        </w:rPr>
        <w:t> </w:t>
      </w:r>
    </w:p>
    <w:p w:rsidR="00AE3515" w:rsidRDefault="00AE3515" w:rsidP="00AE3515">
      <w:pPr>
        <w:pStyle w:val="a3"/>
        <w:shd w:val="clear" w:color="auto" w:fill="FFE3CB"/>
        <w:spacing w:before="0" w:beforeAutospacing="0" w:after="240" w:afterAutospacing="0" w:line="285" w:lineRule="atLeast"/>
        <w:jc w:val="center"/>
        <w:rPr>
          <w:rFonts w:ascii="Tahoma" w:hAnsi="Tahoma" w:cs="Tahoma"/>
          <w:color w:val="000000"/>
          <w:sz w:val="22"/>
          <w:szCs w:val="22"/>
        </w:rPr>
      </w:pPr>
      <w:r w:rsidRPr="009F5525">
        <w:rPr>
          <w:rStyle w:val="a4"/>
          <w:rFonts w:ascii="Tahoma" w:hAnsi="Tahoma" w:cs="Tahoma"/>
          <w:color w:val="C00000"/>
          <w:sz w:val="22"/>
          <w:szCs w:val="22"/>
          <w:shd w:val="clear" w:color="auto" w:fill="FCE5CD"/>
        </w:rPr>
        <w:t>           </w:t>
      </w:r>
      <w:r w:rsidRPr="009F5525">
        <w:rPr>
          <w:rStyle w:val="a5"/>
          <w:rFonts w:ascii="Tahoma" w:hAnsi="Tahoma" w:cs="Tahoma"/>
          <w:b/>
          <w:bCs/>
          <w:color w:val="C00000"/>
          <w:sz w:val="22"/>
          <w:szCs w:val="22"/>
          <w:shd w:val="clear" w:color="auto" w:fill="FCE5CD"/>
        </w:rPr>
        <w:t>Шкільна служба новин.  </w:t>
      </w:r>
      <w:r>
        <w:rPr>
          <w:rStyle w:val="a4"/>
          <w:rFonts w:ascii="Tahoma" w:hAnsi="Tahoma" w:cs="Tahoma"/>
          <w:color w:val="000000"/>
          <w:sz w:val="22"/>
          <w:szCs w:val="22"/>
          <w:shd w:val="clear" w:color="auto" w:fill="FCE5CD"/>
        </w:rPr>
        <w:t xml:space="preserve">Оформлення плакатів, стінгазет, оголошень. Організація і випуск тематичних, святкових газет та оформлення газети «Шкільні вісті». Інформування учнів, батьків, вчителів про всі події, які відбуваються в школі різними засобами інформації(газети, радіо, рекламні оголошення та </w:t>
      </w:r>
      <w:proofErr w:type="spellStart"/>
      <w:r>
        <w:rPr>
          <w:rStyle w:val="a4"/>
          <w:rFonts w:ascii="Tahoma" w:hAnsi="Tahoma" w:cs="Tahoma"/>
          <w:color w:val="000000"/>
          <w:sz w:val="22"/>
          <w:szCs w:val="22"/>
          <w:shd w:val="clear" w:color="auto" w:fill="FCE5CD"/>
        </w:rPr>
        <w:t>ін</w:t>
      </w:r>
      <w:proofErr w:type="spellEnd"/>
      <w:r>
        <w:rPr>
          <w:rStyle w:val="a4"/>
          <w:rFonts w:ascii="Tahoma" w:hAnsi="Tahoma" w:cs="Tahoma"/>
          <w:color w:val="000000"/>
          <w:sz w:val="22"/>
          <w:szCs w:val="22"/>
          <w:shd w:val="clear" w:color="auto" w:fill="FCE5CD"/>
        </w:rPr>
        <w:t>).</w:t>
      </w:r>
    </w:p>
    <w:p w:rsidR="00DB159E" w:rsidRDefault="00DB159E"/>
    <w:p w:rsidR="007E39FC" w:rsidRDefault="007E39FC"/>
    <w:p w:rsidR="007E39FC" w:rsidRDefault="007E39FC"/>
    <w:p w:rsidR="00DE107A" w:rsidRPr="00DE107A" w:rsidRDefault="00DE107A" w:rsidP="00DE107A">
      <w:pPr>
        <w:rPr>
          <w:sz w:val="44"/>
          <w:szCs w:val="44"/>
        </w:rPr>
      </w:pPr>
      <w:r w:rsidRPr="00DE107A">
        <w:rPr>
          <w:sz w:val="44"/>
          <w:szCs w:val="44"/>
        </w:rPr>
        <w:t xml:space="preserve">Методична розробка  педагога-організатора </w:t>
      </w:r>
      <w:r>
        <w:rPr>
          <w:sz w:val="44"/>
          <w:szCs w:val="44"/>
        </w:rPr>
        <w:t xml:space="preserve">ЗОШ І-ІІ ступенів с. </w:t>
      </w:r>
      <w:proofErr w:type="spellStart"/>
      <w:r>
        <w:rPr>
          <w:sz w:val="44"/>
          <w:szCs w:val="44"/>
        </w:rPr>
        <w:t>Дзвиняч</w:t>
      </w:r>
      <w:proofErr w:type="spellEnd"/>
      <w:r>
        <w:rPr>
          <w:sz w:val="44"/>
          <w:szCs w:val="44"/>
        </w:rPr>
        <w:t xml:space="preserve">                              </w:t>
      </w:r>
      <w:proofErr w:type="spellStart"/>
      <w:r w:rsidRPr="00DE107A">
        <w:rPr>
          <w:sz w:val="44"/>
          <w:szCs w:val="44"/>
        </w:rPr>
        <w:t>Теслюк</w:t>
      </w:r>
      <w:proofErr w:type="spellEnd"/>
      <w:r w:rsidRPr="00DE107A">
        <w:rPr>
          <w:sz w:val="44"/>
          <w:szCs w:val="44"/>
        </w:rPr>
        <w:t xml:space="preserve"> Наталії Ярославівни</w:t>
      </w:r>
    </w:p>
    <w:p w:rsidR="007E39FC" w:rsidRPr="00DE107A" w:rsidRDefault="007E39FC">
      <w:pPr>
        <w:rPr>
          <w:sz w:val="44"/>
          <w:szCs w:val="44"/>
        </w:rPr>
      </w:pPr>
    </w:p>
    <w:sectPr w:rsidR="007E39FC" w:rsidRPr="00DE107A" w:rsidSect="00DB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Zeppelin">
    <w:panose1 w:val="00000000000000000000"/>
    <w:charset w:val="CC"/>
    <w:family w:val="auto"/>
    <w:pitch w:val="variable"/>
    <w:sig w:usb0="80000203" w:usb1="00000008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okat Modern">
    <w:panose1 w:val="02010606020309020704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AE3515"/>
    <w:rsid w:val="00001395"/>
    <w:rsid w:val="00097B74"/>
    <w:rsid w:val="000B508F"/>
    <w:rsid w:val="00155088"/>
    <w:rsid w:val="00165B10"/>
    <w:rsid w:val="001812D3"/>
    <w:rsid w:val="00183E0D"/>
    <w:rsid w:val="001B66BA"/>
    <w:rsid w:val="00220434"/>
    <w:rsid w:val="00251BAD"/>
    <w:rsid w:val="002548DD"/>
    <w:rsid w:val="00265A7F"/>
    <w:rsid w:val="00271EEA"/>
    <w:rsid w:val="00280E2F"/>
    <w:rsid w:val="0028444D"/>
    <w:rsid w:val="002A3C04"/>
    <w:rsid w:val="002E7900"/>
    <w:rsid w:val="00302A5D"/>
    <w:rsid w:val="00356181"/>
    <w:rsid w:val="00362C4C"/>
    <w:rsid w:val="0038677F"/>
    <w:rsid w:val="00391432"/>
    <w:rsid w:val="003B20C5"/>
    <w:rsid w:val="00430D9E"/>
    <w:rsid w:val="00432748"/>
    <w:rsid w:val="00475704"/>
    <w:rsid w:val="004F7667"/>
    <w:rsid w:val="00512FF0"/>
    <w:rsid w:val="00522C5E"/>
    <w:rsid w:val="00526BD6"/>
    <w:rsid w:val="005326EC"/>
    <w:rsid w:val="00532A82"/>
    <w:rsid w:val="00541D9C"/>
    <w:rsid w:val="005755F7"/>
    <w:rsid w:val="005B1740"/>
    <w:rsid w:val="005C42F1"/>
    <w:rsid w:val="005E52B5"/>
    <w:rsid w:val="005F4803"/>
    <w:rsid w:val="00614E88"/>
    <w:rsid w:val="00625FC1"/>
    <w:rsid w:val="007142C2"/>
    <w:rsid w:val="00716C9F"/>
    <w:rsid w:val="00766ABD"/>
    <w:rsid w:val="007841B3"/>
    <w:rsid w:val="007E39FC"/>
    <w:rsid w:val="00837F06"/>
    <w:rsid w:val="0084516F"/>
    <w:rsid w:val="0084602F"/>
    <w:rsid w:val="008702DD"/>
    <w:rsid w:val="0088254A"/>
    <w:rsid w:val="00887AFB"/>
    <w:rsid w:val="008E5E9F"/>
    <w:rsid w:val="008F0F33"/>
    <w:rsid w:val="00950B79"/>
    <w:rsid w:val="009D2EED"/>
    <w:rsid w:val="009F5525"/>
    <w:rsid w:val="00A232EA"/>
    <w:rsid w:val="00A6285E"/>
    <w:rsid w:val="00AD5083"/>
    <w:rsid w:val="00AE3515"/>
    <w:rsid w:val="00B4666D"/>
    <w:rsid w:val="00B50466"/>
    <w:rsid w:val="00C639BF"/>
    <w:rsid w:val="00C823C7"/>
    <w:rsid w:val="00C8486C"/>
    <w:rsid w:val="00CA77EF"/>
    <w:rsid w:val="00CC7A4B"/>
    <w:rsid w:val="00D4453C"/>
    <w:rsid w:val="00D576DE"/>
    <w:rsid w:val="00D6010E"/>
    <w:rsid w:val="00D82D52"/>
    <w:rsid w:val="00DB159E"/>
    <w:rsid w:val="00DB2B09"/>
    <w:rsid w:val="00DE107A"/>
    <w:rsid w:val="00E10796"/>
    <w:rsid w:val="00E12850"/>
    <w:rsid w:val="00E44E01"/>
    <w:rsid w:val="00E54FD1"/>
    <w:rsid w:val="00E80019"/>
    <w:rsid w:val="00EA28DC"/>
    <w:rsid w:val="00EA6052"/>
    <w:rsid w:val="00EA7F20"/>
    <w:rsid w:val="00ED025C"/>
    <w:rsid w:val="00F703BB"/>
    <w:rsid w:val="00F826ED"/>
    <w:rsid w:val="00F86774"/>
    <w:rsid w:val="00FF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E3515"/>
    <w:rPr>
      <w:b/>
      <w:bCs/>
    </w:rPr>
  </w:style>
  <w:style w:type="character" w:styleId="a5">
    <w:name w:val="Emphasis"/>
    <w:basedOn w:val="a0"/>
    <w:uiPriority w:val="20"/>
    <w:qFormat/>
    <w:rsid w:val="00AE35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4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3716</TotalTime>
  <Pages>9</Pages>
  <Words>6407</Words>
  <Characters>3653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159</cp:revision>
  <dcterms:created xsi:type="dcterms:W3CDTF">2016-10-26T08:13:00Z</dcterms:created>
  <dcterms:modified xsi:type="dcterms:W3CDTF">2019-01-28T09:51:00Z</dcterms:modified>
</cp:coreProperties>
</file>