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B4" w:rsidRDefault="00B625B4">
      <w:pPr>
        <w:rPr>
          <w:lang w:val="en-US"/>
        </w:rPr>
      </w:pPr>
    </w:p>
    <w:p w:rsidR="008C4D0D" w:rsidRPr="008C4D0D" w:rsidRDefault="008C4D0D" w:rsidP="008C4D0D">
      <w:pPr>
        <w:jc w:val="center"/>
        <w:rPr>
          <w:sz w:val="52"/>
          <w:szCs w:val="52"/>
        </w:rPr>
      </w:pPr>
      <w:proofErr w:type="spellStart"/>
      <w:r w:rsidRPr="008C4D0D">
        <w:rPr>
          <w:sz w:val="52"/>
          <w:szCs w:val="52"/>
          <w:lang w:val="en-US"/>
        </w:rPr>
        <w:t>Брейн</w:t>
      </w:r>
      <w:proofErr w:type="spellEnd"/>
      <w:r w:rsidRPr="008C4D0D">
        <w:rPr>
          <w:sz w:val="52"/>
          <w:szCs w:val="52"/>
          <w:lang w:val="en-US"/>
        </w:rPr>
        <w:t xml:space="preserve">- </w:t>
      </w:r>
      <w:proofErr w:type="spellStart"/>
      <w:r w:rsidRPr="008C4D0D">
        <w:rPr>
          <w:sz w:val="52"/>
          <w:szCs w:val="52"/>
          <w:lang w:val="en-US"/>
        </w:rPr>
        <w:t>ринг</w:t>
      </w:r>
      <w:proofErr w:type="spellEnd"/>
      <w:r w:rsidRPr="008C4D0D">
        <w:rPr>
          <w:sz w:val="52"/>
          <w:szCs w:val="52"/>
          <w:lang w:val="en-US"/>
        </w:rPr>
        <w:t xml:space="preserve">: </w:t>
      </w:r>
      <w:r w:rsidRPr="008C4D0D">
        <w:rPr>
          <w:sz w:val="52"/>
          <w:szCs w:val="52"/>
        </w:rPr>
        <w:t>м</w:t>
      </w:r>
      <w:proofErr w:type="spellStart"/>
      <w:r w:rsidRPr="008C4D0D">
        <w:rPr>
          <w:sz w:val="52"/>
          <w:szCs w:val="52"/>
          <w:lang w:val="en-US"/>
        </w:rPr>
        <w:t>атематика</w:t>
      </w:r>
      <w:proofErr w:type="spellEnd"/>
      <w:r w:rsidRPr="008C4D0D">
        <w:rPr>
          <w:sz w:val="52"/>
          <w:szCs w:val="52"/>
          <w:lang w:val="en-US"/>
        </w:rPr>
        <w:t xml:space="preserve">, </w:t>
      </w:r>
      <w:proofErr w:type="spellStart"/>
      <w:r w:rsidRPr="008C4D0D">
        <w:rPr>
          <w:sz w:val="52"/>
          <w:szCs w:val="52"/>
          <w:lang w:val="en-US"/>
        </w:rPr>
        <w:t>хімія</w:t>
      </w:r>
      <w:proofErr w:type="spellEnd"/>
      <w:r w:rsidRPr="008C4D0D">
        <w:rPr>
          <w:sz w:val="52"/>
          <w:szCs w:val="52"/>
          <w:lang w:val="en-US"/>
        </w:rPr>
        <w:t xml:space="preserve">, </w:t>
      </w:r>
      <w:proofErr w:type="spellStart"/>
      <w:r w:rsidRPr="008C4D0D">
        <w:rPr>
          <w:sz w:val="52"/>
          <w:szCs w:val="52"/>
          <w:lang w:val="en-US"/>
        </w:rPr>
        <w:t>фізика</w:t>
      </w:r>
      <w:proofErr w:type="spellEnd"/>
    </w:p>
    <w:p w:rsidR="008C4D0D" w:rsidRPr="0098239B" w:rsidRDefault="008C4D0D" w:rsidP="0098239B">
      <w:pPr>
        <w:jc w:val="both"/>
        <w:rPr>
          <w:sz w:val="28"/>
          <w:szCs w:val="28"/>
        </w:rPr>
      </w:pPr>
      <w:r w:rsidRPr="0098239B">
        <w:rPr>
          <w:b/>
          <w:sz w:val="28"/>
          <w:szCs w:val="28"/>
        </w:rPr>
        <w:t>Мета</w:t>
      </w:r>
      <w:r w:rsidRPr="0098239B">
        <w:rPr>
          <w:sz w:val="28"/>
          <w:szCs w:val="28"/>
        </w:rPr>
        <w:t xml:space="preserve">: поглибити і узагальнити знання з математики, хімії, фізики через відповіді на цікаві запитання, використання інформації, якої немає у програмі. Сприяти розвитку виховання в учнів свідомої дисципліни, почуття </w:t>
      </w:r>
      <w:proofErr w:type="spellStart"/>
      <w:r w:rsidRPr="0098239B">
        <w:rPr>
          <w:sz w:val="28"/>
          <w:szCs w:val="28"/>
        </w:rPr>
        <w:t>обов</w:t>
      </w:r>
      <w:proofErr w:type="spellEnd"/>
      <w:r w:rsidRPr="0098239B">
        <w:rPr>
          <w:sz w:val="28"/>
          <w:szCs w:val="28"/>
        </w:rPr>
        <w:t>"</w:t>
      </w:r>
      <w:proofErr w:type="spellStart"/>
      <w:r w:rsidRPr="0098239B">
        <w:rPr>
          <w:sz w:val="28"/>
          <w:szCs w:val="28"/>
        </w:rPr>
        <w:t>язку</w:t>
      </w:r>
      <w:proofErr w:type="spellEnd"/>
      <w:r w:rsidRPr="0098239B">
        <w:rPr>
          <w:sz w:val="28"/>
          <w:szCs w:val="28"/>
        </w:rPr>
        <w:t xml:space="preserve"> і справедливості, пізнавального інтересу. Розвивати цілеспрямоване сприйняття, логічне мислення, здатність до самоаналізу.</w:t>
      </w:r>
    </w:p>
    <w:p w:rsidR="008C4D0D" w:rsidRPr="0098239B" w:rsidRDefault="008C4D0D" w:rsidP="0098239B">
      <w:pPr>
        <w:jc w:val="both"/>
        <w:rPr>
          <w:sz w:val="28"/>
          <w:szCs w:val="28"/>
        </w:rPr>
      </w:pPr>
      <w:r w:rsidRPr="0098239B">
        <w:rPr>
          <w:b/>
          <w:sz w:val="28"/>
          <w:szCs w:val="28"/>
        </w:rPr>
        <w:t>Обладнання</w:t>
      </w:r>
      <w:r w:rsidRPr="0098239B">
        <w:rPr>
          <w:sz w:val="28"/>
          <w:szCs w:val="28"/>
        </w:rPr>
        <w:t>: предмети, які потрібні в конкурсі, дзвінки на кожен стіл; музичне оформлення.</w:t>
      </w:r>
    </w:p>
    <w:p w:rsidR="0098239B" w:rsidRDefault="0098239B" w:rsidP="0098239B">
      <w:pPr>
        <w:jc w:val="both"/>
        <w:rPr>
          <w:sz w:val="28"/>
          <w:szCs w:val="28"/>
        </w:rPr>
      </w:pPr>
      <w:r w:rsidRPr="0098239B">
        <w:rPr>
          <w:b/>
          <w:sz w:val="28"/>
          <w:szCs w:val="28"/>
        </w:rPr>
        <w:t>Правила гри</w:t>
      </w:r>
      <w:r w:rsidRPr="0098239B">
        <w:rPr>
          <w:sz w:val="28"/>
          <w:szCs w:val="28"/>
        </w:rPr>
        <w:t>. В грі беруть участь дві команди (учні 9 і 10 класів по 6 чоловік). Ведучий оголошує питання, на обговорення якого дається одна хвилина.  На столах учасників є дзвінки: команда, яка першою дзвонить і відповість правильно, - одержує 1 бал. Якщо відповідь неправильна, відповідає інша команда. Якщо відповіді немає, то з наступним запитанням розігрується 2 бали.</w:t>
      </w:r>
    </w:p>
    <w:p w:rsidR="0098239B" w:rsidRDefault="0098239B" w:rsidP="0098239B">
      <w:pPr>
        <w:jc w:val="both"/>
        <w:rPr>
          <w:sz w:val="28"/>
          <w:szCs w:val="28"/>
        </w:rPr>
      </w:pPr>
      <w:r w:rsidRPr="0098239B">
        <w:rPr>
          <w:sz w:val="28"/>
          <w:szCs w:val="28"/>
        </w:rPr>
        <w:t xml:space="preserve"> Є 2 раунди. У першому прозвучать питання з математики і хімії, у другому - з</w:t>
      </w:r>
    </w:p>
    <w:p w:rsidR="0098239B" w:rsidRDefault="0098239B" w:rsidP="0098239B">
      <w:pPr>
        <w:jc w:val="both"/>
        <w:rPr>
          <w:sz w:val="28"/>
          <w:szCs w:val="28"/>
        </w:rPr>
      </w:pPr>
      <w:r>
        <w:rPr>
          <w:sz w:val="28"/>
          <w:szCs w:val="28"/>
        </w:rPr>
        <w:t>фізики.</w:t>
      </w:r>
    </w:p>
    <w:p w:rsidR="0098239B" w:rsidRDefault="0098239B" w:rsidP="0098239B">
      <w:pPr>
        <w:jc w:val="both"/>
        <w:rPr>
          <w:sz w:val="28"/>
          <w:szCs w:val="28"/>
        </w:rPr>
      </w:pPr>
    </w:p>
    <w:p w:rsidR="008C4D0D" w:rsidRPr="0098239B" w:rsidRDefault="0098239B" w:rsidP="0098239B">
      <w:pPr>
        <w:jc w:val="both"/>
        <w:rPr>
          <w:lang w:val="ru-RU"/>
        </w:rPr>
      </w:pPr>
      <w:r w:rsidRPr="0098239B">
        <w:rPr>
          <w:sz w:val="28"/>
          <w:szCs w:val="28"/>
        </w:rPr>
        <w:lastRenderedPageBreak/>
        <w:t xml:space="preserve"> </w:t>
      </w:r>
      <w:r w:rsidR="008C4D0D">
        <w:rPr>
          <w:noProof/>
          <w:lang w:eastAsia="uk-UA"/>
        </w:rPr>
        <w:drawing>
          <wp:inline distT="0" distB="0" distL="0" distR="0">
            <wp:extent cx="5334000" cy="5491615"/>
            <wp:effectExtent l="19050" t="0" r="0" b="0"/>
            <wp:docPr id="1" name="Рисунок 1" descr="C:\Users\Home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8" cy="54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324975"/>
            <wp:effectExtent l="19050" t="0" r="0" b="0"/>
            <wp:docPr id="4" name="Рисунок 4" descr="D:\eh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h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0D" w:rsidRPr="0098239B" w:rsidRDefault="008C4D0D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5" name="Рисунок 5" descr="D:\eh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h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829675"/>
            <wp:effectExtent l="19050" t="0" r="0" b="0"/>
            <wp:docPr id="6" name="Рисунок 6" descr="D:\eh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h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</w:p>
    <w:p w:rsidR="008C4D0D" w:rsidRPr="0098239B" w:rsidRDefault="008C4D0D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553575"/>
            <wp:effectExtent l="19050" t="0" r="0" b="0"/>
            <wp:docPr id="7" name="Рисунок 7" descr="D:\eh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h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D0D" w:rsidRPr="0098239B" w:rsidSect="00B625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4D0D"/>
    <w:rsid w:val="000015B2"/>
    <w:rsid w:val="008C4D0D"/>
    <w:rsid w:val="0098239B"/>
    <w:rsid w:val="00B625B4"/>
    <w:rsid w:val="00E8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2019-02-18T09:31:00Z</dcterms:created>
  <dcterms:modified xsi:type="dcterms:W3CDTF">2019-02-18T09:31:00Z</dcterms:modified>
</cp:coreProperties>
</file>