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p>
      <w:pPr>
        <w:pStyle w:val="Normal"/>
        <w:rPr/>
      </w:pPr>
      <w:r>
        <w:rPr>
          <w:b/>
          <w:sz w:val="56"/>
          <w:szCs w:val="56"/>
          <w:lang w:val="de-DE"/>
        </w:rPr>
        <w:t xml:space="preserve">                   </w:t>
      </w:r>
    </w:p>
    <w:p>
      <w:pPr>
        <w:pStyle w:val="Normal"/>
        <w:rPr>
          <w:b/>
          <w:b/>
          <w:sz w:val="56"/>
          <w:szCs w:val="56"/>
          <w:lang w:val="de-DE"/>
        </w:rPr>
      </w:pPr>
      <w:r>
        <w:rPr>
          <w:b/>
          <w:sz w:val="56"/>
          <w:szCs w:val="56"/>
          <w:lang w:val="de-DE"/>
        </w:rPr>
      </w:r>
    </w:p>
    <w:p>
      <w:pPr>
        <w:pStyle w:val="Normal"/>
        <w:rPr/>
      </w:pPr>
      <w:r>
        <w:rPr>
          <w:b/>
          <w:sz w:val="56"/>
          <w:szCs w:val="56"/>
          <w:lang w:val="de-DE"/>
        </w:rPr>
        <w:t xml:space="preserve">                     </w:t>
      </w:r>
      <w:r>
        <w:rPr>
          <w:b/>
          <w:sz w:val="56"/>
          <w:szCs w:val="56"/>
          <w:lang w:val="de-DE"/>
        </w:rPr>
        <w:t>Ko</w:t>
      </w:r>
      <w:r>
        <w:rPr>
          <w:b/>
          <w:sz w:val="56"/>
          <w:szCs w:val="56"/>
          <w:lang w:val="uk-UA"/>
        </w:rPr>
        <w:t>нспект уроку</w:t>
      </w:r>
    </w:p>
    <w:p>
      <w:pPr>
        <w:pStyle w:val="Normal"/>
        <w:rPr/>
      </w:pPr>
      <w:r>
        <w:rPr>
          <w:b/>
          <w:sz w:val="56"/>
          <w:szCs w:val="56"/>
          <w:lang w:val="uk-UA"/>
        </w:rPr>
        <w:t xml:space="preserve">    </w:t>
      </w:r>
      <w:r>
        <w:rPr>
          <w:b/>
          <w:sz w:val="56"/>
          <w:szCs w:val="56"/>
          <w:lang w:val="de-DE"/>
        </w:rPr>
        <w:t xml:space="preserve">                        </w:t>
      </w:r>
      <w:r>
        <w:rPr>
          <w:b/>
          <w:sz w:val="56"/>
          <w:szCs w:val="56"/>
          <w:lang w:val="uk-UA"/>
        </w:rPr>
        <w:t>на тему:</w:t>
      </w:r>
    </w:p>
    <w:p>
      <w:pPr>
        <w:pStyle w:val="Normal"/>
        <w:rPr/>
      </w:pPr>
      <w:r>
        <w:rPr>
          <w:b/>
          <w:sz w:val="72"/>
          <w:szCs w:val="72"/>
          <w:lang w:val="de-DE"/>
        </w:rPr>
        <w:t xml:space="preserve">  </w:t>
      </w:r>
      <w:r>
        <w:rPr>
          <w:b/>
          <w:sz w:val="72"/>
          <w:szCs w:val="72"/>
          <w:lang w:val="uk-UA"/>
        </w:rPr>
        <w:t>«</w:t>
      </w:r>
      <w:r>
        <w:rPr>
          <w:b/>
          <w:sz w:val="72"/>
          <w:szCs w:val="72"/>
          <w:lang w:val="de-DE"/>
        </w:rPr>
        <w:t xml:space="preserve">Advent und Weihnachten </w:t>
      </w:r>
    </w:p>
    <w:p>
      <w:pPr>
        <w:pStyle w:val="Normal"/>
        <w:rPr/>
      </w:pPr>
      <w:r>
        <w:rPr>
          <w:b/>
          <w:sz w:val="72"/>
          <w:szCs w:val="72"/>
          <w:lang w:val="de-DE"/>
        </w:rPr>
        <w:t xml:space="preserve">               </w:t>
      </w:r>
      <w:r>
        <w:rPr>
          <w:b/>
          <w:sz w:val="72"/>
          <w:szCs w:val="72"/>
          <w:lang w:val="de-DE"/>
        </w:rPr>
        <w:t>in Deutschland</w:t>
      </w:r>
      <w:r>
        <w:rPr>
          <w:b/>
          <w:sz w:val="72"/>
          <w:szCs w:val="72"/>
          <w:lang w:val="uk-UA"/>
        </w:rPr>
        <w:t>»</w:t>
      </w:r>
      <w:r>
        <w:rPr>
          <w:b/>
          <w:sz w:val="72"/>
          <w:szCs w:val="72"/>
          <w:lang w:val="de-DE"/>
        </w:rPr>
        <w:t xml:space="preserve">   </w:t>
      </w:r>
    </w:p>
    <w:p>
      <w:pPr>
        <w:pStyle w:val="Normal"/>
        <w:rPr>
          <w:b/>
          <w:b/>
          <w:sz w:val="72"/>
          <w:szCs w:val="72"/>
          <w:lang w:val="de-DE"/>
        </w:rPr>
      </w:pPr>
      <w:r>
        <w:rPr>
          <w:b/>
          <w:sz w:val="72"/>
          <w:szCs w:val="72"/>
          <w:lang w:val="de-DE"/>
        </w:rPr>
      </w:r>
    </w:p>
    <w:p>
      <w:pPr>
        <w:pStyle w:val="Normal"/>
        <w:rPr/>
      </w:pPr>
      <w:r>
        <w:rPr>
          <w:b/>
          <w:sz w:val="72"/>
          <w:szCs w:val="72"/>
          <w:lang w:val="de-DE"/>
        </w:rPr>
        <w:t xml:space="preserve">    </w:t>
      </w:r>
    </w:p>
    <w:p>
      <w:pPr>
        <w:pStyle w:val="Normal"/>
        <w:rPr/>
      </w:pPr>
      <w:r>
        <w:rPr>
          <w:b/>
          <w:sz w:val="40"/>
          <w:szCs w:val="40"/>
          <w:lang w:val="de-DE"/>
        </w:rPr>
        <w:t xml:space="preserve">                          </w:t>
      </w:r>
      <w:r>
        <w:rPr>
          <w:b/>
          <w:sz w:val="40"/>
          <w:szCs w:val="40"/>
          <w:lang w:val="uk-UA"/>
        </w:rPr>
        <w:t xml:space="preserve">             </w:t>
      </w:r>
    </w:p>
    <w:p>
      <w:pPr>
        <w:pStyle w:val="Normal"/>
        <w:rPr/>
      </w:pPr>
      <w:r>
        <w:rPr>
          <w:b/>
          <w:sz w:val="32"/>
          <w:szCs w:val="32"/>
          <w:lang w:val="de-DE"/>
        </w:rPr>
        <w:t xml:space="preserve">                                                                </w:t>
      </w:r>
      <w:r>
        <w:rPr>
          <w:b/>
          <w:sz w:val="32"/>
          <w:szCs w:val="32"/>
          <w:lang w:val="uk-UA"/>
        </w:rPr>
        <w:t>Підготував і провів:</w:t>
      </w:r>
    </w:p>
    <w:p>
      <w:pPr>
        <w:pStyle w:val="Normal"/>
        <w:rPr/>
      </w:pPr>
      <w:r>
        <w:rPr>
          <w:b/>
          <w:sz w:val="32"/>
          <w:szCs w:val="32"/>
          <w:lang w:val="uk-UA"/>
        </w:rPr>
        <w:t xml:space="preserve">                                                                </w:t>
      </w:r>
      <w:r>
        <w:rPr>
          <w:b/>
          <w:sz w:val="32"/>
          <w:szCs w:val="32"/>
          <w:lang w:val="uk-UA"/>
        </w:rPr>
        <w:t xml:space="preserve">вчитель німецької мови </w:t>
      </w:r>
    </w:p>
    <w:p>
      <w:pPr>
        <w:pStyle w:val="Normal"/>
        <w:rPr/>
      </w:pPr>
      <w:r>
        <w:rPr>
          <w:b/>
          <w:sz w:val="32"/>
          <w:szCs w:val="32"/>
          <w:lang w:val="uk-UA"/>
        </w:rPr>
        <w:t xml:space="preserve">                                                                </w:t>
      </w:r>
      <w:r>
        <w:rPr>
          <w:b/>
          <w:sz w:val="32"/>
          <w:szCs w:val="32"/>
          <w:lang w:val="uk-UA"/>
        </w:rPr>
        <w:t>Тернопільської класичної гімназії</w:t>
      </w:r>
    </w:p>
    <w:p>
      <w:pPr>
        <w:pStyle w:val="Normal"/>
        <w:rPr/>
      </w:pPr>
      <w:r>
        <w:rPr>
          <w:b/>
          <w:sz w:val="32"/>
          <w:szCs w:val="32"/>
          <w:lang w:val="uk-UA"/>
        </w:rPr>
        <w:t xml:space="preserve">                                                                 </w:t>
      </w:r>
      <w:r>
        <w:rPr>
          <w:b/>
          <w:sz w:val="32"/>
          <w:szCs w:val="32"/>
          <w:lang w:val="uk-UA"/>
        </w:rPr>
        <w:t>Мудрик О. Б.</w:t>
      </w:r>
    </w:p>
    <w:p>
      <w:pPr>
        <w:pStyle w:val="Normal"/>
        <w:rPr/>
      </w:pPr>
      <w:r>
        <w:rPr>
          <w:b/>
          <w:sz w:val="32"/>
          <w:szCs w:val="32"/>
          <w:lang w:val="uk-UA"/>
        </w:rPr>
        <w:t xml:space="preserve">                                  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Школа: </w:t>
      </w:r>
      <w:r>
        <w:rPr>
          <w:rFonts w:cs="Times New Roman" w:ascii="Times New Roman" w:hAnsi="Times New Roman"/>
          <w:sz w:val="28"/>
          <w:szCs w:val="28"/>
          <w:lang w:val="uk-UA"/>
        </w:rPr>
        <w:t>Тернопільська класична гімназія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Вчитель</w:t>
      </w:r>
      <w:r>
        <w:rPr>
          <w:rFonts w:cs="Times New Roman" w:ascii="Times New Roman" w:hAnsi="Times New Roman"/>
          <w:sz w:val="28"/>
          <w:szCs w:val="28"/>
          <w:lang w:val="uk-UA"/>
        </w:rPr>
        <w:t>: Мудрик Оксана Борисівна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Предмет: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німецька мова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Клас</w:t>
      </w:r>
      <w:r>
        <w:rPr>
          <w:rFonts w:cs="Times New Roman" w:ascii="Times New Roman" w:hAnsi="Times New Roman"/>
          <w:sz w:val="28"/>
          <w:szCs w:val="28"/>
          <w:lang w:val="uk-UA"/>
        </w:rPr>
        <w:t>: 8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Дата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: </w:t>
      </w:r>
      <w:r>
        <w:rPr>
          <w:rFonts w:cs="Times New Roman" w:ascii="Times New Roman" w:hAnsi="Times New Roman"/>
          <w:sz w:val="28"/>
          <w:szCs w:val="28"/>
        </w:rPr>
        <w:t>14.12</w:t>
      </w:r>
      <w:r>
        <w:rPr>
          <w:rFonts w:cs="Times New Roman" w:ascii="Times New Roman" w:hAnsi="Times New Roman"/>
          <w:sz w:val="28"/>
          <w:szCs w:val="28"/>
          <w:lang w:val="uk-UA"/>
        </w:rPr>
        <w:t>.2017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Тема: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de-DE"/>
        </w:rPr>
        <w:t>Advent und Weihnachten in Deutschland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Мета: </w:t>
      </w:r>
      <w:r>
        <w:rPr>
          <w:rFonts w:cs="Times New Roman" w:ascii="Times New Roman" w:hAnsi="Times New Roman"/>
          <w:sz w:val="28"/>
          <w:szCs w:val="28"/>
          <w:lang w:val="uk-UA"/>
        </w:rPr>
        <w:t>сприяти розвитку комунікативних компетентностей учнів, використовуючи для цього необхідний лексико – граматичний матеріал; розвивати вміння ефективно взаємодіяти з іншими; залучати учнів до діалогу культур.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Очікувані результати: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Використовуючи необхідний мовний інвентар до теми «Різдвяні традиції і звичаї», на кінець уроку гімназисти вдосконалять свої рецептивні, інтеракційні та продуктивні комунікативні види мовленнєвої діяльності: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розуміти фрази та вирази, що належать до теми «Різдвяні традиції і звичаї»;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розуміти короткі прості тексти, що містять широковживану  лексику з даної теми;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спілкуватися, виконуючи завдання, що вимагають простого і прямого обміну інформацією з даної теми;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ставити запитання і відповідати на них, обмінюватися інформацією з даної теми;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передавати чужу думку, використовуючи сполучник </w:t>
      </w:r>
      <w:r>
        <w:rPr>
          <w:rFonts w:cs="Times New Roman" w:ascii="Times New Roman" w:hAnsi="Times New Roman"/>
          <w:sz w:val="28"/>
          <w:szCs w:val="28"/>
          <w:lang w:val="de-DE"/>
        </w:rPr>
        <w:t>dass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описувати свої смаки та уподобання у вигляді короткого зв</w:t>
      </w:r>
      <w:r>
        <w:rPr>
          <w:rFonts w:cs="Times New Roman" w:ascii="Times New Roman" w:hAnsi="Times New Roman"/>
          <w:sz w:val="28"/>
          <w:szCs w:val="28"/>
        </w:rPr>
        <w:t>`</w:t>
      </w:r>
      <w:r>
        <w:rPr>
          <w:rFonts w:cs="Times New Roman" w:ascii="Times New Roman" w:hAnsi="Times New Roman"/>
          <w:sz w:val="28"/>
          <w:szCs w:val="28"/>
          <w:lang w:val="uk-UA"/>
        </w:rPr>
        <w:t>язного висловлювання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Ключові компетентності: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Уміння вчитися впродовж життя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Соціальна та громадянська компетентності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Обізнаність та самовираження у сфері культури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Інтегровані змістові лінії</w:t>
      </w:r>
      <w:r>
        <w:rPr>
          <w:rFonts w:cs="Times New Roman" w:ascii="Times New Roman" w:hAnsi="Times New Roman"/>
          <w:sz w:val="28"/>
          <w:szCs w:val="28"/>
          <w:lang w:val="uk-UA"/>
        </w:rPr>
        <w:t>: Громадянська відповідальність ( дотримуватися толерантного спілкування; уміння вчитися і розуміння потреби працювати разом; порівняння свят і традицій в Україні і в Німеччині)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Здоров</w:t>
      </w:r>
      <w:r>
        <w:rPr>
          <w:rFonts w:cs="Times New Roman" w:ascii="Times New Roman" w:hAnsi="Times New Roman"/>
          <w:sz w:val="28"/>
          <w:szCs w:val="28"/>
        </w:rPr>
        <w:t>`</w:t>
      </w:r>
      <w:r>
        <w:rPr>
          <w:rFonts w:cs="Times New Roman" w:ascii="Times New Roman" w:hAnsi="Times New Roman"/>
          <w:sz w:val="28"/>
          <w:szCs w:val="28"/>
          <w:lang w:val="uk-UA"/>
        </w:rPr>
        <w:t>я і безпека (впорядкування власного робочого дня з дотриманням здорового способу життя; дотримування правил поведінки і техніки безпеки під час свят)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Підприємливість та фінансова грамотність (співвідношення власних потреб з можливостями сімейного бюджету)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Лексичний матеріал</w:t>
      </w:r>
      <w:r>
        <w:rPr>
          <w:rFonts w:cs="Times New Roman" w:ascii="Times New Roman" w:hAnsi="Times New Roman"/>
          <w:sz w:val="28"/>
          <w:szCs w:val="28"/>
          <w:lang w:val="uk-UA"/>
        </w:rPr>
        <w:t>: лексика до теми «Різдвяні традиції і звичаї»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Граматичний матеріал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: підрядні речення з </w:t>
      </w:r>
      <w:r>
        <w:rPr>
          <w:rFonts w:cs="Times New Roman" w:ascii="Times New Roman" w:hAnsi="Times New Roman"/>
          <w:sz w:val="28"/>
          <w:szCs w:val="28"/>
          <w:lang w:val="de-DE"/>
        </w:rPr>
        <w:t>dass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Форми роботи</w:t>
      </w:r>
      <w:r>
        <w:rPr>
          <w:rFonts w:cs="Times New Roman" w:ascii="Times New Roman" w:hAnsi="Times New Roman"/>
          <w:sz w:val="28"/>
          <w:szCs w:val="28"/>
          <w:lang w:val="uk-UA"/>
        </w:rPr>
        <w:t>: робота в групах, робота в парах, самостійне виконання завдань</w:t>
      </w:r>
      <w:r>
        <w:rPr>
          <w:rFonts w:cs="Times New Roman" w:ascii="Times New Roman" w:hAnsi="Times New Roman"/>
          <w:sz w:val="28"/>
          <w:szCs w:val="28"/>
        </w:rPr>
        <w:t>, кооперативне навчання, проект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Тип уроку</w:t>
      </w:r>
      <w:r>
        <w:rPr>
          <w:rFonts w:cs="Times New Roman" w:ascii="Times New Roman" w:hAnsi="Times New Roman"/>
          <w:sz w:val="28"/>
          <w:szCs w:val="28"/>
          <w:lang w:val="uk-UA"/>
        </w:rPr>
        <w:t>: віртуальна подорож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Вид уроку</w:t>
      </w:r>
      <w:r>
        <w:rPr>
          <w:rFonts w:cs="Times New Roman" w:ascii="Times New Roman" w:hAnsi="Times New Roman"/>
          <w:sz w:val="28"/>
          <w:szCs w:val="28"/>
          <w:lang w:val="uk-UA"/>
        </w:rPr>
        <w:t>: урок з використанням ІКТ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Обладнання: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ноутбук, телевізор, магнітофон, коркові дошки, великий ватман, тематичні картки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  <w:r>
        <w:rPr>
          <w:rFonts w:cs="Times New Roman" w:ascii="Times New Roman" w:hAnsi="Times New Roman"/>
          <w:b/>
          <w:sz w:val="28"/>
          <w:szCs w:val="28"/>
          <w:lang w:val="de-DE"/>
        </w:rPr>
        <w:t>Stundenverlauf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u w:val="single"/>
          <w:lang w:val="de-DE"/>
        </w:rPr>
        <w:t>I. Beginn der Stunde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de-DE"/>
        </w:rPr>
        <w:t xml:space="preserve">1. Begrüßung </w:t>
      </w:r>
      <w:r>
        <w:rPr>
          <w:rFonts w:cs="Times New Roman" w:ascii="Times New Roman" w:hAnsi="Times New Roman"/>
          <w:sz w:val="28"/>
          <w:szCs w:val="28"/>
          <w:lang w:val="de-DE"/>
        </w:rPr>
        <w:t>(1 Min)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de-DE"/>
        </w:rPr>
        <w:t>L</w:t>
      </w:r>
      <w:r>
        <w:rPr>
          <w:rFonts w:cs="Times New Roman" w:ascii="Times New Roman" w:hAnsi="Times New Roman"/>
          <w:sz w:val="28"/>
          <w:szCs w:val="28"/>
          <w:u w:val="single"/>
          <w:lang w:val="de-DE"/>
        </w:rPr>
        <w:t>.</w:t>
      </w:r>
      <w:r>
        <w:rPr>
          <w:rFonts w:cs="Times New Roman" w:ascii="Times New Roman" w:hAnsi="Times New Roman"/>
          <w:sz w:val="28"/>
          <w:szCs w:val="28"/>
          <w:lang w:val="de-DE"/>
        </w:rPr>
        <w:t>: Guten Tag, liebe Kinder! Setzt euch! Freut mich, euch zu sehen. Wie geht`s? Seid ihr guter Laune?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de-DE"/>
        </w:rPr>
        <w:t>(Die Schüler antworten)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2. М</w:t>
      </w:r>
      <w:r>
        <w:rPr>
          <w:rFonts w:cs="Times New Roman" w:ascii="Times New Roman" w:hAnsi="Times New Roman"/>
          <w:b/>
          <w:sz w:val="28"/>
          <w:szCs w:val="28"/>
          <w:lang w:val="de-DE"/>
        </w:rPr>
        <w:t xml:space="preserve">undgymnastik / Lied „Kleiner grüner Kranz“ </w:t>
      </w:r>
      <w:r>
        <w:rPr>
          <w:rFonts w:cs="Times New Roman" w:ascii="Times New Roman" w:hAnsi="Times New Roman"/>
          <w:sz w:val="28"/>
          <w:szCs w:val="28"/>
          <w:lang w:val="de-DE"/>
        </w:rPr>
        <w:t>(2 Min) Gespräch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de-DE"/>
        </w:rPr>
        <w:t>Was weißt ihr über den Adventskranz? Die Schüler äußern sich.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de-DE"/>
        </w:rPr>
        <w:t xml:space="preserve">3.Einstieg in das Thema. Zielorientierung </w:t>
      </w:r>
      <w:r>
        <w:rPr>
          <w:rFonts w:cs="Times New Roman" w:ascii="Times New Roman" w:hAnsi="Times New Roman"/>
          <w:sz w:val="28"/>
          <w:szCs w:val="28"/>
          <w:lang w:val="de-DE"/>
        </w:rPr>
        <w:t>(3 Min)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de-DE"/>
        </w:rPr>
        <w:t>L</w:t>
      </w:r>
      <w:r>
        <w:rPr>
          <w:rFonts w:cs="Times New Roman" w:ascii="Times New Roman" w:hAnsi="Times New Roman"/>
          <w:i/>
          <w:sz w:val="28"/>
          <w:szCs w:val="28"/>
          <w:lang w:val="de-DE"/>
        </w:rPr>
        <w:t xml:space="preserve">.:  </w:t>
      </w:r>
      <w:r>
        <w:rPr>
          <w:rFonts w:cs="Times New Roman" w:ascii="Times New Roman" w:hAnsi="Times New Roman"/>
          <w:sz w:val="28"/>
          <w:szCs w:val="28"/>
          <w:lang w:val="de-DE"/>
        </w:rPr>
        <w:t xml:space="preserve">Ihr habt schon erratet, wie heutiges Thema heißt. Wie?(Vermutungen)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de-DE"/>
        </w:rPr>
        <w:t xml:space="preserve">Wir übertragen uns für kurze Zeit nach Deutschland. Und heute möchte ich die vielen kleinen und großen Dinge vorstellen, die die Adventszeit und Weihnachten so speziell machen.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de-DE"/>
        </w:rPr>
        <w:t>L.</w:t>
      </w:r>
      <w:r>
        <w:rPr>
          <w:rFonts w:cs="Times New Roman" w:ascii="Times New Roman" w:hAnsi="Times New Roman"/>
          <w:sz w:val="28"/>
          <w:szCs w:val="28"/>
          <w:lang w:val="de-DE"/>
        </w:rPr>
        <w:t>: Wir werden heute: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de-DE"/>
        </w:rPr>
        <w:t>-   rund um Bräuche in Advent sprechen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de-DE"/>
        </w:rPr>
        <w:t>-     Weihnachtslieder singen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  <w:lang w:val="de-DE"/>
        </w:rPr>
        <w:t>Meinungen äußern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  <w:lang w:val="de-DE"/>
        </w:rPr>
        <w:t>den Wortschatz zum Thema wiederholen und üben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  <w:lang w:val="de-DE"/>
        </w:rPr>
        <w:t>ein Video sehen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  <w:lang w:val="de-DE"/>
        </w:rPr>
        <w:t>Landeskundliche und sprachliche Kenntnisse und Können vervollkommnen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  <w:lang w:val="de-DE"/>
        </w:rPr>
        <w:t>den grammatischen Stoff festigen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  <w:lang w:val="de-DE"/>
        </w:rPr>
        <w:t>Übungen machen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  <w:lang w:val="de-DE"/>
        </w:rPr>
        <w:t>ein Projekt machen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de-DE"/>
        </w:rPr>
        <w:t>L</w:t>
      </w:r>
      <w:r>
        <w:rPr>
          <w:rFonts w:cs="Times New Roman" w:ascii="Times New Roman" w:hAnsi="Times New Roman"/>
          <w:sz w:val="28"/>
          <w:szCs w:val="28"/>
          <w:lang w:val="de-DE"/>
        </w:rPr>
        <w:t>.: Welche Regeln befolgen wir in der Stunde?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it-IT"/>
        </w:rPr>
        <w:t>S</w:t>
      </w:r>
      <w:r>
        <w:rPr>
          <w:rFonts w:cs="Times New Roman" w:ascii="Times New Roman" w:hAnsi="Times New Roman"/>
          <w:sz w:val="28"/>
          <w:szCs w:val="28"/>
          <w:lang w:val="it-IT"/>
        </w:rPr>
        <w:t xml:space="preserve">.: Sei positiv! Sei tolerant! </w:t>
      </w:r>
      <w:r>
        <w:rPr>
          <w:rFonts w:cs="Times New Roman" w:ascii="Times New Roman" w:hAnsi="Times New Roman"/>
          <w:sz w:val="28"/>
          <w:szCs w:val="28"/>
          <w:lang w:val="de-DE"/>
        </w:rPr>
        <w:t>Sprecht der Reihe nach! Achte andere Meinung!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de-DE"/>
        </w:rPr>
        <w:t>L.</w:t>
      </w:r>
      <w:r>
        <w:rPr>
          <w:rFonts w:cs="Times New Roman" w:ascii="Times New Roman" w:hAnsi="Times New Roman"/>
          <w:sz w:val="28"/>
          <w:szCs w:val="28"/>
          <w:lang w:val="de-DE"/>
        </w:rPr>
        <w:t>: Ich hoffe, ihr bekommt heute viel Spaß!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>II. Hauptteil der Stunde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>1.Aktualisierung der Kenntnisse zum Thema  (5 Min)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>Gruppenarbeit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>L.: Die Zeit vor Weihnachten, die Adventszeit, ist in Deutschland fast so wichtig wie das Weihnachtsfest selbst. Advent ist die schönste Zeit des Jahres. In Advent ist überall etwas los.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 xml:space="preserve">Ihr kennt schon viel über die Vorweihnachtszeit.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>(Arbeit in drei Gruppen. Jede Gruppe hat eine andere Aufgabe. Die Gruppen arbeiten gleichzeitig.)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>Ergänzt die Tabelle</w:t>
      </w:r>
    </w:p>
    <w:p>
      <w:pPr>
        <w:pStyle w:val="ListParagraph"/>
        <w:shd w:val="clear" w:color="auto" w:fill="FFFFFF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</w:r>
    </w:p>
    <w:tbl>
      <w:tblPr>
        <w:tblStyle w:val="a4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116"/>
        <w:gridCol w:w="3117"/>
        <w:gridCol w:w="3117"/>
      </w:tblGrid>
      <w:tr>
        <w:trPr/>
        <w:tc>
          <w:tcPr>
            <w:tcW w:w="31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  <w:t xml:space="preserve">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  <w:t>Feste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  <w:t>Datum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  <w:t>Symbole</w:t>
            </w:r>
          </w:p>
        </w:tc>
      </w:tr>
      <w:tr>
        <w:trPr/>
        <w:tc>
          <w:tcPr>
            <w:tcW w:w="31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  <w:t>Nikolaustag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val="de-DE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val="de-DE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</w:r>
          </w:p>
        </w:tc>
      </w:tr>
      <w:tr>
        <w:trPr/>
        <w:tc>
          <w:tcPr>
            <w:tcW w:w="31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  <w:t>Heiligabend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val="de-DE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val="de-DE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</w:r>
          </w:p>
        </w:tc>
      </w:tr>
      <w:tr>
        <w:trPr/>
        <w:tc>
          <w:tcPr>
            <w:tcW w:w="31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  <w:t>Weihnachten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val="de-DE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val="de-DE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  <w:t>Weihnachtsaktivitäten ordnen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  <w:t>Was machen die Kinder in der Weihnachtszeit und an Weihnachten?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  <w:t>Kombiniert die Elemente richtig. Bildet die Sätze.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tbl>
      <w:tblPr>
        <w:tblStyle w:val="a4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32"/>
        <w:gridCol w:w="2277"/>
        <w:gridCol w:w="2455"/>
        <w:gridCol w:w="2385"/>
      </w:tblGrid>
      <w:tr>
        <w:trPr/>
        <w:tc>
          <w:tcPr>
            <w:tcW w:w="22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  <w:t>Sie</w:t>
            </w:r>
          </w:p>
        </w:tc>
        <w:tc>
          <w:tcPr>
            <w:tcW w:w="2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  <w:t>singen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  <w:t>Plätzchen</w:t>
            </w:r>
          </w:p>
        </w:tc>
        <w:tc>
          <w:tcPr>
            <w:tcW w:w="2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  <w:t>vor die Tür</w:t>
            </w:r>
          </w:p>
        </w:tc>
      </w:tr>
      <w:tr>
        <w:trPr/>
        <w:tc>
          <w:tcPr>
            <w:tcW w:w="22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  <w:t>Die Kinder</w:t>
            </w:r>
          </w:p>
        </w:tc>
        <w:tc>
          <w:tcPr>
            <w:tcW w:w="2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  <w:t>anzünden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  <w:t>Verwandte</w:t>
            </w:r>
          </w:p>
        </w:tc>
        <w:tc>
          <w:tcPr>
            <w:tcW w:w="2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  <w:t>im Adventskalender</w:t>
            </w:r>
          </w:p>
        </w:tc>
      </w:tr>
      <w:tr>
        <w:trPr/>
        <w:tc>
          <w:tcPr>
            <w:tcW w:w="22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val="de-DE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</w:r>
          </w:p>
        </w:tc>
        <w:tc>
          <w:tcPr>
            <w:tcW w:w="2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  <w:t>stellen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  <w:t>Kerzen</w:t>
            </w:r>
          </w:p>
        </w:tc>
        <w:tc>
          <w:tcPr>
            <w:tcW w:w="2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val="de-DE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</w:r>
          </w:p>
        </w:tc>
      </w:tr>
      <w:tr>
        <w:trPr/>
        <w:tc>
          <w:tcPr>
            <w:tcW w:w="22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val="de-DE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</w:r>
          </w:p>
        </w:tc>
        <w:tc>
          <w:tcPr>
            <w:tcW w:w="2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  <w:t>lernen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  <w:t>Heiligabend</w:t>
            </w:r>
          </w:p>
        </w:tc>
        <w:tc>
          <w:tcPr>
            <w:tcW w:w="2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val="de-DE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</w:r>
          </w:p>
        </w:tc>
      </w:tr>
      <w:tr>
        <w:trPr/>
        <w:tc>
          <w:tcPr>
            <w:tcW w:w="22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val="de-DE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</w:r>
          </w:p>
        </w:tc>
        <w:tc>
          <w:tcPr>
            <w:tcW w:w="2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  <w:t>besuchen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  <w:t>Türchen</w:t>
            </w:r>
          </w:p>
        </w:tc>
        <w:tc>
          <w:tcPr>
            <w:tcW w:w="2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val="de-DE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</w:r>
          </w:p>
        </w:tc>
      </w:tr>
      <w:tr>
        <w:trPr/>
        <w:tc>
          <w:tcPr>
            <w:tcW w:w="22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val="de-DE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</w:r>
          </w:p>
        </w:tc>
        <w:tc>
          <w:tcPr>
            <w:tcW w:w="2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  <w:t>auspacken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  <w:t>Weihnachtslieder</w:t>
            </w:r>
          </w:p>
        </w:tc>
        <w:tc>
          <w:tcPr>
            <w:tcW w:w="2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val="de-DE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</w:r>
          </w:p>
        </w:tc>
      </w:tr>
      <w:tr>
        <w:trPr/>
        <w:tc>
          <w:tcPr>
            <w:tcW w:w="22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val="de-DE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</w:r>
          </w:p>
        </w:tc>
        <w:tc>
          <w:tcPr>
            <w:tcW w:w="2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  <w:t>finden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  <w:t>Geschenke</w:t>
            </w:r>
          </w:p>
        </w:tc>
        <w:tc>
          <w:tcPr>
            <w:tcW w:w="2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val="de-DE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</w:r>
          </w:p>
        </w:tc>
      </w:tr>
      <w:tr>
        <w:trPr/>
        <w:tc>
          <w:tcPr>
            <w:tcW w:w="22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val="de-DE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</w:r>
          </w:p>
        </w:tc>
        <w:tc>
          <w:tcPr>
            <w:tcW w:w="2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  <w:t>aufmachen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  <w:t xml:space="preserve">Schuhe </w:t>
            </w:r>
          </w:p>
        </w:tc>
        <w:tc>
          <w:tcPr>
            <w:tcW w:w="2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val="de-DE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</w:r>
          </w:p>
        </w:tc>
      </w:tr>
      <w:tr>
        <w:trPr/>
        <w:tc>
          <w:tcPr>
            <w:tcW w:w="22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val="de-DE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</w:r>
          </w:p>
        </w:tc>
        <w:tc>
          <w:tcPr>
            <w:tcW w:w="2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  <w:t>feiern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  <w:t>Bilder</w:t>
            </w:r>
          </w:p>
        </w:tc>
        <w:tc>
          <w:tcPr>
            <w:tcW w:w="2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val="de-DE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</w:r>
          </w:p>
        </w:tc>
      </w:tr>
      <w:tr>
        <w:trPr/>
        <w:tc>
          <w:tcPr>
            <w:tcW w:w="22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val="de-DE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</w:r>
          </w:p>
        </w:tc>
        <w:tc>
          <w:tcPr>
            <w:tcW w:w="2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  <w:t>backen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  <w:t>Gedichte</w:t>
            </w:r>
          </w:p>
        </w:tc>
        <w:tc>
          <w:tcPr>
            <w:tcW w:w="2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val="de-DE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  <w:t>Weihnachtswortschatz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  <w:t>Zu jedem Bild passt ein Wort. Die Gruppe sucht die Wörter zu den Bildern.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  <w:t>2.Lesen  (6 Min)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  <w:t xml:space="preserve">(Die Klasse wird in zwei Gruppen geteilt. )                                                                                                                                                   1). Advent, Advent …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  <w:t xml:space="preserve">a)Was wissen Sie über die Adventszeit? Setzen Sie diese Textbausteine </w:t>
      </w:r>
      <w:bookmarkStart w:id="0" w:name="_Hlk532233660"/>
      <w:bookmarkEnd w:id="0"/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  <w:t>richtig  zusammen: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  <w:t>b) Bildet einen kleinen Dialog über die Adventszeit (zwei Kinder präsentieren den Dialog)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tbl>
      <w:tblPr>
        <w:tblStyle w:val="a4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350"/>
      </w:tblGrid>
      <w:tr>
        <w:trPr/>
        <w:tc>
          <w:tcPr>
            <w:tcW w:w="9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  <w:t>Die Adventszeit beginnt am ersten Sonntag nach dem  26. November. Sie ist reich  an alten Bräuchen.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val="de-DE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tbl>
      <w:tblPr>
        <w:tblStyle w:val="a4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350"/>
      </w:tblGrid>
      <w:tr>
        <w:trPr/>
        <w:tc>
          <w:tcPr>
            <w:tcW w:w="9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  <w:t xml:space="preserve">Der Adventskalender ist ein anderer Brauch. Mit dem Adventskalender verkürzt man den Kindern die Wartezeit bis Weihnachten.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val="de-DE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tbl>
      <w:tblPr>
        <w:tblStyle w:val="a4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350"/>
      </w:tblGrid>
      <w:tr>
        <w:trPr/>
        <w:tc>
          <w:tcPr>
            <w:tcW w:w="9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  <w:t>Vom 1. bis zum 24. Dezember gibt es jeden Tag eine kleine Überraschung.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val="de-DE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bookmarkStart w:id="1" w:name="_GoBack"/>
      <w:bookmarkStart w:id="2" w:name="_GoBack"/>
      <w:bookmarkEnd w:id="2"/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tbl>
      <w:tblPr>
        <w:tblStyle w:val="a4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350"/>
      </w:tblGrid>
      <w:tr>
        <w:trPr/>
        <w:tc>
          <w:tcPr>
            <w:tcW w:w="9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  <w:t>Der Advent ist für die Christen die Vorbereitungszeit auf die Ankunft Jesu zu Weihnachten.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val="de-DE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tbl>
      <w:tblPr>
        <w:tblStyle w:val="a4"/>
        <w:tblW w:w="9355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355"/>
      </w:tblGrid>
      <w:tr>
        <w:trPr>
          <w:trHeight w:val="70" w:hRule="atLeast"/>
        </w:trPr>
        <w:tc>
          <w:tcPr>
            <w:tcW w:w="9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  <w:t>So gibt es zum Beispiel den Adventskranz mit vier Kerzen. Am ersten Sonntag im Advent brennt eine Kerze, am zweiten brennen schon zwei, am dritten   drei und am vierten vier.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uk-UA" w:eastAsia="ru-RU"/>
              </w:rPr>
              <w:t xml:space="preserve">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uk-UA"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tbl>
      <w:tblPr>
        <w:tblStyle w:val="a4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350"/>
      </w:tblGrid>
      <w:tr>
        <w:trPr/>
        <w:tc>
          <w:tcPr>
            <w:tcW w:w="9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  <w:t>Das</w:t>
            </w: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  <w:t>Wort Advent kommt aus dem Lateinischen</w:t>
            </w: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uk-UA"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  <w:t>Es bedeutet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  <w:t xml:space="preserve">    „</w:t>
            </w: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  <w:t>Ankunft“</w:t>
            </w: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uk-UA" w:eastAsia="ru-RU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val="de-DE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de-DE"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uk-UA" w:eastAsia="ru-RU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  <w:t xml:space="preserve">2). Bald kommt der Nikolaus 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  <w:t>a) Das letzte Wort einer jeden Verszeile leert der Nikolaus gerade aus seinem Sack. Ergänzt das Gedicht. (Es ist im Paarreim geschrieben!)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32"/>
          <w:szCs w:val="32"/>
          <w:lang w:val="de-DE"/>
        </w:rPr>
        <w:t>b) Welche verschiedenen Namen werden im Gedicht für den Nikolaus gebracht?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32"/>
          <w:szCs w:val="32"/>
          <w:lang w:val="de-DE"/>
        </w:rPr>
        <w:t>c) Welche Geschenke bekommen die Kinder vom Nikolaus?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32"/>
          <w:szCs w:val="32"/>
          <w:lang w:val="de-DE"/>
        </w:rPr>
        <w:t>d) Stellt die Fragen zum Gedicht! (Man schreibt der Reihe nach 4-6 Fragen zum Gedicht)</w:t>
      </w:r>
    </w:p>
    <w:p>
      <w:pPr>
        <w:pStyle w:val="Normal"/>
        <w:jc w:val="both"/>
        <w:rPr/>
      </w:pPr>
      <w:r>
        <w:rPr/>
        <w:drawing>
          <wp:inline distT="0" distB="0" distL="0" distR="0">
            <wp:extent cx="5905500" cy="445897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32"/>
          <w:lang w:val="de-DE"/>
        </w:rPr>
      </w:pPr>
      <w:r>
        <w:rPr>
          <w:rFonts w:cs="Times New Roman" w:ascii="Times New Roman" w:hAnsi="Times New Roman"/>
          <w:b/>
          <w:sz w:val="32"/>
          <w:szCs w:val="32"/>
          <w:lang w:val="de-D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32"/>
          <w:lang w:val="de-DE"/>
        </w:rPr>
      </w:pPr>
      <w:r>
        <w:rPr>
          <w:rFonts w:cs="Times New Roman" w:ascii="Times New Roman" w:hAnsi="Times New Roman"/>
          <w:b/>
          <w:sz w:val="32"/>
          <w:szCs w:val="32"/>
          <w:lang w:val="de-DE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32"/>
          <w:szCs w:val="32"/>
          <w:lang w:val="de-DE"/>
        </w:rPr>
        <w:t>3.Hören</w:t>
      </w:r>
      <w:r>
        <w:rPr>
          <w:rFonts w:cs="Times New Roman" w:ascii="Times New Roman" w:hAnsi="Times New Roman"/>
          <w:sz w:val="32"/>
          <w:szCs w:val="32"/>
          <w:lang w:val="de-DE"/>
        </w:rPr>
        <w:t xml:space="preserve"> (5 Min)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32"/>
          <w:szCs w:val="32"/>
          <w:lang w:val="de-DE"/>
        </w:rPr>
        <w:t>L.: Jetzt übertragen wir uns für drei Minuten nach Deutschland und sehen, welche Adventsbräuche in Deutschland sind. Macht , bitte zu diesem Video einen Test.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32"/>
          <w:szCs w:val="32"/>
          <w:lang w:val="de-DE"/>
        </w:rPr>
        <w:t>Video “Adventsbräuche in Deutschland”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32"/>
          <w:szCs w:val="32"/>
          <w:lang w:val="de-DE"/>
        </w:rPr>
        <w:t>a). Test zum Video</w:t>
      </w:r>
      <w:r>
        <w:rPr>
          <w:rFonts w:cs="Times New Roman" w:ascii="Times New Roman" w:hAnsi="Times New Roman"/>
          <w:sz w:val="32"/>
          <w:szCs w:val="32"/>
          <w:lang w:val="de-DE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32"/>
          <w:szCs w:val="32"/>
          <w:lang w:val="de-DE"/>
        </w:rPr>
        <w:t>(Lösungswort: Nikolaus)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32"/>
          <w:szCs w:val="32"/>
          <w:lang w:val="de-DE"/>
        </w:rPr>
        <w:t>L</w:t>
      </w:r>
      <w:r>
        <w:rPr>
          <w:rFonts w:cs="Times New Roman" w:ascii="Times New Roman" w:hAnsi="Times New Roman"/>
          <w:sz w:val="32"/>
          <w:szCs w:val="32"/>
          <w:lang w:val="de-DE"/>
        </w:rPr>
        <w:t>.: Um welche Adventsbräuche geht es in diesem Video?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32"/>
          <w:szCs w:val="32"/>
          <w:lang w:val="de-DE"/>
        </w:rPr>
        <w:t>4. Projektmesse (10 Min) Die Schüler stellen Projekte vor.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32"/>
          <w:szCs w:val="32"/>
          <w:lang w:val="de-DE"/>
        </w:rPr>
        <w:t>5. Schreiben (5 Min)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32"/>
          <w:szCs w:val="32"/>
          <w:lang w:val="de-DE"/>
        </w:rPr>
        <w:t>1) Schreibe eine Weihnachtskarte :</w:t>
      </w:r>
    </w:p>
    <w:p>
      <w:pPr>
        <w:pStyle w:val="ListParagraph"/>
        <w:jc w:val="both"/>
        <w:rPr/>
      </w:pPr>
      <w:r>
        <w:rPr>
          <w:rFonts w:cs="Times New Roman" w:ascii="Times New Roman" w:hAnsi="Times New Roman"/>
          <w:sz w:val="32"/>
          <w:szCs w:val="32"/>
          <w:lang w:val="de-DE"/>
        </w:rPr>
        <w:t>-an deine Verwandten;</w:t>
      </w:r>
    </w:p>
    <w:p>
      <w:pPr>
        <w:pStyle w:val="ListParagraph"/>
        <w:jc w:val="both"/>
        <w:rPr/>
      </w:pPr>
      <w:r>
        <w:rPr>
          <w:rFonts w:cs="Times New Roman" w:ascii="Times New Roman" w:hAnsi="Times New Roman"/>
          <w:sz w:val="32"/>
          <w:szCs w:val="32"/>
          <w:lang w:val="de-DE"/>
        </w:rPr>
        <w:t>-An deinen Freund/Freundin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32"/>
          <w:szCs w:val="32"/>
          <w:lang w:val="de-DE"/>
        </w:rPr>
        <w:t>2) Beschreibe das Bild (1 Kind beschreibt das Bild zum Thema „Advent“      3) Meinungen zu Weihnachten und Adventszeit.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32"/>
          <w:szCs w:val="32"/>
          <w:lang w:val="de-DE"/>
        </w:rPr>
        <w:t>4) Übungen zum Thema aus den Zeitschriften „Deutsch perfekt plus“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32"/>
          <w:szCs w:val="32"/>
          <w:lang w:val="de-DE"/>
        </w:rPr>
        <w:t>Schreibt eure Meinungen zu Weihnachten und Adventszeit. (2-3 Sätze)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32"/>
          <w:szCs w:val="32"/>
          <w:lang w:val="de-DE"/>
        </w:rPr>
        <w:t>6. Sprechen(2 Min)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32"/>
          <w:szCs w:val="32"/>
          <w:lang w:val="de-DE"/>
        </w:rPr>
        <w:t>Welche Meinungen haben die Mitschüler? Formuliert die Sätze mit „das“. Benutzt dabei solche Wörter und Wortverbindungen: findet, denkt, glaubt, meint, erzählt, sagt, ist der Meinung, ist der Ansicht.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32"/>
          <w:szCs w:val="32"/>
          <w:u w:val="single"/>
          <w:lang w:val="de-DE"/>
        </w:rPr>
        <w:t xml:space="preserve">III. Schlussteil der Stunde </w:t>
      </w:r>
      <w:r>
        <w:rPr>
          <w:rFonts w:cs="Times New Roman" w:ascii="Times New Roman" w:hAnsi="Times New Roman"/>
          <w:sz w:val="32"/>
          <w:szCs w:val="32"/>
          <w:lang w:val="de-DE"/>
        </w:rPr>
        <w:t>(5 Min)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32"/>
          <w:szCs w:val="32"/>
          <w:lang w:val="de-DE"/>
        </w:rPr>
        <w:t>1. Einschätzung der Arbeit von Schülern</w:t>
      </w:r>
      <w:r>
        <w:rPr>
          <w:rFonts w:cs="Times New Roman" w:ascii="Times New Roman" w:hAnsi="Times New Roman"/>
          <w:sz w:val="32"/>
          <w:szCs w:val="32"/>
          <w:lang w:val="de-DE"/>
        </w:rPr>
        <w:t>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32"/>
          <w:szCs w:val="32"/>
          <w:lang w:val="de-DE"/>
        </w:rPr>
        <w:t>L</w:t>
      </w:r>
      <w:r>
        <w:rPr>
          <w:rFonts w:cs="Times New Roman" w:ascii="Times New Roman" w:hAnsi="Times New Roman"/>
          <w:sz w:val="32"/>
          <w:szCs w:val="32"/>
          <w:lang w:val="de-DE"/>
        </w:rPr>
        <w:t xml:space="preserve">.: Ihr habt heute sehr tüchtig gearbeitet.                                                 </w:t>
      </w:r>
      <w:r>
        <w:rPr>
          <w:rFonts w:cs="Times New Roman" w:ascii="Times New Roman" w:hAnsi="Times New Roman"/>
          <w:b/>
          <w:sz w:val="32"/>
          <w:szCs w:val="32"/>
          <w:lang w:val="de-DE"/>
        </w:rPr>
        <w:t xml:space="preserve">2.Zusammenfassung                                                                                       </w:t>
      </w:r>
      <w:r>
        <w:rPr>
          <w:rFonts w:cs="Times New Roman" w:ascii="Times New Roman" w:hAnsi="Times New Roman"/>
          <w:sz w:val="32"/>
          <w:szCs w:val="32"/>
          <w:lang w:val="de-DE"/>
        </w:rPr>
        <w:t>Wir ziehen Bilanz. Bildet einen Satz, beginnt so: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32"/>
          <w:szCs w:val="32"/>
          <w:lang w:val="de-DE"/>
        </w:rPr>
        <w:t>- Besonders hat/haben mir … gefallen, weil…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32"/>
          <w:szCs w:val="32"/>
          <w:lang w:val="de-DE"/>
        </w:rPr>
        <w:t>- Für mich war neu, dass…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32"/>
          <w:szCs w:val="32"/>
          <w:lang w:val="de-DE"/>
        </w:rPr>
        <w:t>- Mir hat heutige Stunde gefallen, weil/denn…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32"/>
          <w:szCs w:val="32"/>
          <w:lang w:val="de-DE"/>
        </w:rPr>
        <w:t>- Ohne Zweifel werde ich…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32"/>
          <w:szCs w:val="32"/>
          <w:lang w:val="de-DE"/>
        </w:rPr>
        <w:t>-  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32"/>
          <w:szCs w:val="32"/>
          <w:lang w:val="de-DE"/>
        </w:rPr>
        <w:t>3. Hausaufgabe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32"/>
          <w:szCs w:val="32"/>
          <w:lang w:val="de-DE"/>
        </w:rPr>
        <w:t>Schreibt einen Brief an Nikolaus.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32"/>
          <w:szCs w:val="32"/>
          <w:lang w:val="de-DE"/>
        </w:rPr>
        <w:t>Was erwartet ihr vom Nikolaus?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cs="Times New Roman" w:ascii="Times New Roman" w:hAnsi="Times New Roman"/>
          <w:sz w:val="32"/>
          <w:szCs w:val="32"/>
          <w:lang w:val="de-DE"/>
        </w:rPr>
      </w:r>
    </w:p>
    <w:p>
      <w:pPr>
        <w:pStyle w:val="Normal"/>
        <w:jc w:val="both"/>
        <w:rPr>
          <w:rFonts w:ascii="Times New Roman" w:hAnsi="Times New Roman" w:cs="Times New Roman"/>
          <w:sz w:val="96"/>
          <w:szCs w:val="96"/>
          <w:lang w:val="de-DE"/>
        </w:rPr>
      </w:pPr>
      <w:r>
        <w:rPr>
          <w:rFonts w:cs="Times New Roman" w:ascii="Times New Roman" w:hAnsi="Times New Roman"/>
          <w:sz w:val="96"/>
          <w:szCs w:val="96"/>
          <w:lang w:val="de-D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72"/>
          <w:szCs w:val="72"/>
          <w:lang w:val="de-DE"/>
        </w:rPr>
      </w:pPr>
      <w:r>
        <w:rPr>
          <w:rFonts w:cs="Times New Roman" w:ascii="Times New Roman" w:hAnsi="Times New Roman"/>
          <w:b/>
          <w:sz w:val="72"/>
          <w:szCs w:val="72"/>
          <w:lang w:val="de-D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72"/>
          <w:szCs w:val="72"/>
          <w:lang w:val="de-DE"/>
        </w:rPr>
      </w:pPr>
      <w:r>
        <w:rPr>
          <w:rFonts w:cs="Times New Roman" w:ascii="Times New Roman" w:hAnsi="Times New Roman"/>
          <w:b/>
          <w:sz w:val="72"/>
          <w:szCs w:val="72"/>
          <w:lang w:val="de-DE"/>
        </w:rPr>
      </w:r>
    </w:p>
    <w:p>
      <w:pPr>
        <w:pStyle w:val="Normal"/>
        <w:rPr>
          <w:rFonts w:ascii="Times New Roman" w:hAnsi="Times New Roman" w:cs="Times New Roman"/>
          <w:b/>
          <w:b/>
          <w:sz w:val="72"/>
          <w:szCs w:val="72"/>
          <w:lang w:val="de-DE"/>
        </w:rPr>
      </w:pPr>
      <w:r>
        <w:rPr>
          <w:rFonts w:cs="Times New Roman" w:ascii="Times New Roman" w:hAnsi="Times New Roman"/>
          <w:b/>
          <w:sz w:val="72"/>
          <w:szCs w:val="72"/>
          <w:lang w:val="de-DE"/>
        </w:rPr>
      </w:r>
    </w:p>
    <w:p>
      <w:pPr>
        <w:pStyle w:val="Normal"/>
        <w:rPr>
          <w:rFonts w:ascii="Times New Roman" w:hAnsi="Times New Roman" w:cs="Times New Roman"/>
          <w:b/>
          <w:b/>
          <w:sz w:val="72"/>
          <w:szCs w:val="72"/>
          <w:lang w:val="de-DE"/>
        </w:rPr>
      </w:pPr>
      <w:r>
        <w:rPr>
          <w:rFonts w:cs="Times New Roman" w:ascii="Times New Roman" w:hAnsi="Times New Roman"/>
          <w:b/>
          <w:sz w:val="72"/>
          <w:szCs w:val="72"/>
          <w:lang w:val="de-DE"/>
        </w:rPr>
      </w:r>
    </w:p>
    <w:p>
      <w:pPr>
        <w:pStyle w:val="Normal"/>
        <w:rPr>
          <w:b/>
          <w:b/>
          <w:sz w:val="72"/>
          <w:szCs w:val="72"/>
          <w:lang w:val="de-DE"/>
        </w:rPr>
      </w:pPr>
      <w:r>
        <w:rPr>
          <w:b/>
          <w:sz w:val="72"/>
          <w:szCs w:val="72"/>
          <w:lang w:val="de-DE"/>
        </w:rPr>
      </w:r>
    </w:p>
    <w:p>
      <w:pPr>
        <w:pStyle w:val="Normal"/>
        <w:rPr>
          <w:b/>
          <w:b/>
          <w:sz w:val="72"/>
          <w:szCs w:val="72"/>
          <w:lang w:val="de-DE"/>
        </w:rPr>
      </w:pPr>
      <w:r>
        <w:rPr>
          <w:b/>
          <w:sz w:val="72"/>
          <w:szCs w:val="72"/>
          <w:lang w:val="de-DE"/>
        </w:rPr>
      </w:r>
    </w:p>
    <w:p>
      <w:pPr>
        <w:pStyle w:val="Normal"/>
        <w:shd w:val="clear" w:color="auto" w:fill="FFFFFF"/>
        <w:spacing w:lineRule="auto" w:line="240" w:before="0" w:after="0"/>
        <w:rPr>
          <w:b/>
          <w:b/>
          <w:sz w:val="72"/>
          <w:szCs w:val="72"/>
          <w:lang w:val="de-DE"/>
        </w:rPr>
      </w:pPr>
      <w:r>
        <w:rPr>
          <w:b/>
          <w:sz w:val="72"/>
          <w:szCs w:val="72"/>
          <w:lang w:val="de-DE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>Hören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>Adventsbräuche in Deutschland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>Test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>1)Was bedeuten 4 Kerzen auf dem Adventskranz?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>an jedem Sonntag wird eine Kerze angezündet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>jeder muss vier Kerzen haben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>4 Kerzen stehen für vier Sonntage vor Weihnachten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>2) Wie viele Kränze verkauft täglich Michaela?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>j) über 13 Kränze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>i) über 30 Kränze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>k) über 33 Kränze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>3) Wann und wo wurde der Adventskranz erfunden?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>a) 1939 in Hamburg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>b) 1993 in Hamburg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>k) 1839 in Hamburg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>4) Warum hat Theologe Johann Wichern den Kranz erfunden?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>o) um den Kindern das Warten auf die Weihnachten zu verkürzen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>p) weil er als Erzieher arbeitete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>q) weil er die Kinder mag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>5) Wie sah der erste Adventskranz aus?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>l) er hatte vier große und zwanzig kleine Kerzen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>j) er hatte nur zwanzig Kerzen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>k) er hatte vierundzwanzig Kerzen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>6) Woraus wurde der erste Adventskranz gebastelt?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>a) aus dem Wagenrad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>b) aus dem Fahrrad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>c) aus dem Wagen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>7) Wann ist Adventskalender aufgekommen?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>s) im 9. Jahrhundert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>u) im 19. Jahrhundert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 xml:space="preserve">t) im 8. Jahrhundert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>8) Seit wann gibt es mit der Schokolade gefüllte Adventskalender?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>v) erst in den 1905-en Jahren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>s) erst in den 1950-en Jahren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  <w:t>n) erst in den 1915-en Jahren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</w:r>
    </w:p>
    <w:p>
      <w:pPr>
        <w:pStyle w:val="Normal"/>
        <w:rPr>
          <w:b/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</w:r>
    </w:p>
    <w:p>
      <w:pPr>
        <w:pStyle w:val="Normal"/>
        <w:rPr>
          <w:b/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</w:r>
    </w:p>
    <w:p>
      <w:pPr>
        <w:pStyle w:val="Normal"/>
        <w:rPr>
          <w:b/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</w:r>
    </w:p>
    <w:p>
      <w:pPr>
        <w:pStyle w:val="Normal"/>
        <w:rPr>
          <w:b/>
          <w:b/>
          <w:sz w:val="72"/>
          <w:szCs w:val="72"/>
          <w:lang w:val="de-DE"/>
        </w:rPr>
      </w:pPr>
      <w:r>
        <w:rPr>
          <w:b/>
          <w:sz w:val="72"/>
          <w:szCs w:val="72"/>
          <w:lang w:val="de-DE"/>
        </w:rPr>
      </w:r>
    </w:p>
    <w:p>
      <w:pPr>
        <w:pStyle w:val="Normal"/>
        <w:rPr>
          <w:b/>
          <w:b/>
          <w:sz w:val="72"/>
          <w:szCs w:val="72"/>
          <w:lang w:val="de-DE"/>
        </w:rPr>
      </w:pPr>
      <w:bookmarkStart w:id="3" w:name="_Hlk498667986"/>
      <w:bookmarkStart w:id="4" w:name="_Hlk498667986"/>
      <w:bookmarkEnd w:id="4"/>
      <w:r>
        <w:rPr>
          <w:b/>
          <w:sz w:val="72"/>
          <w:szCs w:val="72"/>
          <w:lang w:val="de-DE"/>
        </w:rPr>
      </w:r>
    </w:p>
    <w:p>
      <w:pPr>
        <w:pStyle w:val="Normal"/>
        <w:ind w:left="360" w:hanging="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</w:r>
    </w:p>
    <w:p>
      <w:pPr>
        <w:pStyle w:val="Normal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</w:r>
    </w:p>
    <w:p>
      <w:pPr>
        <w:pStyle w:val="Normal"/>
        <w:rPr/>
      </w:pPr>
      <w:r>
        <w:rPr>
          <w:sz w:val="32"/>
          <w:szCs w:val="32"/>
          <w:u w:val="single"/>
          <w:lang w:val="de-DE"/>
        </w:rPr>
        <w:t xml:space="preserve">   </w:t>
      </w:r>
    </w:p>
    <w:p>
      <w:pPr>
        <w:pStyle w:val="Normal"/>
        <w:rPr>
          <w:sz w:val="32"/>
          <w:szCs w:val="32"/>
          <w:u w:val="single"/>
          <w:lang w:val="de-DE"/>
        </w:rPr>
      </w:pPr>
      <w:r>
        <w:rPr>
          <w:sz w:val="32"/>
          <w:szCs w:val="32"/>
          <w:u w:val="single"/>
          <w:lang w:val="de-DE"/>
        </w:rPr>
      </w:r>
    </w:p>
    <w:p>
      <w:pPr>
        <w:pStyle w:val="Normal"/>
        <w:rPr>
          <w:sz w:val="32"/>
          <w:szCs w:val="32"/>
          <w:u w:val="single"/>
          <w:lang w:val="de-DE"/>
        </w:rPr>
      </w:pPr>
      <w:r>
        <w:rPr>
          <w:sz w:val="32"/>
          <w:szCs w:val="32"/>
          <w:u w:val="single"/>
          <w:lang w:val="de-DE"/>
        </w:rPr>
      </w:r>
    </w:p>
    <w:p>
      <w:pPr>
        <w:pStyle w:val="Normal"/>
        <w:rPr>
          <w:sz w:val="32"/>
          <w:szCs w:val="32"/>
          <w:u w:val="single"/>
          <w:lang w:val="de-DE"/>
        </w:rPr>
      </w:pPr>
      <w:r>
        <w:rPr>
          <w:sz w:val="32"/>
          <w:szCs w:val="32"/>
          <w:u w:val="single"/>
          <w:lang w:val="de-DE"/>
        </w:rPr>
      </w:r>
    </w:p>
    <w:p>
      <w:pPr>
        <w:pStyle w:val="Normal"/>
        <w:rPr>
          <w:sz w:val="32"/>
          <w:szCs w:val="32"/>
          <w:u w:val="single"/>
          <w:lang w:val="de-DE"/>
        </w:rPr>
      </w:pPr>
      <w:r>
        <w:rPr>
          <w:sz w:val="32"/>
          <w:szCs w:val="32"/>
          <w:u w:val="single"/>
          <w:lang w:val="de-DE"/>
        </w:rPr>
      </w:r>
    </w:p>
    <w:p>
      <w:pPr>
        <w:pStyle w:val="Normal"/>
        <w:rPr>
          <w:sz w:val="32"/>
          <w:szCs w:val="32"/>
          <w:u w:val="single"/>
          <w:lang w:val="de-DE"/>
        </w:rPr>
      </w:pPr>
      <w:r>
        <w:rPr>
          <w:sz w:val="32"/>
          <w:szCs w:val="32"/>
          <w:u w:val="single"/>
          <w:lang w:val="de-D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1620"/>
        <w:rPr>
          <w:rFonts w:ascii="Times New Roman" w:hAnsi="Times New Roman" w:eastAsia="Times New Roman" w:cs="Times New Roman"/>
          <w:color w:val="000000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de-DE"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162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162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162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162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162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162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162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162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162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162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162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162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162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162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162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162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162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162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162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162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162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162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162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162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162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162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162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162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162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162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162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162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162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de-DE"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de-DE"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1620"/>
        <w:jc w:val="center"/>
        <w:rPr>
          <w:sz w:val="32"/>
          <w:szCs w:val="32"/>
        </w:rPr>
      </w:pPr>
      <w:r>
        <w:rPr/>
      </w:r>
    </w:p>
    <w:sectPr>
      <w:type w:val="nextPage"/>
      <w:pgSz w:w="11906" w:h="16838"/>
      <w:pgMar w:left="1417" w:right="844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2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2"/>
      <w:numFmt w:val="lowerLetter"/>
      <w:lvlText w:val="%1)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2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uk-UA" w:eastAsia="uk-UA" w:bidi="ar-SA"/>
    </w:rPr>
  </w:style>
  <w:style w:type="paragraph" w:styleId="4">
    <w:name w:val="Heading 4"/>
    <w:basedOn w:val="Style14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4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ListLabel92">
    <w:name w:val="ListLabel 92"/>
    <w:qFormat/>
    <w:rPr>
      <w:rFonts w:ascii="Times New Roman" w:hAnsi="Times New Roman" w:eastAsia="Times New Roman"/>
      <w:sz w:val="28"/>
    </w:rPr>
  </w:style>
  <w:style w:type="character" w:styleId="ListLabel91">
    <w:name w:val="ListLabel 91"/>
    <w:qFormat/>
    <w:rPr>
      <w:rFonts w:ascii="Times New Roman" w:hAnsi="Times New Roman" w:eastAsia="Times New Roman"/>
      <w:sz w:val="28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pPr>
      <w:widowControl w:val="false"/>
    </w:pPr>
    <w:rPr>
      <w:rFonts w:cs="Lohit Hindi" w:ascii="Calibri" w:hAnsi="Calibri" w:eastAsia="Droid Sans Fallback"/>
      <w:color w:val="auto"/>
      <w:sz w:val="22"/>
      <w:szCs w:val="22"/>
      <w:lang w:val="uk-UA" w:eastAsia="uk-UA" w:bidi="ar-S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FreeSans"/>
    </w:rPr>
  </w:style>
  <w:style w:type="paragraph" w:styleId="Style19">
    <w:name w:val="Основной текст"/>
    <w:basedOn w:val="Normal"/>
    <w:qFormat/>
    <w:pPr>
      <w:spacing w:lineRule="auto" w:line="288" w:before="0" w:after="140"/>
    </w:pPr>
    <w:rPr/>
  </w:style>
  <w:style w:type="paragraph" w:styleId="Style20">
    <w:name w:val="Название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Hindi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paragraph" w:styleId="Style24">
    <w:name w:val="Вміст таблиці"/>
    <w:basedOn w:val="Normal"/>
    <w:qFormat/>
    <w:pPr/>
    <w:rPr/>
  </w:style>
  <w:style w:type="paragraph" w:styleId="Style25">
    <w:name w:val="Заголовок таблиці"/>
    <w:basedOn w:val="Style24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LibreOffice/5.1.6.2$Linux_X86_64 LibreOffice_project/10m0$Build-2</Application>
  <Pages>11</Pages>
  <Words>1198</Words>
  <Characters>6839</Characters>
  <CharactersWithSpaces>15707</CharactersWithSpaces>
  <Paragraphs>186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2016-01-19T08:34:00Z</dcterms:created>
  <dc:creator>vip</dc:creator>
  <dc:description/>
  <dc:language>ru-RU</dc:language>
  <cp:lastModifiedBy/>
  <dcterms:modified xsi:type="dcterms:W3CDTF">2019-08-29T15:37:45Z</dcterms:modified>
  <cp:revision>5</cp:revision>
  <dc:subject/>
  <dc:title/>
</cp:coreProperties>
</file>