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Перспективне прогнозування розвитку матеріально- технічної бази, кадрового забезпечення педагогічного та навчально- виховного процесу.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Дошкільна освіта існує  як  самостійна система у галузі освіти і є обов’язковою складовою неперервної освіти в Україні. </w:t>
      </w:r>
      <w:r>
        <w:rPr>
          <w:rFonts w:cs="Times New Roman" w:ascii="Times New Roman" w:hAnsi="Times New Roman"/>
          <w:sz w:val="28"/>
          <w:szCs w:val="28"/>
        </w:rPr>
        <w:t>Вона гармон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йно по</w:t>
      </w:r>
      <w:r>
        <w:rPr>
          <w:rFonts w:cs="Times New Roman" w:ascii="Times New Roman" w:hAnsi="Times New Roman"/>
          <w:sz w:val="28"/>
          <w:szCs w:val="28"/>
          <w:lang w:val="uk-UA"/>
        </w:rPr>
        <w:t>є</w:t>
      </w:r>
      <w:r>
        <w:rPr>
          <w:rFonts w:cs="Times New Roman" w:ascii="Times New Roman" w:hAnsi="Times New Roman"/>
          <w:sz w:val="28"/>
          <w:szCs w:val="28"/>
        </w:rPr>
        <w:t>дну</w:t>
      </w:r>
      <w:r>
        <w:rPr>
          <w:rFonts w:cs="Times New Roman" w:ascii="Times New Roman" w:hAnsi="Times New Roman"/>
          <w:sz w:val="28"/>
          <w:szCs w:val="28"/>
          <w:lang w:val="uk-UA"/>
        </w:rPr>
        <w:t>є</w:t>
      </w:r>
      <w:r>
        <w:rPr>
          <w:rFonts w:cs="Times New Roman" w:ascii="Times New Roman" w:hAnsi="Times New Roman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мейне та сусп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 xml:space="preserve">льне виховання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 </w:t>
      </w:r>
      <w:r>
        <w:rPr>
          <w:rFonts w:cs="Times New Roman" w:ascii="Times New Roman" w:hAnsi="Times New Roman"/>
          <w:sz w:val="28"/>
          <w:szCs w:val="28"/>
        </w:rPr>
        <w:t>покликана п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дготувати дитину до активного сусп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льно</w:t>
      </w:r>
      <w:r>
        <w:rPr>
          <w:rFonts w:cs="Times New Roman" w:ascii="Times New Roman" w:hAnsi="Times New Roman"/>
          <w:sz w:val="28"/>
          <w:szCs w:val="28"/>
          <w:lang w:val="uk-UA"/>
        </w:rPr>
        <w:t>- корисного життя, подальшого навчання.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Основне призначення дошкільного закладу - це соціальна адаптація до умов життя в товаристві незнайомих дітей і дорослих, виховання турботливого ставлення до навколишнього світу, природи, людей, самого себе.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Дошкільний заклад забезпечує фізичне, психічне здоров’я дитини та різнобічний гармонійний розвиток набуття життєвого досвіду, а для цього на 2011-2012 н.р. запланував покращити матеріально-технічну базу:</w:t>
      </w:r>
    </w:p>
    <w:p>
      <w:pPr>
        <w:pStyle w:val="ListParagraph"/>
        <w:numPr>
          <w:ilvl w:val="0"/>
          <w:numId w:val="1"/>
        </w:numPr>
        <w:ind w:left="72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Ремонт зовнішнього фасаду приміщення дошкільного закладу;</w:t>
      </w:r>
    </w:p>
    <w:p>
      <w:pPr>
        <w:pStyle w:val="ListParagraph"/>
        <w:numPr>
          <w:ilvl w:val="0"/>
          <w:numId w:val="1"/>
        </w:numPr>
        <w:ind w:left="72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Замін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дерев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яних  віконних рам на пластикові;</w:t>
      </w:r>
    </w:p>
    <w:p>
      <w:pPr>
        <w:pStyle w:val="ListParagraph"/>
        <w:numPr>
          <w:ilvl w:val="0"/>
          <w:numId w:val="1"/>
        </w:numPr>
        <w:ind w:left="72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Заміна дверей у вікових групах;</w:t>
      </w:r>
    </w:p>
    <w:p>
      <w:pPr>
        <w:pStyle w:val="ListParagraph"/>
        <w:numPr>
          <w:ilvl w:val="0"/>
          <w:numId w:val="1"/>
        </w:numPr>
        <w:ind w:left="72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Упорядкування подвір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я установи.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Дошкільний навчальний заклад №5 м. Кременця є опорним у районі з питань  методичної роботи. Педагогічний колектив постійно працює над розвитком естетичного виховання дітей, театральних здібностей  у вихованців, підготовкою старших дошкільників до навчання у школі. 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Для покращення педагогічного та навчально-виховного процесу на перспективу планує ввести такі додаткові штатні одиниці:</w:t>
      </w:r>
    </w:p>
    <w:p>
      <w:pPr>
        <w:pStyle w:val="ListParagraph"/>
        <w:numPr>
          <w:ilvl w:val="0"/>
          <w:numId w:val="1"/>
        </w:numPr>
        <w:ind w:left="72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Соціальний педагог;</w:t>
      </w:r>
    </w:p>
    <w:p>
      <w:pPr>
        <w:pStyle w:val="ListParagraph"/>
        <w:numPr>
          <w:ilvl w:val="0"/>
          <w:numId w:val="1"/>
        </w:numPr>
        <w:ind w:left="72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Керівник гуртка з хореографії.</w:t>
      </w:r>
    </w:p>
    <w:p>
      <w:pPr>
        <w:pStyle w:val="Normal"/>
        <w:ind w:left="36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Педагогічний колектив і надалі продовжуватиме розв’язувати господарчі, адміністративні, правові, навчальні питання, організації кадрового забезпечення з метою вдосконалення діяльності.</w:t>
      </w:r>
    </w:p>
    <w:p>
      <w:pPr>
        <w:pStyle w:val="Normal"/>
        <w:spacing w:before="0" w:after="200"/>
        <w:ind w:firstLine="567"/>
        <w:jc w:val="both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197</Words>
  <Characters>1415</Characters>
  <CharactersWithSpaces>1618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2019-04-24T12:43:38Z</dcterms:modified>
  <cp:revision>3</cp:revision>
  <dc:subject/>
  <dc:title/>
</cp:coreProperties>
</file>