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b w:val="false"/>
          <w:lang w:val="uk-UA"/>
        </w:rPr>
        <w:t xml:space="preserve">ВІДГУК ПРО РОБОТУ ЗАСТУПНИКА  ДИРЕКТОРА   </w:t>
      </w:r>
    </w:p>
    <w:p>
      <w:pPr>
        <w:pStyle w:val="Normal"/>
        <w:spacing w:lineRule="auto" w:line="360"/>
        <w:jc w:val="center"/>
        <w:rPr/>
      </w:pPr>
      <w:r>
        <w:rPr>
          <w:b w:val="false"/>
          <w:lang w:val="uk-UA"/>
        </w:rPr>
        <w:t xml:space="preserve">З ВИХОВНОЇ  РОБОТИ ВЕЛИКОДЕДЕРКАЛЬСЬКОЇ ЗОШ І-ІІІ СТУПЕНІВ  ШУМСЬКОГО РАЙОНУ </w:t>
      </w:r>
    </w:p>
    <w:p>
      <w:pPr>
        <w:pStyle w:val="Normal"/>
        <w:spacing w:lineRule="auto" w:line="360"/>
        <w:jc w:val="center"/>
        <w:rPr>
          <w:b w:val="false"/>
          <w:b w:val="false"/>
          <w:lang w:val="uk-UA"/>
        </w:rPr>
      </w:pPr>
      <w:r>
        <w:rPr>
          <w:b w:val="false"/>
          <w:lang w:val="uk-UA"/>
        </w:rPr>
        <w:t>АНТОНЮКА ВОЛОДИМИРА МИКОЛАЙОВИЧА</w:t>
      </w:r>
    </w:p>
    <w:p>
      <w:pPr>
        <w:pStyle w:val="Normal"/>
        <w:spacing w:lineRule="auto" w:line="360"/>
        <w:ind w:firstLine="1080"/>
        <w:jc w:val="both"/>
        <w:rPr/>
      </w:pPr>
      <w:r>
        <w:rPr>
          <w:b w:val="false"/>
          <w:lang w:val="uk-UA"/>
        </w:rPr>
        <w:t>Антонюк Володимир Миколайович   на посаді заступника директора з виховної роботи Великодедеркальської ЗОШ І-ІІІ ст.  працює з  1988 року. За цей період  зарекомендував себе відповідальним керівником, досягнув значних успіхів у професійній діяльності та організації виховного процесу в закладі.</w:t>
      </w:r>
    </w:p>
    <w:p>
      <w:pPr>
        <w:pStyle w:val="Normal"/>
        <w:spacing w:lineRule="auto" w:line="360"/>
        <w:ind w:firstLine="1080"/>
        <w:jc w:val="both"/>
        <w:rPr/>
      </w:pPr>
      <w:r>
        <w:rPr>
          <w:b w:val="false"/>
          <w:lang w:val="uk-UA"/>
        </w:rPr>
        <w:t xml:space="preserve">Маючи високу науково-теоретичну підготовку, виробив власний стиль роботи, який забезпечує високу результативність і якість виховного процесу в школі.   Йому   присвоєно  педагогічне  звання «Вчитель – методист» та нагороджено нагрудним знаком „Відмінник освіти України” </w:t>
      </w:r>
    </w:p>
    <w:p>
      <w:pPr>
        <w:pStyle w:val="Normal"/>
        <w:spacing w:lineRule="auto" w:line="360"/>
        <w:jc w:val="both"/>
        <w:rPr/>
      </w:pPr>
      <w:r>
        <w:rPr>
          <w:b w:val="false"/>
          <w:lang w:val="uk-UA"/>
        </w:rPr>
        <w:t>У 2006 році  переміг  в обласному конкурсі  і відзначений   Міністерством  освіти і науки України за участь  в конкурсі «Заступник  директора школи з виховної роботи» .   У 2007 році став дипломантом обласного конкурсу „Вчитель року” у номінації „Математика”.</w:t>
      </w:r>
    </w:p>
    <w:p>
      <w:pPr>
        <w:pStyle w:val="Normal"/>
        <w:spacing w:lineRule="auto" w:line="360"/>
        <w:ind w:firstLine="708"/>
        <w:rPr/>
      </w:pPr>
      <w:r>
        <w:rPr>
          <w:b w:val="false"/>
          <w:lang w:val="uk-UA"/>
        </w:rPr>
        <w:t xml:space="preserve">Володимиром  Миколайовичем  розроблена і  успішно  втілюється в життя система виховання – „Програма життєтворчості особистості: „Громадянин України ХХІ століття”,  складовими якої є гуманістична етика та  пріоритетні напрямки  виховання.  Серед успішних аспектів  реалізації педагогіки  життєтворчості  особистості слід відмітити  місячники по пріоритетних напрямах виховання,  загальношкільні тематичні лінійки, пізнавально-продуктивні справи, єдині години класного керівника, інформаційно-просвітницькі години. </w:t>
        <w:tab/>
      </w:r>
      <w:r>
        <w:rPr>
          <w:b w:val="false"/>
        </w:rPr>
        <w:t xml:space="preserve">Методика і практика проведення даних заходів є авторською. </w:t>
      </w:r>
    </w:p>
    <w:p>
      <w:pPr>
        <w:pStyle w:val="Normal"/>
        <w:spacing w:lineRule="auto" w:line="360"/>
        <w:ind w:firstLine="708"/>
        <w:rPr/>
      </w:pPr>
      <w:r>
        <w:rPr>
          <w:b w:val="false"/>
          <w:lang w:val="uk-UA"/>
        </w:rPr>
        <w:t xml:space="preserve">Має публікації з проблем формування  життєтворчої толерантної особистості у Всеукраїнських  періодичних виданнях. </w:t>
      </w:r>
    </w:p>
    <w:p>
      <w:pPr>
        <w:pStyle w:val="Normal"/>
        <w:spacing w:lineRule="auto" w:line="360"/>
        <w:ind w:firstLine="1080"/>
        <w:jc w:val="both"/>
        <w:rPr/>
      </w:pPr>
      <w:r>
        <w:rPr>
          <w:b w:val="false"/>
          <w:iCs w:val="false"/>
          <w:lang w:val="uk-UA" w:eastAsia="uk-UA"/>
        </w:rPr>
        <w:t>Досвід роботи надає Володимиру Миколайовичу  беззаперечного авторитету, який підкріплюється раціональним співвідношенням між особистісною, управлінською , педагогічною та науково-методичною сферами адміністративної діяльності.</w:t>
      </w:r>
    </w:p>
    <w:p>
      <w:pPr>
        <w:pStyle w:val="Normal"/>
        <w:tabs>
          <w:tab w:val="left" w:pos="567" w:leader="none"/>
        </w:tabs>
        <w:autoSpaceDE w:val="false"/>
        <w:spacing w:lineRule="exact" w:line="480"/>
        <w:jc w:val="both"/>
        <w:rPr/>
      </w:pPr>
      <w:r>
        <w:rPr>
          <w:b w:val="false"/>
          <w:iCs w:val="false"/>
          <w:lang w:val="uk-UA" w:eastAsia="uk-UA"/>
        </w:rPr>
        <w:tab/>
        <w:t>Перебуває в постійному творчому пошуку, збирає й осмислює величезну інформацію з питань навчання і виховання школярів, глибоко проникає в ту чи іншу думку, вміє доступно роз’яснити педагогічну ідею і захопити прагненням спробувати реалізувати її на практиці.</w:t>
      </w:r>
    </w:p>
    <w:p>
      <w:pPr>
        <w:pStyle w:val="Normal"/>
        <w:tabs>
          <w:tab w:val="left" w:pos="567" w:leader="none"/>
        </w:tabs>
        <w:autoSpaceDE w:val="false"/>
        <w:spacing w:lineRule="exact" w:line="480"/>
        <w:ind w:firstLine="1080"/>
        <w:jc w:val="both"/>
        <w:rPr>
          <w:b w:val="false"/>
          <w:b w:val="false"/>
          <w:lang w:val="uk-UA"/>
        </w:rPr>
      </w:pPr>
      <w:r>
        <w:rPr>
          <w:b w:val="false"/>
          <w:lang w:val="uk-UA"/>
        </w:rPr>
        <w:t>Особливу увагу в своїй діяльності приділяє наставництву, активізації професійної діяльності, стимулюванню безперервної фахової освіти педагогічних працівників, підвищенню відповідальності за навчання і виховання учнів.</w:t>
      </w:r>
    </w:p>
    <w:p>
      <w:pPr>
        <w:pStyle w:val="Normal"/>
        <w:spacing w:lineRule="auto" w:line="360"/>
        <w:jc w:val="both"/>
        <w:rPr/>
      </w:pPr>
      <w:r>
        <w:rPr>
          <w:b w:val="false"/>
          <w:lang w:val="uk-UA"/>
        </w:rPr>
        <w:tab/>
        <w:t xml:space="preserve">На  базі  закладу  щорічно  проводяться  заняття  методичних  центрів  з  навчальних  предметів, засідання районних семінарів .  В 2007 році  було проведено обласний семінар для методистів з виховної роботи на тему „Створення виховного середовища як засобу розвитку особистості школяра”,  на якому презентовано досвід роботи Антонюка В.М. </w:t>
      </w:r>
    </w:p>
    <w:p>
      <w:pPr>
        <w:pStyle w:val="Normal"/>
        <w:spacing w:lineRule="auto" w:line="360"/>
        <w:ind w:firstLine="708"/>
        <w:jc w:val="both"/>
        <w:rPr/>
      </w:pPr>
      <w:r>
        <w:rPr>
          <w:b w:val="false"/>
          <w:lang w:val="uk-UA"/>
        </w:rPr>
        <w:t>У  квітні 2010 року на обласному семінарі методистів з математики поділився досвідом роботи з питань креативного розвитку особистості в процесі навчання математики та представив  інтелектуальну гру „Найрозумніший”.</w:t>
      </w:r>
    </w:p>
    <w:p>
      <w:pPr>
        <w:pStyle w:val="Normal"/>
        <w:spacing w:lineRule="auto" w:line="360"/>
        <w:ind w:firstLine="708"/>
        <w:jc w:val="both"/>
        <w:rPr>
          <w:b w:val="false"/>
          <w:b w:val="false"/>
          <w:lang w:val="uk-UA"/>
        </w:rPr>
      </w:pPr>
      <w:r>
        <w:rPr>
          <w:b w:val="false"/>
          <w:lang w:val="uk-UA"/>
        </w:rPr>
        <w:t xml:space="preserve">Антонюк  В.М. - засновник та координатор районного „Клубу юних Піфагорів”. Досягнення учнів – членів клубу постійно висвітлюються на сторінках газети „Новини Шумщини” </w:t>
      </w:r>
    </w:p>
    <w:p>
      <w:pPr>
        <w:pStyle w:val="Normal"/>
        <w:spacing w:lineRule="auto" w:line="360"/>
        <w:jc w:val="both"/>
        <w:rPr/>
      </w:pPr>
      <w:r>
        <w:rPr>
          <w:b w:val="false"/>
          <w:lang w:val="uk-UA"/>
        </w:rPr>
        <w:t xml:space="preserve"> </w:t>
      </w:r>
      <w:r>
        <w:rPr>
          <w:b w:val="false"/>
          <w:lang w:val="uk-UA"/>
        </w:rPr>
        <w:tab/>
        <w:t>Як вчитель особливу увагу приділяє  роботі з обдарованими школярами. Його вихованці  неодноразово були призерами  і переможцями ІІ та ІІІ етапу Всеукраїнських учнівських олімпіад з математики. Театральний колектив „Молода просвіта” є переможцем  районних та обласних конкурсах театральних колективів.</w:t>
      </w:r>
    </w:p>
    <w:p>
      <w:pPr>
        <w:pStyle w:val="Normal"/>
        <w:spacing w:lineRule="auto" w:line="360"/>
        <w:jc w:val="both"/>
        <w:rPr/>
      </w:pPr>
      <w:r>
        <w:rPr>
          <w:b w:val="false"/>
          <w:lang w:val="uk-UA"/>
        </w:rPr>
        <w:tab/>
        <w:t>Наполегливість, компетентність, вміння спілкуватися з людьми, вимогливість  до  себе  і  до  інших сприяє злагодженій  роботі  адміністрації  закладу, педагогічного, учнівського  та  батьківського  колективів.</w:t>
      </w:r>
    </w:p>
    <w:p>
      <w:pPr>
        <w:pStyle w:val="Normal"/>
        <w:spacing w:lineRule="auto" w:line="360"/>
        <w:jc w:val="both"/>
        <w:rPr/>
      </w:pPr>
      <w:r>
        <w:rPr>
          <w:b w:val="false"/>
          <w:lang w:val="uk-UA"/>
        </w:rPr>
        <w:tab/>
        <w:t>Володимир Миколайович  вміє оперативно розв’язувати поставлені завдання. До виконання посадових обов’язків та громадських доручень ставиться сумлінно, користується авторитетом серед педагогів, учнів, батьків та громадськості району.</w:t>
      </w:r>
    </w:p>
    <w:p>
      <w:pPr>
        <w:pStyle w:val="Normal"/>
        <w:tabs>
          <w:tab w:val="left" w:pos="567" w:leader="none"/>
        </w:tabs>
        <w:autoSpaceDE w:val="false"/>
        <w:spacing w:lineRule="exact" w:line="480"/>
        <w:jc w:val="both"/>
        <w:rPr>
          <w:b w:val="false"/>
          <w:b w:val="false"/>
          <w:iCs w:val="false"/>
          <w:lang w:val="uk-UA" w:eastAsia="uk-UA"/>
        </w:rPr>
      </w:pPr>
      <w:r>
        <w:rPr>
          <w:b w:val="false"/>
          <w:iCs w:val="false"/>
          <w:lang w:val="uk-UA" w:eastAsia="uk-UA"/>
        </w:rPr>
      </w:r>
    </w:p>
    <w:p>
      <w:pPr>
        <w:pStyle w:val="Normal"/>
        <w:tabs>
          <w:tab w:val="left" w:pos="567" w:leader="none"/>
        </w:tabs>
        <w:autoSpaceDE w:val="false"/>
        <w:spacing w:lineRule="exact" w:line="480"/>
        <w:jc w:val="both"/>
        <w:rPr>
          <w:b w:val="false"/>
          <w:b w:val="false"/>
          <w:iCs w:val="false"/>
          <w:lang w:val="uk-UA" w:eastAsia="uk-UA"/>
        </w:rPr>
      </w:pPr>
      <w:r>
        <w:rPr>
          <w:b w:val="false"/>
          <w:iCs w:val="false"/>
          <w:lang w:val="uk-UA" w:eastAsia="uk-UA"/>
        </w:rPr>
      </w:r>
    </w:p>
    <w:p>
      <w:pPr>
        <w:pStyle w:val="Normal"/>
        <w:spacing w:lineRule="auto" w:line="360"/>
        <w:jc w:val="center"/>
        <w:rPr>
          <w:b w:val="false"/>
          <w:b w:val="false"/>
          <w:lang w:val="uk-UA"/>
        </w:rPr>
      </w:pPr>
      <w:r>
        <w:rPr>
          <w:b w:val="false"/>
          <w:lang w:val="uk-UA"/>
        </w:rPr>
        <w:t>Начальник  відділу з питань  освіти:                                          Табачук  Л.С.</w:t>
      </w:r>
    </w:p>
    <w:p>
      <w:pPr>
        <w:pStyle w:val="Normal"/>
        <w:spacing w:lineRule="auto" w:line="360"/>
        <w:jc w:val="center"/>
        <w:rPr>
          <w:b w:val="false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spacing w:lineRule="auto" w:line="360"/>
        <w:jc w:val="center"/>
        <w:rPr>
          <w:b w:val="false"/>
          <w:b w:val="false"/>
          <w:lang w:val="uk-UA"/>
        </w:rPr>
      </w:pPr>
      <w:r>
        <w:rPr>
          <w:b w:val="false"/>
          <w:lang w:val="uk-UA"/>
        </w:rPr>
        <w:t>Завідувач   районним  методичним кабінетом:                          Янчишин  М.Р.</w:t>
      </w:r>
    </w:p>
    <w:p>
      <w:pPr>
        <w:pStyle w:val="Normal"/>
        <w:tabs>
          <w:tab w:val="left" w:pos="567" w:leader="none"/>
        </w:tabs>
        <w:autoSpaceDE w:val="false"/>
        <w:spacing w:lineRule="exact" w:line="480"/>
        <w:jc w:val="both"/>
        <w:rPr>
          <w:b w:val="false"/>
          <w:b w:val="false"/>
          <w:iCs w:val="false"/>
          <w:lang w:val="uk-UA" w:eastAsia="uk-UA"/>
        </w:rPr>
      </w:pPr>
      <w:r>
        <w:rPr>
          <w:b w:val="false"/>
          <w:iCs w:val="false"/>
          <w:lang w:val="uk-UA" w:eastAsia="uk-UA"/>
        </w:rPr>
      </w:r>
    </w:p>
    <w:p>
      <w:pPr>
        <w:pStyle w:val="Normal"/>
        <w:tabs>
          <w:tab w:val="left" w:pos="567" w:leader="none"/>
        </w:tabs>
        <w:autoSpaceDE w:val="false"/>
        <w:spacing w:lineRule="exact" w:line="480" w:before="0" w:after="200"/>
        <w:jc w:val="both"/>
        <w:rPr>
          <w:b w:val="false"/>
          <w:b w:val="false"/>
          <w:iCs w:val="false"/>
          <w:lang w:val="uk-UA" w:eastAsia="uk-UA"/>
        </w:rPr>
      </w:pPr>
      <w:r>
        <w:rPr>
          <w:b w:val="false"/>
          <w:iCs w:val="false"/>
          <w:lang w:val="uk-UA" w:eastAsia="uk-UA"/>
        </w:rPr>
        <w:tab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43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3</Pages>
  <Words>462</Words>
  <Characters>3395</Characters>
  <CharactersWithSpaces>4003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2019-02-27T10:39:56Z</dcterms:modified>
  <cp:revision>3</cp:revision>
  <dc:subject/>
  <dc:title/>
</cp:coreProperties>
</file>