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wmf" ContentType="image/x-wmf"/>
  <Override PartName="/word/embeddings/oleObject1.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object>
          <v:shape id="ole_rId2" style="width:34.1pt;height:38.25pt" o:ole="">
            <v:imagedata r:id="rId3" o:title=""/>
          </v:shape>
          <o:OLEObject Type="Embed" ProgID="" ShapeID="ole_rId2" DrawAspect="Content" ObjectID="_847322319" r:id="rId2"/>
        </w:objec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Style14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ЗБОРІВСЬКА РАЙОННА ДЕРЖАВНА АДМІНІСТРАЦІЯ</w:t>
        <w:br/>
        <w:t>ТЕРНОПІЛЬСЬКОЇ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br/>
        <w:t>ВІДДІЛ ОСВІТИ</w:t>
      </w:r>
    </w:p>
    <w:p>
      <w:pPr>
        <w:pStyle w:val="Normal"/>
        <w:pBdr>
          <w:bottom w:val="single" w:sz="12" w:space="1" w:color="000000"/>
        </w:pBdr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b/>
        </w:rPr>
        <w:t xml:space="preserve">47201, м. Зборів Тернопільської області, вул. Б. Хмельницького, 41, тел. /факс: (03540)  2-16-93,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r>
        <w:rPr>
          <w:b/>
          <w:lang w:val="en-US"/>
        </w:rPr>
        <w:t>osvitazbo</w:t>
      </w:r>
      <w:r>
        <w:rPr>
          <w:b/>
        </w:rPr>
        <w:t>@</w:t>
      </w:r>
      <w:r>
        <w:rPr>
          <w:b/>
          <w:lang w:val="en-US"/>
        </w:rPr>
        <w:t>rambler</w:t>
      </w:r>
      <w:r>
        <w:rPr>
          <w:b/>
        </w:rPr>
        <w:t>.</w:t>
      </w:r>
      <w:r>
        <w:rPr>
          <w:b/>
          <w:lang w:val="en-US"/>
        </w:rPr>
        <w:t>ru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Відгук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про роботу заступника директора школи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з виховної роботи ЗОШ І-ІІІ ст. №1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м. Зборова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Росіцької Ірини Василівни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360"/>
        <w:jc w:val="both"/>
        <w:rPr/>
      </w:pPr>
      <w:r>
        <w:rPr>
          <w:sz w:val="36"/>
          <w:szCs w:val="36"/>
        </w:rPr>
        <w:t xml:space="preserve">        </w:t>
      </w:r>
      <w:r>
        <w:rPr>
          <w:sz w:val="28"/>
          <w:szCs w:val="28"/>
        </w:rPr>
        <w:t>Росіцька Ірина Василівна працює заступником директора школи з виховної роботи з 1992 року</w:t>
      </w:r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>Загальний і педагогічний стаж роботи 20 років. За фахом – вчитель російської мови і літератури.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Має високий рівень професійної компетентності. Застосовує сучасні методи адміністративної діяльності, інтерактивні методи проведення управлінських заходів, методи виховного впливу на колектив та особистість, опановує сучасні технології управління, новітні педагогічні технології навчання і виховання, технології оцінювання діяльності підлеглих.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Брала участь в обласному етапі конкурсу  «</w:t>
      </w:r>
      <w:r>
        <w:rPr>
          <w:sz w:val="28"/>
          <w:szCs w:val="28"/>
          <w:lang w:val="ru-RU"/>
        </w:rPr>
        <w:t>Заступник директора з виховної роботи - 2006».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Разом з  педагогом-організатором Росіцьким Р.П. розробила модель учнівського самоврядування Велика Рада ДРУЇДів, що дало можливість залучити школярів до самоуправління та до улюбленої справи.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>У співавторстві з  вищезгаданим педагогом є розробником експрес-діагностики за кольором та астрологічними знаками, яка суттєво допомагає молодим класним керівникам і тим, які працюють з 5 і 10 класами, тобто в адаптаційний період розвитку особистості школяра. Дану експрес-діагностику також використовують всі класні керівники школи (також в окремих ЗНЗ району) у роботі з батьками, при вивченні тривожності учнівського колективу та корекції поведінки.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>Даний досвід роботи був презентований на обласному етапі Всеукраїнського конкурсу на кращу модель навчального закладу -  Школи сприяння здоров'</w:t>
      </w:r>
      <w:r>
        <w:rPr>
          <w:sz w:val="28"/>
          <w:szCs w:val="28"/>
        </w:rPr>
        <w:t>ю (диплом за кращу дослідницько-експериментальну роботу  - 2009 р.), на обласному семінарі методистів з виховної роботи РМК (ІМЦО) на тему: «Особистісно орієнтовані підходи в родинно-шкільному вихованні» (2008 р. – на базі Зборівської державної української гімназії імені Романа Завадовича) ; районному семінарі заступників директорів з виховної роботи (2008 р.), де також було показано шкільну кіностудію і її роль у становленні особистості учня та педагогізації батьків.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Протягом 2005-2009 рр. Ірина Василівна є співавтором наступних збірок сценаріїв, які видавались у Тернопільській області: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sz w:val="28"/>
          <w:szCs w:val="28"/>
        </w:rPr>
        <w:t>Сьогодні свято. 5-ий випуск. – 2005.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На шкільних меридіанах.  – 2006.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Гумор та приколи сучасної школи. – 2008.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sz w:val="36"/>
          <w:szCs w:val="36"/>
        </w:rPr>
        <w:t xml:space="preserve">           </w:t>
      </w:r>
      <w:r>
        <w:rPr>
          <w:sz w:val="28"/>
          <w:szCs w:val="28"/>
        </w:rPr>
        <w:t>Вихованці Росіцької І. В. неодноразово ставали переможцями районних та призерами обласних конкурсів учнівської молоді.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останні роки у ЗОШ І-ІІІ ст. №1 м. Зборова склалася дієва система роботи з військово-патріотичного виховання. Вже три роки команда навчального закладу займає друге місце в районному фізкультурно-оздоровчому патріотичному фестивалі «Нащадки козацької слави». А у 2010 році рій «Чайка» вищезгаданої загальноосвітньої школи став переможцем районного та обласного етапів військово-спортивної гри Українського козацтва «Сокіл» («Джура») і призером Всеукраїнського етапу.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Команда ДЮП «Жаринка» ЗОШ І-ІІІ ст. №1 м. Зборова виборола ІІІ місце в обласних змаганнях юних пожежників.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Росіцька Ірина Василівна має високу працездатність. Доброзичлива і комунікабельна, здатна створювати навколо себе атмосферу психологічного комфорту. Користується авторитетом серед колег, учнів та батьків. Прагне забезпечити високу якість роботи та позитивний імідж загальноосвітнього навчального закладу. Вже декілька років ЗОШ І-ІІІ ст. №1  м. Зборова за  підсумками рейтингової оцінки діяльності ЗОШ І-ІІІ ступенів знаходиться на 2-3 місці.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З урахуванням вищесказаного, рівень роботи та загальний особистий потенціал Росіцької Ірини Василівни можна оцінити як дуже високий.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color w:val="333333"/>
          <w:spacing w:val="-4"/>
          <w:sz w:val="18"/>
          <w:szCs w:val="18"/>
          <w:lang w:val="uk-UA" w:eastAsia="uk-UA"/>
        </w:rPr>
      </w:pPr>
      <w:r>
        <w:rPr>
          <w:b/>
          <w:color w:val="333333"/>
          <w:spacing w:val="-4"/>
          <w:sz w:val="18"/>
          <w:szCs w:val="18"/>
          <w:lang w:val="uk-UA" w:eastAsia="uk-UA"/>
        </w:rPr>
      </w:r>
      <w:r>
        <mc:AlternateContent>
          <mc:Choice Requires="wps">
            <w:drawing>
              <wp:anchor behindDoc="0" distT="36830" distB="36830" distL="24130" distR="24130" simplePos="0" locked="0" layoutInCell="1" allowOverlap="1" relativeHeight="3">
                <wp:simplePos x="0" y="0"/>
                <wp:positionH relativeFrom="page">
                  <wp:posOffset>3533775</wp:posOffset>
                </wp:positionH>
                <wp:positionV relativeFrom="paragraph">
                  <wp:posOffset>241300</wp:posOffset>
                </wp:positionV>
                <wp:extent cx="1257300" cy="609600"/>
                <wp:effectExtent l="0" t="0" r="0" b="0"/>
                <wp:wrapTopAndBottom/>
                <wp:docPr id="1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96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256665" cy="568325"/>
                                  <wp:effectExtent l="0" t="0" r="0" b="0"/>
                                  <wp:docPr id="2" name="Зображення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Зображення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665" cy="568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99pt;height:48pt;mso-wrap-distance-left:1.9pt;mso-wrap-distance-right:1.9pt;mso-wrap-distance-top:2.9pt;mso-wrap-distance-bottom:2.9pt;margin-top:19pt;mso-position-vertical-relative:text;margin-left:278.25pt;mso-position-horizontal-relative:page">
                <v:fill opacity="0f"/>
                <v:textbox>
                  <w:txbxContent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76" w:before="0" w:after="200"/>
                        <w:jc w:val="lef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256665" cy="568325"/>
                            <wp:effectExtent l="0" t="0" r="0" b="0"/>
                            <wp:docPr id="3" name="Зображення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Зображення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665" cy="568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338455</wp:posOffset>
                </wp:positionH>
                <wp:positionV relativeFrom="paragraph">
                  <wp:posOffset>118745</wp:posOffset>
                </wp:positionV>
                <wp:extent cx="1837690" cy="746125"/>
                <wp:effectExtent l="0" t="0" r="0" b="0"/>
                <wp:wrapNone/>
                <wp:docPr id="4" name="Рам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7461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w w:val="150"/>
                              </w:rPr>
                            </w:pPr>
                            <w:r>
                              <w:rPr>
                                <w:w w:val="150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Начальник  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відділу освіти </w:t>
                            </w:r>
                          </w:p>
                          <w:p>
                            <w:pPr>
                              <w:pStyle w:val="Normal"/>
                              <w:shd w:fill="FFFFFF" w:val="clear"/>
                              <w:spacing w:before="0" w:after="200"/>
                              <w:ind w:left="-567" w:hanging="0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144.7pt;height:58.75pt;mso-wrap-distance-left:9.05pt;mso-wrap-distance-right:9.05pt;margin-top:9.35pt;mso-position-vertical-relative:text;margin-left:26.65pt;mso-position-horizontal-relative:text">
                <v:textbox>
                  <w:txbxContent>
                    <w:p>
                      <w:pPr>
                        <w:pStyle w:val="Normal"/>
                        <w:rPr>
                          <w:w w:val="150"/>
                        </w:rPr>
                      </w:pPr>
                      <w:r>
                        <w:rPr>
                          <w:w w:val="150"/>
                        </w:rPr>
                        <w:t xml:space="preserve">     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Начальник   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відділу освіти </w:t>
                      </w:r>
                    </w:p>
                    <w:p>
                      <w:pPr>
                        <w:pStyle w:val="Normal"/>
                        <w:shd w:fill="FFFFFF" w:val="clear"/>
                        <w:spacing w:before="0" w:after="200"/>
                        <w:ind w:left="-567" w:hanging="0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4453255</wp:posOffset>
                </wp:positionH>
                <wp:positionV relativeFrom="paragraph">
                  <wp:posOffset>233045</wp:posOffset>
                </wp:positionV>
                <wp:extent cx="1837690" cy="572770"/>
                <wp:effectExtent l="0" t="0" r="0" b="0"/>
                <wp:wrapNone/>
                <wp:docPr id="5" name="Рам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5727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І.Т. Завербний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144.7pt;height:45.1pt;mso-wrap-distance-left:9.05pt;mso-wrap-distance-right:9.05pt;margin-top:18.35pt;mso-position-vertical-relative:text;margin-left:350.65pt;mso-position-horizontal-relative:text"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</w:r>
                    </w:p>
                    <w:p>
                      <w:pPr>
                        <w:pStyle w:val="Normal"/>
                        <w:spacing w:before="0" w:after="200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І.Т. Завербний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9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900"/>
        <w:rPr>
          <w:b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333375</wp:posOffset>
                </wp:positionH>
                <wp:positionV relativeFrom="paragraph">
                  <wp:posOffset>506730</wp:posOffset>
                </wp:positionV>
                <wp:extent cx="1504950" cy="351155"/>
                <wp:effectExtent l="0" t="0" r="0" b="0"/>
                <wp:wrapNone/>
                <wp:docPr id="6" name="Рам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511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b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Завідувач РМК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118.5pt;height:27.65pt;mso-wrap-distance-left:9.05pt;mso-wrap-distance-right:9.05pt;margin-top:39.9pt;mso-position-vertical-relative:text;margin-left:26.2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b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Завідувач РМК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4676775</wp:posOffset>
                </wp:positionH>
                <wp:positionV relativeFrom="paragraph">
                  <wp:posOffset>621030</wp:posOffset>
                </wp:positionV>
                <wp:extent cx="1162050" cy="351155"/>
                <wp:effectExtent l="0" t="0" r="0" b="0"/>
                <wp:wrapNone/>
                <wp:docPr id="7" name="Рам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511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b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І.Б. Колос Завідувач РМК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91.5pt;height:27.65pt;mso-wrap-distance-left:9.05pt;mso-wrap-distance-right:9.05pt;margin-top:48.9pt;mso-position-vertical-relative:text;margin-left:368.2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b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І.Б. Колос Завідувач РМК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drawing>
          <wp:anchor behindDoc="0" distT="39370" distB="39370" distL="6401435" distR="6401435" simplePos="0" locked="0" layoutInCell="1" allowOverlap="1" relativeHeight="7">
            <wp:simplePos x="0" y="0"/>
            <wp:positionH relativeFrom="page">
              <wp:posOffset>3709035</wp:posOffset>
            </wp:positionH>
            <wp:positionV relativeFrom="paragraph">
              <wp:posOffset>83185</wp:posOffset>
            </wp:positionV>
            <wp:extent cx="1130300" cy="850900"/>
            <wp:effectExtent l="0" t="0" r="0" b="0"/>
            <wp:wrapTopAndBottom/>
            <wp:docPr id="8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15 вересня 2010 року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34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right"/>
      <w:outlineLvl w:val="0"/>
      <w:outlineLvl w:val="0"/>
    </w:pPr>
    <w:rPr>
      <w:sz w:val="32"/>
      <w:szCs w:val="20"/>
      <w:lang w:val="ru-RU"/>
    </w:rPr>
  </w:style>
  <w:style w:type="paragraph" w:styleId="4">
    <w:name w:val="Heading 4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8"/>
    <w:pPr/>
    <w:rPr>
      <w:rFonts w:cs="Lohit Hind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FreeSans"/>
    </w:rPr>
  </w:style>
  <w:style w:type="paragraph" w:styleId="Style18">
    <w:name w:val="Основной текст"/>
    <w:basedOn w:val="Normal"/>
    <w:qFormat/>
    <w:pPr>
      <w:spacing w:lineRule="auto" w:line="288" w:before="0" w:after="140"/>
    </w:pPr>
    <w:rPr/>
  </w:style>
  <w:style w:type="paragraph" w:styleId="Style19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Hindi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4</Pages>
  <Words>491</Words>
  <Characters>3309</Characters>
  <CharactersWithSpaces>4077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2019-02-26T12:31:24Z</dcterms:modified>
  <cp:revision>3</cp:revision>
  <dc:subject/>
  <dc:title/>
</cp:coreProperties>
</file>