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right="-1" w:firstLine="284"/>
        <w:jc w:val="both"/>
        <w:rPr>
          <w:rFonts w:ascii="Times New Roman" w:hAnsi="Times New Roman"/>
          <w:b/>
          <w:b/>
          <w:color w:val="000099"/>
          <w:sz w:val="28"/>
          <w:szCs w:val="28"/>
          <w:lang w:val="uk-UA"/>
        </w:rPr>
      </w:pPr>
      <w:r>
        <w:rPr>
          <w:rFonts w:ascii="Times New Roman" w:hAnsi="Times New Roman"/>
          <w:b/>
          <w:color w:val="000099"/>
          <w:sz w:val="28"/>
          <w:szCs w:val="28"/>
          <w:lang w:val="uk-UA"/>
        </w:rPr>
        <w:drawing>
          <wp:anchor behindDoc="1" distT="0" distB="0" distL="133350" distR="123190" simplePos="0" locked="0" layoutInCell="1" allowOverlap="1" relativeHeight="2">
            <wp:simplePos x="0" y="0"/>
            <wp:positionH relativeFrom="column">
              <wp:posOffset>-899795</wp:posOffset>
            </wp:positionH>
            <wp:positionV relativeFrom="paragraph">
              <wp:posOffset>-501650</wp:posOffset>
            </wp:positionV>
            <wp:extent cx="7560310" cy="10652125"/>
            <wp:effectExtent l="0" t="0" r="0" b="0"/>
            <wp:wrapNone/>
            <wp:docPr id="1" name="Рисунок 2" descr="C:\Users\ADMIN\Desktop\-8-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ADMIN\Desktop\-8-638.jpg"/>
                    <pic:cNvPicPr>
                      <a:picLocks noChangeAspect="1" noChangeArrowheads="1"/>
                    </pic:cNvPicPr>
                  </pic:nvPicPr>
                  <pic:blipFill>
                    <a:blip r:embed="rId2"/>
                    <a:stretch>
                      <a:fillRect/>
                    </a:stretch>
                  </pic:blipFill>
                  <pic:spPr bwMode="auto">
                    <a:xfrm>
                      <a:off x="0" y="0"/>
                      <a:ext cx="7560310" cy="10652125"/>
                    </a:xfrm>
                    <a:prstGeom prst="rect">
                      <a:avLst/>
                    </a:prstGeom>
                  </pic:spPr>
                </pic:pic>
              </a:graphicData>
            </a:graphic>
          </wp:anchor>
        </w:drawing>
      </w:r>
    </w:p>
    <w:p>
      <w:pPr>
        <w:pStyle w:val="Normal"/>
        <w:ind w:right="283" w:firstLine="426"/>
        <w:jc w:val="center"/>
        <w:rPr>
          <w:rFonts w:ascii="Times New Roman" w:hAnsi="Times New Roman"/>
          <w:b/>
          <w:b/>
          <w:color w:val="17365D" w:themeColor="text2" w:themeShade="bf"/>
          <w:sz w:val="40"/>
          <w:lang w:val="uk-UA"/>
        </w:rPr>
      </w:pPr>
      <w:r>
        <w:rPr>
          <w:rFonts w:ascii="Times New Roman" w:hAnsi="Times New Roman"/>
          <w:b/>
          <w:color w:val="17365D" w:themeColor="text2" w:themeShade="bf"/>
          <w:sz w:val="40"/>
          <w:lang w:val="uk-UA"/>
        </w:rPr>
      </w:r>
    </w:p>
    <w:p>
      <w:pPr>
        <w:pStyle w:val="Normal"/>
        <w:ind w:right="283" w:firstLine="426"/>
        <w:jc w:val="center"/>
        <w:rPr>
          <w:rFonts w:ascii="Times New Roman" w:hAnsi="Times New Roman"/>
          <w:b/>
          <w:b/>
          <w:color w:val="17365D" w:themeColor="text2" w:themeShade="bf"/>
          <w:sz w:val="40"/>
          <w:lang w:val="uk-UA"/>
        </w:rPr>
      </w:pPr>
      <w:r>
        <w:rPr>
          <w:rFonts w:ascii="Times New Roman" w:hAnsi="Times New Roman"/>
          <w:b/>
          <w:color w:val="17365D" w:themeColor="text2" w:themeShade="bf"/>
          <w:sz w:val="40"/>
          <w:lang w:val="uk-UA"/>
        </w:rPr>
        <w:t>Відділ з питань освіти, молоді і спорту</w:t>
      </w:r>
    </w:p>
    <w:p>
      <w:pPr>
        <w:pStyle w:val="Normal"/>
        <w:ind w:right="283" w:firstLine="426"/>
        <w:jc w:val="center"/>
        <w:rPr>
          <w:rFonts w:ascii="Times New Roman" w:hAnsi="Times New Roman"/>
          <w:b/>
          <w:b/>
          <w:color w:val="000099"/>
          <w:sz w:val="28"/>
          <w:szCs w:val="28"/>
          <w:lang w:val="uk-UA"/>
        </w:rPr>
      </w:pPr>
      <w:r>
        <w:rPr>
          <w:rFonts w:ascii="Times New Roman" w:hAnsi="Times New Roman"/>
          <w:b/>
          <w:color w:val="17365D" w:themeColor="text2" w:themeShade="bf"/>
          <w:sz w:val="40"/>
          <w:lang w:val="uk-UA"/>
        </w:rPr>
        <w:t>Заліщицької районної державної адміністрації</w:t>
      </w:r>
    </w:p>
    <w:p>
      <w:pPr>
        <w:pStyle w:val="Normal"/>
        <w:spacing w:lineRule="auto" w:line="240" w:before="0" w:after="0"/>
        <w:ind w:right="283" w:firstLine="426"/>
        <w:jc w:val="both"/>
        <w:rPr>
          <w:rFonts w:ascii="Times New Roman" w:hAnsi="Times New Roman"/>
          <w:b/>
          <w:b/>
          <w:color w:val="000099"/>
          <w:sz w:val="28"/>
          <w:szCs w:val="28"/>
          <w:lang w:val="uk-UA"/>
        </w:rPr>
      </w:pPr>
      <w:r>
        <w:rPr>
          <w:rFonts w:ascii="Times New Roman" w:hAnsi="Times New Roman"/>
          <w:b/>
          <w:color w:val="000099"/>
          <w:sz w:val="28"/>
          <w:szCs w:val="28"/>
          <w:lang w:val="uk-UA"/>
        </w:rPr>
      </w:r>
    </w:p>
    <w:p>
      <w:pPr>
        <w:pStyle w:val="Normal"/>
        <w:spacing w:lineRule="auto" w:line="240" w:before="0" w:after="0"/>
        <w:ind w:right="283" w:firstLine="426"/>
        <w:jc w:val="both"/>
        <w:rPr>
          <w:rFonts w:ascii="Times New Roman" w:hAnsi="Times New Roman"/>
          <w:b/>
          <w:b/>
          <w:color w:val="000099"/>
          <w:sz w:val="28"/>
          <w:szCs w:val="28"/>
          <w:lang w:val="uk-UA"/>
        </w:rPr>
      </w:pPr>
      <w:r>
        <w:rPr>
          <w:rFonts w:ascii="Times New Roman" w:hAnsi="Times New Roman"/>
          <w:b/>
          <w:color w:val="000099"/>
          <w:sz w:val="28"/>
          <w:szCs w:val="28"/>
          <w:lang w:val="uk-UA"/>
        </w:rPr>
      </w:r>
    </w:p>
    <w:p>
      <w:pPr>
        <w:pStyle w:val="Normal"/>
        <w:spacing w:lineRule="auto" w:line="240" w:before="0" w:after="0"/>
        <w:ind w:right="283" w:firstLine="426"/>
        <w:jc w:val="both"/>
        <w:rPr>
          <w:rFonts w:ascii="Times New Roman" w:hAnsi="Times New Roman"/>
          <w:b/>
          <w:b/>
          <w:color w:val="000099"/>
          <w:sz w:val="36"/>
          <w:szCs w:val="28"/>
          <w:lang w:val="uk-UA"/>
        </w:rPr>
      </w:pPr>
      <w:r>
        <w:rPr>
          <w:rFonts w:ascii="Times New Roman" w:hAnsi="Times New Roman"/>
          <w:b/>
          <w:color w:val="000099"/>
          <w:sz w:val="36"/>
          <w:szCs w:val="28"/>
          <w:lang w:val="uk-UA"/>
        </w:rPr>
      </w:r>
    </w:p>
    <w:p>
      <w:pPr>
        <w:pStyle w:val="Normal"/>
        <w:spacing w:lineRule="auto" w:line="240" w:before="0" w:after="0"/>
        <w:ind w:right="283" w:firstLine="426"/>
        <w:jc w:val="both"/>
        <w:rPr>
          <w:rFonts w:ascii="Times New Roman" w:hAnsi="Times New Roman"/>
          <w:b/>
          <w:b/>
          <w:color w:val="000099"/>
          <w:sz w:val="36"/>
          <w:szCs w:val="28"/>
          <w:lang w:val="uk-UA"/>
        </w:rPr>
      </w:pPr>
      <w:r>
        <w:rPr>
          <w:rFonts w:ascii="Times New Roman" w:hAnsi="Times New Roman"/>
          <w:b/>
          <w:color w:val="000099"/>
          <w:sz w:val="36"/>
          <w:szCs w:val="28"/>
          <w:lang w:val="uk-UA"/>
        </w:rPr>
      </w:r>
    </w:p>
    <w:p>
      <w:pPr>
        <w:pStyle w:val="Normal"/>
        <w:spacing w:lineRule="auto" w:line="240" w:before="0" w:after="0"/>
        <w:ind w:right="283" w:firstLine="426"/>
        <w:jc w:val="both"/>
        <w:rPr>
          <w:rFonts w:ascii="Times New Roman" w:hAnsi="Times New Roman"/>
          <w:b/>
          <w:b/>
          <w:color w:val="000099"/>
          <w:sz w:val="36"/>
          <w:szCs w:val="28"/>
          <w:lang w:val="uk-UA"/>
        </w:rPr>
      </w:pPr>
      <w:r>
        <w:rPr>
          <w:rFonts w:ascii="Times New Roman" w:hAnsi="Times New Roman"/>
          <w:b/>
          <w:color w:val="000099"/>
          <w:sz w:val="36"/>
          <w:szCs w:val="28"/>
          <w:lang w:val="uk-UA"/>
        </w:rPr>
        <w:t xml:space="preserve">  </w:t>
      </w:r>
      <w:r>
        <w:rPr>
          <w:rFonts w:ascii="Times New Roman" w:hAnsi="Times New Roman"/>
          <w:b/>
          <w:color w:val="000099"/>
          <w:sz w:val="36"/>
          <w:szCs w:val="28"/>
          <w:lang w:val="uk-UA"/>
        </w:rPr>
        <w:t>Тема досвіду:</w:t>
      </w:r>
    </w:p>
    <w:p>
      <w:pPr>
        <w:pStyle w:val="Normal"/>
        <w:spacing w:lineRule="auto" w:line="240" w:before="0" w:after="0"/>
        <w:ind w:right="283" w:firstLine="426"/>
        <w:jc w:val="both"/>
        <w:rPr>
          <w:rFonts w:ascii="Times New Roman" w:hAnsi="Times New Roman"/>
          <w:b/>
          <w:b/>
          <w:color w:val="000099"/>
          <w:sz w:val="28"/>
          <w:szCs w:val="28"/>
          <w:lang w:val="uk-UA"/>
        </w:rPr>
      </w:pPr>
      <w:r>
        <w:rPr>
          <w:rFonts w:ascii="Times New Roman" w:hAnsi="Times New Roman"/>
          <w:b/>
          <w:color w:val="000099"/>
          <w:sz w:val="28"/>
          <w:szCs w:val="28"/>
          <w:lang w:val="uk-UA"/>
        </w:rPr>
      </w:r>
    </w:p>
    <w:p>
      <w:pPr>
        <w:pStyle w:val="Normal"/>
        <w:spacing w:lineRule="auto" w:line="240" w:before="0" w:after="0"/>
        <w:ind w:right="283" w:firstLine="426"/>
        <w:jc w:val="both"/>
        <w:rPr>
          <w:rFonts w:ascii="Monotype Corsiva" w:hAnsi="Monotype Corsiva"/>
          <w:b/>
          <w:b/>
          <w:color w:val="000099"/>
          <w:sz w:val="36"/>
          <w:szCs w:val="28"/>
          <w:lang w:val="uk-UA"/>
        </w:rPr>
      </w:pPr>
      <w:r>
        <w:rPr>
          <w:rFonts w:ascii="Monotype Corsiva" w:hAnsi="Monotype Corsiva"/>
          <w:b/>
          <w:color w:val="000099"/>
          <w:sz w:val="36"/>
          <w:szCs w:val="28"/>
          <w:lang w:val="uk-UA"/>
        </w:rPr>
      </w:r>
    </w:p>
    <w:p>
      <w:pPr>
        <w:pStyle w:val="Normal"/>
        <w:spacing w:lineRule="auto" w:line="240" w:before="0" w:after="0"/>
        <w:ind w:left="426" w:right="283" w:firstLine="283"/>
        <w:jc w:val="center"/>
        <w:rPr>
          <w:rFonts w:ascii="Monotype Corsiva" w:hAnsi="Monotype Corsiva"/>
          <w:b/>
          <w:b/>
          <w:bCs/>
          <w:color w:val="17365D" w:themeColor="text2" w:themeShade="bf"/>
          <w:sz w:val="44"/>
          <w:szCs w:val="28"/>
          <w:lang w:val="uk-UA"/>
        </w:rPr>
      </w:pPr>
      <w:r>
        <w:rPr>
          <w:rFonts w:ascii="Monotype Corsiva" w:hAnsi="Monotype Corsiva"/>
          <w:b/>
          <w:bCs/>
          <w:color w:val="17365D"/>
          <w:sz w:val="44"/>
          <w:szCs w:val="28"/>
          <w:lang w:val="uk-UA"/>
        </w:rPr>
        <w:t>«Використання інтерактивних методів навчання на уроках</w:t>
      </w:r>
      <w:r>
        <w:rPr>
          <w:rFonts w:ascii="Monotype Corsiva" w:hAnsi="Monotype Corsiva"/>
          <w:b/>
          <w:bCs/>
          <w:color w:val="17365D" w:themeColor="text2" w:themeShade="bf"/>
          <w:sz w:val="44"/>
          <w:szCs w:val="28"/>
          <w:lang w:val="uk-UA"/>
        </w:rPr>
        <w:t xml:space="preserve"> </w:t>
      </w:r>
      <w:r>
        <w:rPr>
          <w:rFonts w:ascii="Monotype Corsiva" w:hAnsi="Monotype Corsiva"/>
          <w:b/>
          <w:bCs/>
          <w:color w:val="17365D"/>
          <w:sz w:val="44"/>
          <w:szCs w:val="28"/>
          <w:lang w:val="uk-UA"/>
        </w:rPr>
        <w:t>української мови і літератури – один із напрямів активізації пізнавальної діяльності учнів»</w:t>
      </w:r>
    </w:p>
    <w:p>
      <w:pPr>
        <w:pStyle w:val="Normal"/>
        <w:spacing w:lineRule="auto" w:line="240" w:before="0" w:after="0"/>
        <w:ind w:right="283" w:firstLine="426"/>
        <w:jc w:val="both"/>
        <w:rPr>
          <w:rFonts w:ascii="Times New Roman" w:hAnsi="Times New Roman"/>
          <w:b/>
          <w:b/>
          <w:bCs/>
          <w:color w:val="000000"/>
          <w:sz w:val="28"/>
          <w:szCs w:val="28"/>
          <w:lang w:val="uk-UA"/>
        </w:rPr>
      </w:pPr>
      <w:r>
        <w:rPr>
          <w:rFonts w:ascii="Times New Roman" w:hAnsi="Times New Roman"/>
          <w:b/>
          <w:bCs/>
          <w:color w:val="000000"/>
          <w:sz w:val="28"/>
          <w:szCs w:val="28"/>
          <w:lang w:val="uk-UA"/>
        </w:rPr>
      </w:r>
    </w:p>
    <w:p>
      <w:pPr>
        <w:pStyle w:val="Normal"/>
        <w:spacing w:lineRule="auto" w:line="360" w:before="0" w:after="0"/>
        <w:ind w:left="5387" w:right="284" w:hanging="0"/>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360" w:before="0" w:after="0"/>
        <w:ind w:left="5387" w:right="284" w:hanging="0"/>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360" w:before="0" w:after="0"/>
        <w:ind w:left="5387" w:right="284" w:hanging="0"/>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360" w:before="0" w:after="0"/>
        <w:ind w:left="5387" w:right="284" w:hanging="0"/>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360" w:before="0" w:after="0"/>
        <w:ind w:left="5387" w:right="284" w:hanging="0"/>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360" w:before="0" w:after="0"/>
        <w:ind w:left="5670" w:hanging="0"/>
        <w:rPr/>
      </w:pPr>
      <w:r>
        <w:rPr>
          <w:rFonts w:ascii="Times New Roman" w:hAnsi="Times New Roman"/>
          <w:b/>
          <w:bCs/>
          <w:sz w:val="28"/>
          <w:szCs w:val="28"/>
          <w:lang w:val="uk-UA"/>
        </w:rPr>
        <w:t>Автор</w:t>
      </w:r>
    </w:p>
    <w:p>
      <w:pPr>
        <w:pStyle w:val="Normal"/>
        <w:spacing w:lineRule="auto" w:line="360" w:before="0" w:after="0"/>
        <w:ind w:left="5670" w:hanging="0"/>
        <w:rPr>
          <w:sz w:val="28"/>
          <w:szCs w:val="28"/>
        </w:rPr>
      </w:pPr>
      <w:r>
        <w:rPr>
          <w:rFonts w:ascii="Monotype Corsiva" w:hAnsi="Monotype Corsiva"/>
          <w:b/>
          <w:bCs/>
          <w:color w:val="17365D"/>
          <w:sz w:val="28"/>
          <w:szCs w:val="28"/>
          <w:lang w:val="uk-UA"/>
        </w:rPr>
        <w:t xml:space="preserve">Саламандик Ольга Василівна, учитель української мови та літератури </w:t>
      </w:r>
    </w:p>
    <w:p>
      <w:pPr>
        <w:pStyle w:val="Normal"/>
        <w:spacing w:lineRule="auto" w:line="360" w:before="0" w:after="0"/>
        <w:ind w:left="5670" w:hanging="0"/>
        <w:rPr>
          <w:rFonts w:ascii="Monotype Corsiva" w:hAnsi="Monotype Corsiva"/>
          <w:b/>
          <w:b/>
          <w:bCs/>
          <w:color w:val="17365D" w:themeColor="text2" w:themeShade="bf"/>
          <w:sz w:val="32"/>
          <w:szCs w:val="28"/>
          <w:lang w:val="uk-UA"/>
        </w:rPr>
      </w:pPr>
      <w:r>
        <w:rPr>
          <w:rFonts w:ascii="Monotype Corsiva" w:hAnsi="Monotype Corsiva"/>
          <w:b/>
          <w:bCs/>
          <w:color w:val="17365D"/>
          <w:sz w:val="28"/>
          <w:szCs w:val="28"/>
          <w:lang w:val="uk-UA"/>
        </w:rPr>
        <w:t xml:space="preserve">Синьківської загальнооствіньої школи </w:t>
      </w:r>
    </w:p>
    <w:p>
      <w:pPr>
        <w:pStyle w:val="Normal"/>
        <w:spacing w:lineRule="auto" w:line="360" w:before="0" w:after="0"/>
        <w:ind w:left="5670" w:hanging="0"/>
        <w:rPr>
          <w:rFonts w:ascii="Monotype Corsiva" w:hAnsi="Monotype Corsiva"/>
          <w:b/>
          <w:b/>
          <w:bCs/>
          <w:color w:val="17365D"/>
          <w:sz w:val="32"/>
          <w:szCs w:val="28"/>
          <w:lang w:val="uk-UA"/>
        </w:rPr>
      </w:pPr>
      <w:r>
        <w:rPr>
          <w:rFonts w:ascii="Monotype Corsiva" w:hAnsi="Monotype Corsiva"/>
          <w:b/>
          <w:bCs/>
          <w:color w:val="17365D"/>
          <w:sz w:val="28"/>
          <w:szCs w:val="28"/>
          <w:lang w:val="uk-UA"/>
        </w:rPr>
        <w:t>І-ІІІ ступенів.</w:t>
      </w:r>
    </w:p>
    <w:p>
      <w:pPr>
        <w:pStyle w:val="Normal"/>
        <w:ind w:right="283" w:firstLine="426"/>
        <w:jc w:val="center"/>
        <w:rPr/>
      </w:pPr>
      <w:r>
        <w:rPr>
          <w:rFonts w:ascii="Times New Roman" w:hAnsi="Times New Roman"/>
          <w:b/>
          <w:sz w:val="28"/>
          <w:szCs w:val="28"/>
          <w:lang w:val="uk-UA"/>
        </w:rPr>
        <w:t>2018 р.</w:t>
      </w:r>
      <w:r>
        <w:br w:type="page"/>
      </w:r>
    </w:p>
    <w:p>
      <w:pPr>
        <w:pStyle w:val="1"/>
        <w:spacing w:lineRule="auto" w:line="240" w:before="0" w:after="0"/>
        <w:ind w:left="0" w:right="57" w:firstLine="284"/>
        <w:jc w:val="both"/>
        <w:rPr>
          <w:rFonts w:ascii="Times New Roman" w:hAnsi="Times New Roman"/>
          <w:sz w:val="28"/>
          <w:szCs w:val="28"/>
          <w:lang w:val="uk-UA"/>
        </w:rPr>
      </w:pPr>
      <w:r>
        <w:rPr>
          <w:rFonts w:ascii="Times New Roman" w:hAnsi="Times New Roman"/>
          <w:b/>
          <w:sz w:val="28"/>
          <w:szCs w:val="28"/>
          <w:lang w:val="uk-UA"/>
        </w:rPr>
        <w:t>Провідна ідея досвіду</w:t>
      </w:r>
      <w:r>
        <w:rPr>
          <w:rFonts w:ascii="Times New Roman" w:hAnsi="Times New Roman"/>
          <w:sz w:val="28"/>
          <w:szCs w:val="28"/>
          <w:lang w:val="uk-UA"/>
        </w:rPr>
        <w:t xml:space="preserve"> полягає у виробленні певної сукупності технологій навчання української словесності, що сприяють  розвитку творчих здібностей, інтересів, умінь і навичок та інших інтелектуальних чинників у сучасних школярів.</w:t>
      </w:r>
    </w:p>
    <w:p>
      <w:pPr>
        <w:pStyle w:val="Normal"/>
        <w:spacing w:lineRule="auto" w:line="240" w:before="0" w:after="0"/>
        <w:ind w:right="57" w:firstLine="284"/>
        <w:jc w:val="both"/>
        <w:rPr>
          <w:rFonts w:ascii="Times New Roman" w:hAnsi="Times New Roman"/>
          <w:b/>
          <w:b/>
          <w:sz w:val="28"/>
          <w:szCs w:val="28"/>
          <w:lang w:val="uk-UA"/>
        </w:rPr>
      </w:pPr>
      <w:r>
        <w:rPr>
          <w:rFonts w:ascii="Times New Roman" w:hAnsi="Times New Roman"/>
          <w:b/>
          <w:sz w:val="28"/>
          <w:szCs w:val="28"/>
          <w:lang w:val="uk-UA"/>
        </w:rPr>
        <w:t>Актуальність і перспективність досвіду:</w:t>
      </w:r>
    </w:p>
    <w:p>
      <w:pPr>
        <w:pStyle w:val="1"/>
        <w:numPr>
          <w:ilvl w:val="0"/>
          <w:numId w:val="2"/>
        </w:numPr>
        <w:spacing w:lineRule="auto" w:line="240" w:before="0" w:after="0"/>
        <w:ind w:left="0" w:right="57" w:firstLine="284"/>
        <w:jc w:val="both"/>
        <w:rPr>
          <w:rFonts w:ascii="Times New Roman" w:hAnsi="Times New Roman"/>
          <w:sz w:val="28"/>
          <w:szCs w:val="28"/>
          <w:lang w:val="uk-UA"/>
        </w:rPr>
      </w:pPr>
      <w:r>
        <w:rPr>
          <w:rFonts w:ascii="Times New Roman" w:hAnsi="Times New Roman"/>
          <w:sz w:val="28"/>
          <w:szCs w:val="28"/>
          <w:lang w:val="uk-UA"/>
        </w:rPr>
        <w:t>Забезпечує умови для розвитку творчої особистості дитини;</w:t>
      </w:r>
    </w:p>
    <w:p>
      <w:pPr>
        <w:pStyle w:val="1"/>
        <w:numPr>
          <w:ilvl w:val="0"/>
          <w:numId w:val="1"/>
        </w:numPr>
        <w:spacing w:lineRule="auto" w:line="240" w:before="0" w:after="0"/>
        <w:ind w:left="0" w:right="57" w:firstLine="284"/>
        <w:jc w:val="both"/>
        <w:rPr>
          <w:rFonts w:ascii="Times New Roman" w:hAnsi="Times New Roman"/>
          <w:sz w:val="28"/>
          <w:szCs w:val="28"/>
          <w:lang w:val="uk-UA"/>
        </w:rPr>
      </w:pPr>
      <w:r>
        <w:rPr>
          <w:rFonts w:ascii="Times New Roman" w:hAnsi="Times New Roman"/>
          <w:sz w:val="28"/>
          <w:szCs w:val="28"/>
          <w:lang w:val="uk-UA"/>
        </w:rPr>
        <w:t>Сприяє виконанню завдань Національної доктрини розвитку освіти;</w:t>
      </w:r>
    </w:p>
    <w:p>
      <w:pPr>
        <w:pStyle w:val="1"/>
        <w:numPr>
          <w:ilvl w:val="0"/>
          <w:numId w:val="1"/>
        </w:numPr>
        <w:spacing w:lineRule="auto" w:line="240" w:before="0" w:after="0"/>
        <w:ind w:left="0" w:right="57" w:firstLine="284"/>
        <w:jc w:val="both"/>
        <w:rPr>
          <w:rFonts w:ascii="Times New Roman" w:hAnsi="Times New Roman"/>
          <w:sz w:val="28"/>
          <w:szCs w:val="28"/>
          <w:lang w:val="uk-UA"/>
        </w:rPr>
      </w:pPr>
      <w:r>
        <w:rPr>
          <w:rFonts w:ascii="Times New Roman" w:hAnsi="Times New Roman"/>
          <w:sz w:val="28"/>
          <w:szCs w:val="28"/>
          <w:lang w:val="uk-UA"/>
        </w:rPr>
        <w:t xml:space="preserve">Сприяє позитивній мотивації учнів до пізнавальної діяльності, потребі в самопізнанні, самореалізації та самовдосконаленні; </w:t>
      </w:r>
    </w:p>
    <w:p>
      <w:pPr>
        <w:pStyle w:val="1"/>
        <w:numPr>
          <w:ilvl w:val="0"/>
          <w:numId w:val="1"/>
        </w:numPr>
        <w:spacing w:lineRule="auto" w:line="240" w:before="0" w:after="0"/>
        <w:ind w:left="0" w:right="57" w:firstLine="284"/>
        <w:jc w:val="both"/>
        <w:rPr>
          <w:rFonts w:ascii="Times New Roman" w:hAnsi="Times New Roman"/>
          <w:sz w:val="28"/>
          <w:szCs w:val="28"/>
          <w:lang w:val="uk-UA"/>
        </w:rPr>
      </w:pPr>
      <w:r>
        <w:rPr>
          <w:rFonts w:ascii="Times New Roman" w:hAnsi="Times New Roman"/>
          <w:sz w:val="28"/>
          <w:szCs w:val="28"/>
          <w:lang w:val="uk-UA"/>
        </w:rPr>
        <w:t>Дозволяє  гарантувати досягнення певного стандарту освіти;</w:t>
      </w:r>
    </w:p>
    <w:p>
      <w:pPr>
        <w:pStyle w:val="1"/>
        <w:numPr>
          <w:ilvl w:val="0"/>
          <w:numId w:val="1"/>
        </w:numPr>
        <w:spacing w:lineRule="auto" w:line="240" w:before="0" w:after="0"/>
        <w:ind w:left="0" w:right="57" w:firstLine="284"/>
        <w:jc w:val="both"/>
        <w:rPr>
          <w:rFonts w:ascii="Times New Roman" w:hAnsi="Times New Roman"/>
          <w:sz w:val="28"/>
          <w:szCs w:val="28"/>
          <w:lang w:val="uk-UA"/>
        </w:rPr>
      </w:pPr>
      <w:r>
        <w:rPr>
          <w:rFonts w:ascii="Times New Roman" w:hAnsi="Times New Roman"/>
          <w:sz w:val="28"/>
          <w:szCs w:val="28"/>
          <w:lang w:val="uk-UA"/>
        </w:rPr>
        <w:t>Забезпечує особистісно орієнтовану модель навчання;</w:t>
      </w:r>
    </w:p>
    <w:p>
      <w:pPr>
        <w:pStyle w:val="1"/>
        <w:numPr>
          <w:ilvl w:val="0"/>
          <w:numId w:val="1"/>
        </w:numPr>
        <w:spacing w:lineRule="auto" w:line="240" w:before="0" w:after="0"/>
        <w:ind w:left="0" w:right="57" w:firstLine="284"/>
        <w:jc w:val="both"/>
        <w:rPr>
          <w:rFonts w:ascii="Times New Roman" w:hAnsi="Times New Roman"/>
          <w:sz w:val="28"/>
          <w:szCs w:val="28"/>
          <w:lang w:val="uk-UA"/>
        </w:rPr>
      </w:pPr>
      <w:r>
        <w:rPr>
          <w:rFonts w:ascii="Times New Roman" w:hAnsi="Times New Roman"/>
          <w:sz w:val="28"/>
          <w:szCs w:val="28"/>
          <w:lang w:val="uk-UA"/>
        </w:rPr>
        <w:t>Робить можливим оригінальний підхід до побудови структури сучасного уроку української мови та літератури.</w:t>
      </w:r>
    </w:p>
    <w:p>
      <w:pPr>
        <w:pStyle w:val="1"/>
        <w:spacing w:lineRule="auto" w:line="240" w:before="0" w:after="0"/>
        <w:ind w:left="0" w:right="57" w:firstLine="284"/>
        <w:jc w:val="both"/>
        <w:rPr>
          <w:rFonts w:ascii="Times New Roman" w:hAnsi="Times New Roman"/>
          <w:b/>
          <w:b/>
          <w:sz w:val="28"/>
          <w:szCs w:val="28"/>
          <w:lang w:val="uk-UA"/>
        </w:rPr>
      </w:pPr>
      <w:r>
        <w:rPr>
          <w:rFonts w:ascii="Times New Roman" w:hAnsi="Times New Roman"/>
          <w:b/>
          <w:sz w:val="28"/>
          <w:szCs w:val="28"/>
          <w:lang w:val="uk-UA"/>
        </w:rPr>
        <w:t>Мета досвіду:</w:t>
      </w:r>
    </w:p>
    <w:p>
      <w:pPr>
        <w:pStyle w:val="1"/>
        <w:numPr>
          <w:ilvl w:val="0"/>
          <w:numId w:val="3"/>
        </w:numPr>
        <w:spacing w:lineRule="auto" w:line="240" w:before="0" w:after="0"/>
        <w:ind w:left="0" w:right="57" w:firstLine="284"/>
        <w:jc w:val="both"/>
        <w:rPr>
          <w:rFonts w:ascii="Times New Roman" w:hAnsi="Times New Roman"/>
          <w:sz w:val="28"/>
          <w:szCs w:val="28"/>
          <w:lang w:val="uk-UA"/>
        </w:rPr>
      </w:pPr>
      <w:r>
        <w:rPr>
          <w:rFonts w:ascii="Times New Roman" w:hAnsi="Times New Roman"/>
          <w:sz w:val="28"/>
          <w:szCs w:val="28"/>
          <w:lang w:val="uk-UA"/>
        </w:rPr>
        <w:t>Створення оптимальних умов для розвитку творчих здібностей дитини  на уроках словесності;</w:t>
      </w:r>
    </w:p>
    <w:p>
      <w:pPr>
        <w:pStyle w:val="1"/>
        <w:numPr>
          <w:ilvl w:val="0"/>
          <w:numId w:val="3"/>
        </w:numPr>
        <w:spacing w:lineRule="auto" w:line="240" w:before="0" w:after="0"/>
        <w:ind w:left="0" w:right="57" w:firstLine="284"/>
        <w:jc w:val="both"/>
        <w:rPr>
          <w:rFonts w:ascii="Times New Roman" w:hAnsi="Times New Roman"/>
          <w:sz w:val="28"/>
          <w:szCs w:val="28"/>
          <w:lang w:val="uk-UA"/>
        </w:rPr>
      </w:pPr>
      <w:r>
        <w:rPr>
          <w:rFonts w:ascii="Times New Roman" w:hAnsi="Times New Roman"/>
          <w:sz w:val="28"/>
          <w:szCs w:val="28"/>
          <w:lang w:val="uk-UA"/>
        </w:rPr>
        <w:t>Створення атмосфери співробітництва, взаємодії вчителя та учня;</w:t>
      </w:r>
    </w:p>
    <w:p>
      <w:pPr>
        <w:pStyle w:val="1"/>
        <w:numPr>
          <w:ilvl w:val="0"/>
          <w:numId w:val="3"/>
        </w:numPr>
        <w:spacing w:lineRule="auto" w:line="240" w:before="0" w:after="0"/>
        <w:ind w:left="0" w:right="57" w:firstLine="284"/>
        <w:jc w:val="both"/>
        <w:rPr>
          <w:rFonts w:ascii="Times New Roman" w:hAnsi="Times New Roman"/>
          <w:sz w:val="28"/>
          <w:szCs w:val="28"/>
          <w:lang w:val="uk-UA"/>
        </w:rPr>
      </w:pPr>
      <w:r>
        <w:rPr>
          <w:rFonts w:ascii="Times New Roman" w:hAnsi="Times New Roman"/>
          <w:sz w:val="28"/>
          <w:szCs w:val="28"/>
          <w:lang w:val="uk-UA"/>
        </w:rPr>
        <w:t>Розвиток соціальної та громадянської компетентності дитини.</w:t>
      </w:r>
    </w:p>
    <w:p>
      <w:pPr>
        <w:pStyle w:val="1"/>
        <w:spacing w:lineRule="auto" w:line="240" w:before="0" w:after="0"/>
        <w:ind w:left="0" w:right="57" w:firstLine="284"/>
        <w:jc w:val="both"/>
        <w:rPr>
          <w:rFonts w:ascii="Times New Roman" w:hAnsi="Times New Roman"/>
          <w:sz w:val="28"/>
          <w:szCs w:val="28"/>
          <w:lang w:val="uk-UA"/>
        </w:rPr>
      </w:pPr>
      <w:r>
        <w:rPr>
          <w:rFonts w:ascii="Times New Roman" w:hAnsi="Times New Roman"/>
          <w:sz w:val="28"/>
          <w:szCs w:val="28"/>
          <w:lang w:val="uk-UA"/>
        </w:rPr>
        <w:t xml:space="preserve">У роботі керуюсь науково-теоретичним досвідом з даної проблеми: </w:t>
      </w:r>
    </w:p>
    <w:p>
      <w:pPr>
        <w:pStyle w:val="1"/>
        <w:spacing w:lineRule="auto" w:line="240" w:before="0" w:after="0"/>
        <w:ind w:left="0" w:right="57" w:firstLine="284"/>
        <w:jc w:val="both"/>
        <w:rPr>
          <w:rFonts w:ascii="Times New Roman" w:hAnsi="Times New Roman"/>
          <w:sz w:val="28"/>
          <w:szCs w:val="28"/>
          <w:lang w:val="uk-UA"/>
        </w:rPr>
      </w:pPr>
      <w:r>
        <w:rPr>
          <w:rFonts w:ascii="Times New Roman" w:hAnsi="Times New Roman"/>
          <w:sz w:val="28"/>
          <w:szCs w:val="28"/>
          <w:lang w:val="uk-UA"/>
        </w:rPr>
        <w:t>ідеї інтерактивного навчання (О.Пометун, Л. Пироженко), проектної технології (К.Баханов, В.Гузєєв, І.Єрмаков , О.Пєхота), особистісно орієнтованого навчання  (О.Савченко ,С. Подмазін ), спрямовані на реалізацію теми досвіду, стали частковими теоретичними положеннями.</w:t>
      </w:r>
    </w:p>
    <w:p>
      <w:pPr>
        <w:pStyle w:val="Normal1"/>
        <w:spacing w:lineRule="auto" w:line="240" w:before="0" w:after="0"/>
        <w:ind w:right="57" w:firstLine="284"/>
        <w:rPr>
          <w:szCs w:val="28"/>
        </w:rPr>
      </w:pPr>
      <w:r>
        <w:rPr>
          <w:iCs/>
          <w:szCs w:val="28"/>
        </w:rPr>
        <w:t xml:space="preserve">Про актуальність використання </w:t>
      </w:r>
      <w:r>
        <w:rPr>
          <w:szCs w:val="28"/>
        </w:rPr>
        <w:t xml:space="preserve">інформаційно-комунікаційних технологій у навчально-виховному процесі говорять провідні освітянські документи, нормативно-правові акти, постанови, укази та науково-теоретичні, методичні дослідження, праці, рекомендації, що свідчать про пильну увагу держави, науковців, психологів, методистів, а також учителів-практиків до цієї проблеми. Ось перелік деяких з них: Закон «Про освіту», Національна доктрина розвитку освіти України в ХХІ столітті, Державний стандарт базової і повної середньої освіти, Критерії оцінювання навчальних досягнень учнів у системі загальної середньої освіти, Закон України «Про Основні засади розвитку інформаційного суспільства в Україні на 2007-2015 роки», Концепція державної цільової програми впровадження у НВП загальноосвітніх навчальних закладів інформаційно-комунікаційних технологій «Сто відсотків» на період до 2015 року тощо.   </w:t>
      </w:r>
    </w:p>
    <w:p>
      <w:pPr>
        <w:pStyle w:val="Default"/>
        <w:ind w:right="57" w:firstLine="284"/>
        <w:jc w:val="both"/>
        <w:rPr>
          <w:sz w:val="28"/>
          <w:szCs w:val="28"/>
          <w:lang w:val="uk-UA"/>
        </w:rPr>
      </w:pPr>
      <w:r>
        <w:rPr>
          <w:bCs/>
          <w:sz w:val="28"/>
          <w:szCs w:val="28"/>
          <w:lang w:val="uk-UA"/>
        </w:rPr>
        <w:t xml:space="preserve">На користь впровадження ІКТ в навчально-виховний процес говорять також </w:t>
      </w:r>
      <w:r>
        <w:rPr>
          <w:b/>
          <w:bCs/>
          <w:sz w:val="28"/>
          <w:szCs w:val="28"/>
          <w:lang w:val="uk-UA"/>
        </w:rPr>
        <w:t>психолого-педагогічні дослідження</w:t>
      </w:r>
      <w:r>
        <w:rPr>
          <w:sz w:val="28"/>
          <w:szCs w:val="28"/>
          <w:lang w:val="uk-UA"/>
        </w:rPr>
        <w:t xml:space="preserve">     Ще Я. Коменський у праці «Велика дидактика» писав: «...Все, що тільки можна, давати для сприймання чуттям, а саме: видиме – для сприймання зором, чутне – слухом, запахи – нюхом, доступне дотикові – через дотик. Якщо будь-які предмети можна сприйняти кількома чуттями, нехай вони відразу сприймаються кількома чуттями...»  Значить  найефективнішу дію на людину здійснює та інформація, яка впливає на кілька органів чуття, вона засвоюється тим краще і міцніше, чим більше видів сприймання активізовано. Такими є комп’ютерні технології.</w:t>
      </w:r>
    </w:p>
    <w:p>
      <w:pPr>
        <w:pStyle w:val="1"/>
        <w:spacing w:lineRule="auto" w:line="240" w:before="0" w:after="0"/>
        <w:ind w:left="0" w:right="57" w:firstLine="284"/>
        <w:jc w:val="both"/>
        <w:rPr>
          <w:rFonts w:ascii="Times New Roman" w:hAnsi="Times New Roman"/>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Як бачимо</w:t>
      </w:r>
      <w:r>
        <w:rPr>
          <w:rFonts w:ascii="Times New Roman" w:hAnsi="Times New Roman"/>
          <w:sz w:val="28"/>
          <w:szCs w:val="28"/>
          <w:lang w:val="uk-UA"/>
        </w:rPr>
        <w:t xml:space="preserve">, </w:t>
      </w:r>
      <w:r>
        <w:rPr>
          <w:rFonts w:ascii="Times New Roman" w:hAnsi="Times New Roman"/>
          <w:b/>
          <w:sz w:val="28"/>
          <w:szCs w:val="28"/>
          <w:lang w:val="uk-UA"/>
        </w:rPr>
        <w:t>актуальність обраної теми</w:t>
      </w:r>
      <w:r>
        <w:rPr>
          <w:rFonts w:ascii="Times New Roman" w:hAnsi="Times New Roman"/>
          <w:sz w:val="28"/>
          <w:szCs w:val="28"/>
          <w:lang w:val="uk-UA"/>
        </w:rPr>
        <w:t xml:space="preserve"> визначається, в першу чергу, </w:t>
      </w:r>
      <w:r>
        <w:rPr>
          <w:rFonts w:ascii="Times New Roman" w:hAnsi="Times New Roman"/>
          <w:b/>
          <w:sz w:val="28"/>
          <w:szCs w:val="28"/>
          <w:lang w:val="uk-UA"/>
        </w:rPr>
        <w:t>соціальним замовленням:</w:t>
      </w:r>
      <w:r>
        <w:rPr>
          <w:rFonts w:ascii="Times New Roman" w:hAnsi="Times New Roman"/>
          <w:sz w:val="28"/>
          <w:szCs w:val="28"/>
          <w:lang w:val="uk-UA"/>
        </w:rPr>
        <w:t xml:space="preserve"> наявність знань і вмінь інформаційних технологій стає базовою вимогою для учня, випускника школи. А використання інформаційно-комунікаційних технологій на уроках  української мови та літератури  актуальне й обумовлене тим, що в них закладені </w:t>
      </w:r>
      <w:r>
        <w:rPr>
          <w:rFonts w:ascii="Times New Roman" w:hAnsi="Times New Roman"/>
          <w:b/>
          <w:sz w:val="28"/>
          <w:szCs w:val="28"/>
          <w:lang w:val="uk-UA"/>
        </w:rPr>
        <w:t>великі можливості для навчання на якісно новому рівні.</w:t>
      </w:r>
    </w:p>
    <w:p>
      <w:pPr>
        <w:pStyle w:val="1"/>
        <w:spacing w:lineRule="auto" w:line="240" w:before="0" w:after="0"/>
        <w:ind w:left="0" w:right="57" w:firstLine="284"/>
        <w:jc w:val="both"/>
        <w:rPr>
          <w:rFonts w:ascii="Times New Roman" w:hAnsi="Times New Roman"/>
          <w:b/>
          <w:b/>
          <w:sz w:val="28"/>
          <w:szCs w:val="28"/>
          <w:lang w:val="uk-UA"/>
        </w:rPr>
      </w:pPr>
      <w:r>
        <w:rPr>
          <w:rFonts w:ascii="Times New Roman" w:hAnsi="Times New Roman"/>
          <w:b/>
          <w:sz w:val="28"/>
          <w:szCs w:val="28"/>
          <w:lang w:val="uk-UA"/>
        </w:rPr>
      </w:r>
    </w:p>
    <w:p>
      <w:pPr>
        <w:pStyle w:val="1"/>
        <w:spacing w:lineRule="auto" w:line="240" w:before="0" w:after="0"/>
        <w:ind w:left="0" w:right="57" w:firstLine="284"/>
        <w:jc w:val="both"/>
        <w:rPr>
          <w:rFonts w:ascii="Times New Roman" w:hAnsi="Times New Roman"/>
          <w:b/>
          <w:b/>
          <w:sz w:val="28"/>
          <w:szCs w:val="28"/>
          <w:lang w:val="uk-UA"/>
        </w:rPr>
      </w:pPr>
      <w:r>
        <w:rPr>
          <w:rFonts w:ascii="Times New Roman" w:hAnsi="Times New Roman"/>
          <w:b/>
          <w:sz w:val="28"/>
          <w:szCs w:val="28"/>
          <w:lang w:val="uk-UA"/>
        </w:rPr>
        <w:t>Результативність досвіду.</w:t>
      </w:r>
    </w:p>
    <w:p>
      <w:pPr>
        <w:pStyle w:val="1"/>
        <w:spacing w:lineRule="auto" w:line="240" w:before="0" w:after="0"/>
        <w:ind w:left="0" w:right="57" w:firstLine="284"/>
        <w:jc w:val="both"/>
        <w:rPr>
          <w:rFonts w:ascii="Times New Roman" w:hAnsi="Times New Roman"/>
          <w:sz w:val="28"/>
          <w:szCs w:val="28"/>
          <w:lang w:val="uk-UA"/>
        </w:rPr>
      </w:pPr>
      <w:r>
        <w:rPr>
          <w:rFonts w:ascii="Times New Roman" w:hAnsi="Times New Roman"/>
          <w:sz w:val="28"/>
          <w:szCs w:val="28"/>
          <w:lang w:val="uk-UA"/>
        </w:rPr>
        <w:t>Підвищився інтерес до вивчення предмета, збільшилася кількість учнів, що бажають взяти участь у різних конкурсах та змаганнях, поступово намічається тенденція зростання успішності, підвищення  проценту якості знань.</w:t>
      </w:r>
    </w:p>
    <w:p>
      <w:pPr>
        <w:pStyle w:val="Normal"/>
        <w:spacing w:lineRule="auto" w:line="240" w:before="0" w:after="0"/>
        <w:ind w:firstLine="284"/>
        <w:jc w:val="both"/>
        <w:rPr>
          <w:rFonts w:ascii="Times New Roman" w:hAnsi="Times New Roman"/>
          <w:sz w:val="28"/>
          <w:szCs w:val="28"/>
          <w:lang w:val="uk-UA"/>
        </w:rPr>
      </w:pPr>
      <w:r>
        <w:rPr>
          <w:rFonts w:ascii="Times New Roman" w:hAnsi="Times New Roman"/>
          <w:b/>
          <w:sz w:val="28"/>
          <w:szCs w:val="28"/>
          <w:lang w:val="uk-UA"/>
        </w:rPr>
        <w:t>За інноваційним потенціалом</w:t>
      </w:r>
      <w:r>
        <w:rPr>
          <w:rFonts w:ascii="Times New Roman" w:hAnsi="Times New Roman"/>
          <w:sz w:val="28"/>
          <w:szCs w:val="28"/>
          <w:lang w:val="uk-UA"/>
        </w:rPr>
        <w:t xml:space="preserve"> досвід носить комбінаторний характер, так як передбачає конструктивні поєднання, інтеграцію сучасних педагогічних технологій та методик, спрямованих на розвиток творчої особистості. Це дозволяє вчителю самому творчо інтерпретувати різні підходи до організації навчально-виховного процесу, а не заглиблюватися в суть тільки однієї технології.</w:t>
      </w:r>
    </w:p>
    <w:p>
      <w:pPr>
        <w:pStyle w:val="Normal"/>
        <w:spacing w:lineRule="auto" w:line="240" w:before="0" w:after="0"/>
        <w:ind w:right="57" w:firstLine="284"/>
        <w:jc w:val="both"/>
        <w:rPr>
          <w:rFonts w:ascii="Times New Roman" w:hAnsi="Times New Roman"/>
          <w:i/>
          <w:i/>
          <w:sz w:val="28"/>
          <w:szCs w:val="28"/>
          <w:lang w:val="uk-UA"/>
        </w:rPr>
      </w:pPr>
      <w:r>
        <w:rPr>
          <w:rFonts w:ascii="Times New Roman" w:hAnsi="Times New Roman"/>
          <w:b/>
          <w:sz w:val="28"/>
          <w:szCs w:val="28"/>
          <w:lang w:val="uk-UA"/>
        </w:rPr>
        <w:t xml:space="preserve">           </w:t>
      </w:r>
      <w:r>
        <w:rPr>
          <w:rFonts w:ascii="Times New Roman" w:hAnsi="Times New Roman"/>
          <w:b/>
          <w:i/>
          <w:sz w:val="28"/>
          <w:szCs w:val="28"/>
          <w:lang w:val="uk-UA"/>
        </w:rPr>
        <w:t xml:space="preserve"> </w:t>
      </w:r>
      <w:r>
        <w:rPr>
          <w:rFonts w:ascii="Times New Roman" w:hAnsi="Times New Roman"/>
          <w:sz w:val="28"/>
          <w:szCs w:val="28"/>
          <w:lang w:val="uk-UA"/>
        </w:rPr>
        <w:t>Відомий мандрівний філософ Г.С. Сковорода вважав, що людина протягом життя має шукати і знайти щастя. Звичайно, школа не знає, де воно знаходиться, але її завдання – підготувати дитину до пошуків, тобто випустити у самостійне доросле життя із належним багажем знань.</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Сучасне життя розвивається бурхливими темпами, тому відбулися вагомі зміни у системі освіти. Учитель, навіть найталановитіший, уже не може бути єдиним джерелом інформації. Особливої актуальності набувають проблеми формування творчої особистості, виховання молодої людини як громадянина на основі оволодіння гуманістичними цінностями, нормами демократичної культури.</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Тому вважаю, що </w:t>
      </w:r>
      <w:r>
        <w:rPr>
          <w:rFonts w:ascii="Times New Roman" w:hAnsi="Times New Roman"/>
          <w:b/>
          <w:sz w:val="28"/>
          <w:szCs w:val="28"/>
          <w:lang w:val="uk-UA"/>
        </w:rPr>
        <w:t>головна мета школи</w:t>
      </w:r>
      <w:r>
        <w:rPr>
          <w:rFonts w:ascii="Times New Roman" w:hAnsi="Times New Roman"/>
          <w:sz w:val="28"/>
          <w:szCs w:val="28"/>
          <w:lang w:val="uk-UA"/>
        </w:rPr>
        <w:t xml:space="preserve"> – збудити, дати виявитися самостійним творчим силам дитини, виховати людину з широким розумінням своїх обов’язків, з незалежним високим розвиненим розумом, таку людину, яка проведе в життя свою незалежну думку. Ця людина має бути творчою та успішною. А нова школа – школою творчості та успіху.</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Традиційне навчання з його авторитаризмом, орієнтацією на середнього учня, перевагою репродуктивної діяльності над пошуковою не відповідає вимогам часу. Тому настала необхідність переходу від «передачі знань» до «навчання вчитися», «навчати жити». Сучасному учневі не так треба подати тему, як навчити осмислювати її, а він вже потім шукатиме інформацію, яка допоможе реалізувати проблему. Отож повернути учням інтерес до шкільних предметів, зробити навчання цікавим, посилити бажання учитися спонукає до пошуків. На мою думку, сприяти вирішенню поставлених перед освітою завдань мають інтерактивні технології навчання. Саме цим обумовлюється актуальність   проблемного питання над яким працюю.</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 xml:space="preserve">Аналіз сучасної педагогічної літератури свідчить, що зміни неможливі без застосування на уроках інтерактивних технологій, які ґрунтуються на діалозі, моделюванні ситуацій вибору, вільному обміні думками тощо. </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Мета роботи – з’ясувати суть інтерактивного навчання, його переваги в навчально-виховному процесі, звернути увагу на сутність сучасного уроку, зокрема уроків української мови та літератури. Передусім варто з’ясувати переваги інтерактивного навчання, розглянути застосування педагогічних технологій на різних етапах уроку, порівняти застосування різних  методів навчання на уроках української мови та літератури. </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 xml:space="preserve">Реалізація інтерактивних технологій на уроках української мови має конкретну мету:  створити комфортні умови навчання, за яких кожен учень відчує свою успішність, інтелектуальну спроможність. </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Урок — найважливіша організаційна форма процесу пізнання світу учнями. Надзвичайно важлива виховна мета уроку полягає в тому, щоб запалити в учнів жадобу пізнання. Ще Я.А.Коменський наполягав на тому, «щоб усе, що викладається юнацтву не змушувало його робити будь-що супроти волі і внаслідок примусу, а навпаки, давало змогу, наскільки це можливо, все робити добровільно й самостійно з певним захопленням». Якими засобами повинен оперувати вчитель, щоб його робота не перетворилася на рутинну, щоб учні не втратили інтересу пізнання? Треба уважно ставитися до кожного уроку, намагатися зробити його неповторним, несхожим на інші. Учитель має перебувати в постійному пошуку, спиратися на найновіші досягнення науки і техніки, формувати власним прикладом в учнів компетентність у вивчені рідної мови за допомогою використання ІКТ, виховання бажання бути інформаційно освіченим. У багатьох дослідженнях (М.І. Жалдак, О.І. Пометун, О.І. Шувалова, І.А. Зимня, А.В. Хуторський та ін.) проблема взаємодії особистості з інформаційним середовищем розглядається як проблема інформаційної культури, яка є однією з головних критеріїв, що безпосередньо впливає на професійний рівень учителя.</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Тому мета уроків української мови і літератури полягає не в тому, щоб наздогнати такий мінливий медіасвіт, а в тому, щоб виховати в учнів інформаційну культуру, забезпечити той рівень комп’ютерної і мовної грамотності, з яким їм буде легко рухатися вперед, обираючи напрямок відповідно до свого виду діяльності. </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Використання інформаційно-комунікаційних технологій на уроках української мови та літератури залежить від певних чинників: потреби конкретного уроку, освітньої мети, рівня володіння різними програмами.</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У своїй практиці ІКТ використовую для</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пояснення нового матеріалу;</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контролю знань учнів;</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організації самостійної роботи учнів на уроці та вдома;</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організації пізнавального дозвілля учнів;</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розвитку творчої активності учнів, їх навичок роботи з програмним забезпеченням та публічного представлення результатів своєї діяльності.</w:t>
      </w:r>
    </w:p>
    <w:p>
      <w:pPr>
        <w:pStyle w:val="Normal"/>
        <w:spacing w:lineRule="auto" w:line="240" w:before="0" w:after="0"/>
        <w:ind w:right="57" w:firstLine="284"/>
        <w:jc w:val="both"/>
        <w:rPr>
          <w:rFonts w:ascii="Times New Roman" w:hAnsi="Times New Roman"/>
          <w:bCs/>
          <w:sz w:val="28"/>
          <w:szCs w:val="28"/>
          <w:lang w:val="uk-UA"/>
        </w:rPr>
      </w:pPr>
      <w:r>
        <w:rPr>
          <w:rFonts w:ascii="Times New Roman" w:hAnsi="Times New Roman"/>
          <w:bCs/>
          <w:sz w:val="28"/>
          <w:szCs w:val="28"/>
          <w:lang w:val="uk-UA"/>
        </w:rPr>
        <w:t>Погоджуюся з висновком дослідників О. Пометун та Л. Пироженко про те, що інтерактивне навчання є сукупністю технологій. Автори розподіляють інтерактивні технології на чотири групи залежно від мети заняття та форм організації навчальної діяльності  учнів:</w:t>
      </w:r>
    </w:p>
    <w:p>
      <w:pPr>
        <w:pStyle w:val="ListParagraph"/>
        <w:numPr>
          <w:ilvl w:val="0"/>
          <w:numId w:val="4"/>
        </w:numPr>
        <w:spacing w:before="0" w:after="200"/>
        <w:ind w:left="0" w:right="57" w:firstLine="284"/>
        <w:contextualSpacing/>
        <w:jc w:val="both"/>
        <w:rPr>
          <w:bCs/>
          <w:sz w:val="28"/>
          <w:szCs w:val="28"/>
          <w:lang w:val="uk-UA"/>
        </w:rPr>
      </w:pPr>
      <w:r>
        <w:rPr>
          <w:bCs/>
          <w:sz w:val="28"/>
          <w:szCs w:val="28"/>
          <w:lang w:val="uk-UA"/>
        </w:rPr>
        <w:t xml:space="preserve">інтерактивні технології кооперативного навчання (організація навчання в малих групах, об'єднаних спільною навчальною метою); </w:t>
      </w:r>
    </w:p>
    <w:p>
      <w:pPr>
        <w:pStyle w:val="ListParagraph"/>
        <w:numPr>
          <w:ilvl w:val="0"/>
          <w:numId w:val="4"/>
        </w:numPr>
        <w:spacing w:before="0" w:after="200"/>
        <w:ind w:left="0" w:right="57" w:firstLine="284"/>
        <w:contextualSpacing/>
        <w:jc w:val="both"/>
        <w:rPr>
          <w:bCs/>
          <w:sz w:val="28"/>
          <w:szCs w:val="28"/>
          <w:lang w:val="uk-UA"/>
        </w:rPr>
      </w:pPr>
      <w:r>
        <w:rPr>
          <w:bCs/>
          <w:sz w:val="28"/>
          <w:szCs w:val="28"/>
          <w:lang w:val="uk-UA"/>
        </w:rPr>
        <w:t xml:space="preserve">інтерактивні технології колективно-групового навчання — технології, що передбачають одночасну спільну (фронтальну) роботу всього класу; </w:t>
      </w:r>
    </w:p>
    <w:p>
      <w:pPr>
        <w:pStyle w:val="ListParagraph"/>
        <w:numPr>
          <w:ilvl w:val="0"/>
          <w:numId w:val="4"/>
        </w:numPr>
        <w:spacing w:before="0" w:after="200"/>
        <w:ind w:left="0" w:right="57" w:firstLine="284"/>
        <w:contextualSpacing/>
        <w:jc w:val="both"/>
        <w:rPr>
          <w:bCs/>
          <w:sz w:val="28"/>
          <w:szCs w:val="28"/>
          <w:lang w:val="uk-UA"/>
        </w:rPr>
      </w:pPr>
      <w:r>
        <w:rPr>
          <w:bCs/>
          <w:sz w:val="28"/>
          <w:szCs w:val="28"/>
          <w:lang w:val="uk-UA"/>
        </w:rPr>
        <w:t>технології ситуативного моделювання — побудова навчального процесу за допомогою залучення  учнів до гри, передусім, ігрове моделювання явищ, що</w:t>
      </w:r>
    </w:p>
    <w:p>
      <w:pPr>
        <w:pStyle w:val="ListParagraph"/>
        <w:spacing w:before="0" w:after="200"/>
        <w:ind w:left="0" w:right="57" w:firstLine="284"/>
        <w:contextualSpacing/>
        <w:jc w:val="both"/>
        <w:rPr>
          <w:bCs/>
          <w:sz w:val="28"/>
          <w:szCs w:val="28"/>
          <w:lang w:val="uk-UA"/>
        </w:rPr>
      </w:pPr>
      <w:r>
        <w:rPr>
          <w:bCs/>
          <w:sz w:val="28"/>
          <w:szCs w:val="28"/>
          <w:lang w:val="uk-UA"/>
        </w:rPr>
        <w:t>вивчаються;</w:t>
      </w:r>
    </w:p>
    <w:p>
      <w:pPr>
        <w:pStyle w:val="ListParagraph"/>
        <w:numPr>
          <w:ilvl w:val="0"/>
          <w:numId w:val="4"/>
        </w:numPr>
        <w:spacing w:before="0" w:after="200"/>
        <w:ind w:left="0" w:right="57" w:firstLine="284"/>
        <w:contextualSpacing/>
        <w:jc w:val="both"/>
        <w:rPr>
          <w:bCs/>
          <w:sz w:val="28"/>
          <w:szCs w:val="28"/>
          <w:lang w:val="uk-UA"/>
        </w:rPr>
      </w:pPr>
      <w:r>
        <w:rPr>
          <w:bCs/>
          <w:sz w:val="28"/>
          <w:szCs w:val="28"/>
          <w:lang w:val="uk-UA"/>
        </w:rPr>
        <w:t>технології опрацювання дискусійних питань — широке публічне обговорення якогось суперечливого питання.</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Усвідомивши суть інтерактивного навчання, намагаюся у своїй діяльності,</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як учитель української мови і літератури, впроваджувати ці форми і методи роботи.</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 xml:space="preserve">Під час вивчення нової теми, на оцінно-смисловому міні-модулі, коли починається первинне осмислення теоретичного матеріалу та виконуються вступні та середні за складністю вправи, застосовую роботу в парах. Ця технологія є найефективнішою на початкових етапах вивчення теми. Технологія роботи в парах дає можливість подумати, обмінятися ідеями із партнером, а потім озвучити свої думки перед класом. Такий вид співпраці учить дітей вести дискусію і унеможливлює ухилення від виконання завдання. Робота в парах розвиває вміння учнів пристосовуватися до роботи в групах. </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На оцінно-смисловому міні-модулі перевірку теоретичних знань, актуалізацію опорних знань, умінь і навичок, підсумок заняття часто проводжу за допомогою технології «Мікрофон». Можливість щось сказати в уявний мікрофон більше зацікавлює учнів, ніж при загальногруповому обговоренні.</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 xml:space="preserve">При подальшому вивченні теми, на адаптивно-перетворюючому міні-модулі, коли виконуються завдання підвищеної складності, потрібна колективна праця. Отож використовую роботу у малих та великих групах. У процесі роботи у групах кожен учасник набуває навичок спілкування та співпраці, у нього з’являється відповідальність за свою ділянку роботи. </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 xml:space="preserve">Перед написанням контрольної роботи, на системно-узагальнюючому міні-модулі, узагальнення та систематизацію знань із теми проводжу у формі невеличкого мовного турніру, екскурсії, подорожі, адже ігрове закріплення знань менше втомлює учнів, ніж тренувальні вправи, до того ж зацікавлює, інтригує їх. </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 xml:space="preserve">Не залишилася поза увагою і робота з обдарованими дітьми. Мною розроблено ряд індивідуальних завдань, які допомагають учням краще підготуватися до олімпіади з української мови і літератури та Міжнародного конкурсу з української мови імені П. Яцика.        Аналіз результатів занять, на яких застосовувалися інтерактивні технології, засвідчив позитивні зміни в якості знань школярів. Зріс інтерес до навчання, на таких уроках їм цікаво, вони реально оцінюють свою діяльність, учаться відстоювати власну думку. </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Основні труднощі у впровадженні інтерактивних технологій пов’язані з</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фаховою готовністю до роботи в нових умовах. Вирішити проблему допомогло вивчення теоретичних праць, які розкривають суть і зміст інтерактивних технологій.</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 xml:space="preserve">Упровадження інтерактивних технологій повинно широко застосовуватись у сучасному навчальному процесі. Завдяки цим технологіям, крім здобуття знань, в учнів формується власне світобачення. Вони вчаться пояснювати і вмотивовувати, а де потрібно – обстоювати свою точку зору. А це дуже вадлива риса, потрібна у сучасному інтенсивному світі. </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Отже, інтерактивні технології допомагають легше адаптуватися до високих вимог нинішнього життя.</w:t>
      </w:r>
    </w:p>
    <w:p>
      <w:pPr>
        <w:pStyle w:val="Normal"/>
        <w:spacing w:lineRule="auto" w:line="240" w:before="0" w:after="0"/>
        <w:ind w:firstLine="284"/>
        <w:jc w:val="both"/>
        <w:rPr>
          <w:rFonts w:ascii="Times New Roman" w:hAnsi="Times New Roman"/>
          <w:sz w:val="28"/>
          <w:szCs w:val="28"/>
          <w:lang w:val="uk-UA"/>
        </w:rPr>
      </w:pPr>
      <w:r>
        <w:rPr>
          <w:rFonts w:ascii="Times New Roman" w:hAnsi="Times New Roman"/>
          <w:b/>
          <w:bCs/>
          <w:sz w:val="28"/>
          <w:szCs w:val="28"/>
          <w:lang w:val="uk-UA"/>
        </w:rPr>
        <w:t xml:space="preserve">           </w:t>
      </w:r>
      <w:r>
        <w:rPr>
          <w:rFonts w:ascii="Times New Roman" w:hAnsi="Times New Roman"/>
          <w:sz w:val="28"/>
          <w:szCs w:val="28"/>
          <w:lang w:val="uk-UA"/>
        </w:rPr>
        <w:t>Хочу зазначити, що використання інтерактивних технологій не є для мене самоціллю, а лише засобом  для досягнення тієї атмосфери у класі, який сприяє співробітництву на уроці.  Використання інтерактивних форм навчання допомагає    співпрацювати з усім класом, з кожним учнем і учням між собою.</w:t>
      </w:r>
    </w:p>
    <w:p>
      <w:pPr>
        <w:pStyle w:val="Normal"/>
        <w:spacing w:lineRule="auto" w:line="240" w:before="0" w:after="0"/>
        <w:ind w:right="57" w:firstLine="284"/>
        <w:jc w:val="both"/>
        <w:rPr>
          <w:rFonts w:ascii="Times New Roman" w:hAnsi="Times New Roman"/>
          <w:b/>
          <w:b/>
          <w:bCs/>
          <w:sz w:val="28"/>
          <w:szCs w:val="28"/>
          <w:lang w:val="uk-UA"/>
        </w:rPr>
      </w:pPr>
      <w:r>
        <w:rPr>
          <w:rFonts w:ascii="Times New Roman" w:hAnsi="Times New Roman"/>
          <w:b/>
          <w:bCs/>
          <w:sz w:val="28"/>
          <w:szCs w:val="28"/>
          <w:lang w:val="uk-UA"/>
        </w:rPr>
        <w:t>Висновок</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Сучасність вимагає нових підходів до навчального процесу, нових методів, форм подання навчальної інформації. Вона вимагає, щоб над матеріалом, який вивчається, учень розмірковував, бачив зв’язок з іншою інформацією і послідовність між нею. А також шукав відповіді на запитання, які виникають у процесі навчання, що збуджує процес мислення, яке призводить до бажаного запам’ятовування і сприяє розвитку пам’яті. В учнів зникає страх зробити помилку, а виникає прагнення виправити, знайти відповіді, щоб більше помилок не виникало. З’являється вміння вирішувати і виправляти власні помилки однокласників. Процес навчання  стає процесом дослідження. </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Отже, мультимедійний урок -  один із засобів особистісного навчання. Такий урок розрахований на кожного учня окремо. Кожен епізод уроку в окремого учня викликає особисті почуття, бачення в окремих  його частинах цілого, захоплення і бажання знайти результат, відповісти на поставленні запитання , бути активним до всього, що відбувається на змінних слайдах. Такий урок не примушує, а заохочує, пробуджує інтерес, захоплює побаченим  і власними перемогами, які здобуті на даному етапі чи взагалі на уроці. Такі уроки емоційні, насичені різновидністю і різноплановістю, вони різнорівневі, творчі і художні.</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Мультимедіа дозволяє оживити урок, зв’язати його з дійсністю, забарвити різними фарбами почуттів, озвучити урок музикою, звуками природи. Зіставити власні спостереження, надихнути на бажання побачити це в дійсності, збагатити власний досвід.</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Я вважаю, що такі уроки:</w:t>
      </w:r>
    </w:p>
    <w:p>
      <w:pPr>
        <w:pStyle w:val="Normal"/>
        <w:numPr>
          <w:ilvl w:val="1"/>
          <w:numId w:val="5"/>
        </w:numPr>
        <w:spacing w:lineRule="auto" w:line="240" w:before="0" w:after="0"/>
        <w:ind w:left="0" w:right="57" w:firstLine="284"/>
        <w:jc w:val="both"/>
        <w:rPr>
          <w:rFonts w:ascii="Times New Roman" w:hAnsi="Times New Roman"/>
          <w:sz w:val="28"/>
          <w:szCs w:val="28"/>
          <w:lang w:val="uk-UA"/>
        </w:rPr>
      </w:pPr>
      <w:r>
        <w:rPr>
          <w:rFonts w:ascii="Times New Roman" w:hAnsi="Times New Roman"/>
          <w:sz w:val="28"/>
          <w:szCs w:val="28"/>
          <w:lang w:val="uk-UA"/>
        </w:rPr>
        <w:t>Розвивають у дітей креативне мислення;</w:t>
      </w:r>
    </w:p>
    <w:p>
      <w:pPr>
        <w:pStyle w:val="Normal"/>
        <w:numPr>
          <w:ilvl w:val="0"/>
          <w:numId w:val="5"/>
        </w:numPr>
        <w:spacing w:lineRule="auto" w:line="240" w:before="0" w:after="0"/>
        <w:ind w:left="0" w:right="57" w:firstLine="284"/>
        <w:jc w:val="both"/>
        <w:rPr>
          <w:rFonts w:ascii="Times New Roman" w:hAnsi="Times New Roman"/>
          <w:sz w:val="28"/>
          <w:szCs w:val="28"/>
          <w:lang w:val="uk-UA"/>
        </w:rPr>
      </w:pPr>
      <w:r>
        <w:rPr>
          <w:rFonts w:ascii="Times New Roman" w:hAnsi="Times New Roman"/>
          <w:sz w:val="28"/>
          <w:szCs w:val="28"/>
          <w:lang w:val="uk-UA"/>
        </w:rPr>
        <w:t>Навчають по-іншому сприймати прочитаний або прослуханий текст;</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3.Повніше й точніше висловлюють свої думки;</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4.Проявляють свої індивідуальні можливості;</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5.Долають певні труднощі в навчальній діяльності;</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6.Будують творчий процес майже самостійно.</w:t>
      </w:r>
    </w:p>
    <w:p>
      <w:pPr>
        <w:pStyle w:val="Normal"/>
        <w:spacing w:lineRule="auto" w:line="240" w:before="0" w:after="0"/>
        <w:ind w:right="57" w:firstLine="28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Вважаю, що головне завдання використання ІКТ у процесі вивчення української мови й літератури – підвищити пізнавальний інтерес учнів до вивчення предмета, ефективність його опанування школярами. Загальновизнано, що особистість, яка зацікавлена, хоче пізнати матеріал, засвоює його набагато краще, ніж та, що не зацікавлена змістом того, що вивчає.</w:t>
      </w:r>
    </w:p>
    <w:p>
      <w:pPr>
        <w:pStyle w:val="Normal"/>
        <w:spacing w:lineRule="auto" w:line="240" w:before="0" w:after="0"/>
        <w:jc w:val="both"/>
        <w:rPr>
          <w:lang w:val="uk-UA"/>
        </w:rPr>
      </w:pPr>
      <w:r>
        <w:rPr>
          <w:lang w:val="uk-UA"/>
        </w:rPr>
      </w:r>
    </w:p>
    <w:p>
      <w:pPr>
        <w:pStyle w:val="Normal"/>
        <w:rPr>
          <w:lang w:val="uk-UA"/>
        </w:rPr>
      </w:pPr>
      <w:r>
        <w:rPr>
          <w:lang w:val="uk-UA"/>
        </w:rPr>
      </w:r>
      <w:r>
        <w:br w:type="page"/>
      </w:r>
    </w:p>
    <w:p>
      <w:pPr>
        <w:pStyle w:val="Normal"/>
        <w:spacing w:lineRule="auto" w:line="240"/>
        <w:jc w:val="center"/>
        <w:rPr>
          <w:rFonts w:ascii="Times New Roman" w:hAnsi="Times New Roman"/>
          <w:b/>
          <w:b/>
          <w:bCs/>
          <w:caps/>
          <w:sz w:val="28"/>
          <w:szCs w:val="28"/>
          <w:lang w:val="uk-UA"/>
        </w:rPr>
      </w:pPr>
      <w:r>
        <w:rPr>
          <w:rFonts w:ascii="Times New Roman" w:hAnsi="Times New Roman"/>
          <w:b/>
          <w:bCs/>
          <w:caps/>
          <w:sz w:val="28"/>
          <w:szCs w:val="28"/>
          <w:lang w:val="uk-UA"/>
        </w:rPr>
        <w:t>Література</w:t>
      </w:r>
    </w:p>
    <w:p>
      <w:pPr>
        <w:pStyle w:val="ListParagraph"/>
        <w:numPr>
          <w:ilvl w:val="0"/>
          <w:numId w:val="6"/>
        </w:numPr>
        <w:spacing w:before="0" w:after="200"/>
        <w:ind w:left="0" w:firstLine="142"/>
        <w:contextualSpacing/>
        <w:jc w:val="both"/>
        <w:rPr>
          <w:bCs/>
          <w:sz w:val="28"/>
          <w:szCs w:val="28"/>
          <w:lang w:val="uk-UA"/>
        </w:rPr>
      </w:pPr>
      <w:r>
        <w:rPr>
          <w:sz w:val="28"/>
          <w:szCs w:val="28"/>
          <w:lang w:val="uk-UA"/>
        </w:rPr>
        <w:t>Активні та інтерактивні методи навчання / Укладач О.С. Кравчина– К.: ЦІППО АПН України, 2003. – 32 с.;</w:t>
      </w:r>
    </w:p>
    <w:p>
      <w:pPr>
        <w:pStyle w:val="Normal"/>
        <w:numPr>
          <w:ilvl w:val="0"/>
          <w:numId w:val="6"/>
        </w:numPr>
        <w:spacing w:lineRule="auto" w:line="240"/>
        <w:jc w:val="both"/>
        <w:rPr>
          <w:rFonts w:ascii="Times New Roman" w:hAnsi="Times New Roman"/>
          <w:bCs/>
          <w:sz w:val="28"/>
          <w:szCs w:val="28"/>
          <w:lang w:val="uk-UA"/>
        </w:rPr>
      </w:pPr>
      <w:r>
        <w:rPr>
          <w:rFonts w:ascii="Times New Roman" w:hAnsi="Times New Roman"/>
          <w:bCs/>
          <w:color w:val="000000"/>
          <w:sz w:val="28"/>
          <w:szCs w:val="28"/>
          <w:lang w:val="uk-UA"/>
        </w:rPr>
        <w:t xml:space="preserve">Баханов К.О. Сучасна шкільна історична освіта: інноваційні аспекти </w:t>
      </w:r>
      <w:r>
        <w:rPr>
          <w:rFonts w:ascii="Times New Roman" w:hAnsi="Times New Roman"/>
          <w:color w:val="000000"/>
          <w:sz w:val="28"/>
          <w:szCs w:val="28"/>
          <w:shd w:fill="FFFFFF" w:val="clear"/>
          <w:lang w:val="uk-UA"/>
        </w:rPr>
        <w:t xml:space="preserve"> Монографія. — Донецьк: Юго-Восток, 2005.</w:t>
      </w:r>
      <w:r>
        <w:rPr>
          <w:rFonts w:ascii="Times New Roman" w:hAnsi="Times New Roman"/>
          <w:bCs/>
          <w:sz w:val="28"/>
          <w:szCs w:val="28"/>
          <w:lang w:val="uk-UA"/>
        </w:rPr>
        <w:t xml:space="preserve">   </w:t>
      </w:r>
    </w:p>
    <w:p>
      <w:pPr>
        <w:pStyle w:val="ListParagraph"/>
        <w:numPr>
          <w:ilvl w:val="0"/>
          <w:numId w:val="6"/>
        </w:numPr>
        <w:spacing w:before="0" w:after="200"/>
        <w:contextualSpacing/>
        <w:jc w:val="both"/>
        <w:rPr>
          <w:sz w:val="28"/>
          <w:szCs w:val="28"/>
          <w:lang w:val="uk-UA"/>
        </w:rPr>
      </w:pPr>
      <w:r>
        <w:rPr>
          <w:bCs/>
          <w:sz w:val="28"/>
          <w:szCs w:val="28"/>
          <w:lang w:val="uk-UA"/>
        </w:rPr>
        <w:t>Васильєва Н.М. Застосування інтерактивних методів навчання на уроках предметів гуманітарного циклу //Управління школою. – 2005. - № 34. -  С. 22-24;</w:t>
      </w:r>
      <w:r>
        <w:rPr>
          <w:sz w:val="28"/>
          <w:szCs w:val="28"/>
          <w:lang w:val="uk-UA"/>
        </w:rPr>
        <w:t xml:space="preserve"> </w:t>
      </w:r>
    </w:p>
    <w:p>
      <w:pPr>
        <w:pStyle w:val="ListParagraph"/>
        <w:numPr>
          <w:ilvl w:val="0"/>
          <w:numId w:val="6"/>
        </w:numPr>
        <w:spacing w:before="0" w:after="200"/>
        <w:contextualSpacing/>
        <w:jc w:val="both"/>
        <w:rPr>
          <w:bCs/>
          <w:sz w:val="28"/>
          <w:szCs w:val="28"/>
          <w:lang w:val="uk-UA"/>
        </w:rPr>
      </w:pPr>
      <w:r>
        <w:rPr>
          <w:sz w:val="28"/>
          <w:szCs w:val="28"/>
          <w:lang w:val="uk-UA"/>
        </w:rPr>
        <w:t>Гін А. Безкровна атака: Технологія проведення навчального мозкового штурму: [Цікава і проста форма навчальної діяльності] // Завуч (Перше вересня). - 2000. - №8. - С.7-8;</w:t>
      </w:r>
    </w:p>
    <w:p>
      <w:pPr>
        <w:pStyle w:val="ListParagraph"/>
        <w:numPr>
          <w:ilvl w:val="0"/>
          <w:numId w:val="6"/>
        </w:numPr>
        <w:spacing w:before="0" w:after="200"/>
        <w:ind w:left="426" w:hanging="284"/>
        <w:contextualSpacing/>
        <w:jc w:val="both"/>
        <w:rPr>
          <w:bCs/>
          <w:sz w:val="28"/>
          <w:szCs w:val="28"/>
          <w:lang w:val="uk-UA"/>
        </w:rPr>
      </w:pPr>
      <w:r>
        <w:rPr>
          <w:sz w:val="28"/>
          <w:szCs w:val="28"/>
          <w:lang w:val="uk-UA"/>
        </w:rPr>
        <w:t>Інноваційні технології навчання української мови та літератури/Укладач О.І.Когут. – Тернопіль; Астон , 2005.</w:t>
      </w:r>
    </w:p>
    <w:p>
      <w:pPr>
        <w:pStyle w:val="Normal"/>
        <w:numPr>
          <w:ilvl w:val="0"/>
          <w:numId w:val="6"/>
        </w:numPr>
        <w:spacing w:lineRule="auto" w:line="240"/>
        <w:jc w:val="both"/>
        <w:rPr>
          <w:rFonts w:ascii="Times New Roman" w:hAnsi="Times New Roman"/>
          <w:bCs/>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Кремень В. Освіта повинна готувати справжніх фахівців і свідомих патріотів // Освіта України. – № 5, 18 січня 2005. – С. 2</w:t>
      </w:r>
    </w:p>
    <w:p>
      <w:pPr>
        <w:pStyle w:val="ListParagraph"/>
        <w:numPr>
          <w:ilvl w:val="0"/>
          <w:numId w:val="6"/>
        </w:numPr>
        <w:spacing w:before="0" w:after="200"/>
        <w:contextualSpacing/>
        <w:jc w:val="both"/>
        <w:rPr>
          <w:sz w:val="28"/>
          <w:szCs w:val="28"/>
          <w:lang w:val="uk-UA"/>
        </w:rPr>
      </w:pPr>
      <w:r>
        <w:rPr>
          <w:sz w:val="28"/>
          <w:szCs w:val="28"/>
          <w:lang w:val="uk-UA"/>
        </w:rPr>
        <w:t>Пєхота О.М. Освітні технології: навч.-метод. посіб. / (Пєхота О.М., Кіктенко А.З., Любарська О.М. на ін.); за ред. О.М. Пєхоти. – К.:А.С.К., 2003.</w:t>
      </w:r>
    </w:p>
    <w:p>
      <w:pPr>
        <w:pStyle w:val="ListParagraph"/>
        <w:numPr>
          <w:ilvl w:val="0"/>
          <w:numId w:val="6"/>
        </w:numPr>
        <w:spacing w:before="0" w:after="200"/>
        <w:contextualSpacing/>
        <w:jc w:val="both"/>
        <w:rPr>
          <w:sz w:val="28"/>
          <w:szCs w:val="28"/>
          <w:lang w:val="uk-UA"/>
        </w:rPr>
      </w:pPr>
      <w:r>
        <w:rPr>
          <w:sz w:val="28"/>
          <w:szCs w:val="28"/>
          <w:lang w:val="uk-UA"/>
        </w:rPr>
        <w:t xml:space="preserve">Пометун О.І., Коберник Г.І., Побірченко Н.С. та ін. Інтерактивні технології навчання // Сільська школа України. – 2004. – №16-17 (88-89). –128 с 9.  </w:t>
      </w:r>
    </w:p>
    <w:p>
      <w:pPr>
        <w:pStyle w:val="ListParagraph"/>
        <w:numPr>
          <w:ilvl w:val="0"/>
          <w:numId w:val="6"/>
        </w:numPr>
        <w:spacing w:before="0" w:after="200"/>
        <w:ind w:left="426" w:hanging="284"/>
        <w:contextualSpacing/>
        <w:jc w:val="both"/>
        <w:rPr>
          <w:sz w:val="28"/>
          <w:szCs w:val="28"/>
          <w:lang w:val="uk-UA"/>
        </w:rPr>
      </w:pPr>
      <w:r>
        <w:rPr>
          <w:sz w:val="28"/>
          <w:szCs w:val="28"/>
          <w:lang w:val="uk-UA"/>
        </w:rPr>
        <w:t xml:space="preserve"> </w:t>
      </w:r>
      <w:r>
        <w:rPr>
          <w:sz w:val="28"/>
          <w:szCs w:val="28"/>
          <w:lang w:val="uk-UA"/>
        </w:rPr>
        <w:t xml:space="preserve">Пометун О., Пироженко Л. Сучасний урок. Інтерактивні технології навчання: Науково-методичний посібник. – К.: Видавництво А.С.К., 2004. – 192 с. </w:t>
      </w:r>
    </w:p>
    <w:p>
      <w:pPr>
        <w:pStyle w:val="Normal"/>
        <w:spacing w:lineRule="auto" w:line="240"/>
        <w:ind w:left="426" w:hanging="284"/>
        <w:jc w:val="both"/>
        <w:rPr>
          <w:rFonts w:ascii="Times New Roman" w:hAnsi="Times New Roman"/>
          <w:sz w:val="28"/>
          <w:szCs w:val="28"/>
          <w:lang w:val="uk-UA"/>
        </w:rPr>
      </w:pPr>
      <w:r>
        <w:rPr>
          <w:rFonts w:ascii="Times New Roman" w:hAnsi="Times New Roman"/>
          <w:sz w:val="28"/>
          <w:szCs w:val="28"/>
          <w:lang w:val="uk-UA"/>
        </w:rPr>
        <w:t>10. Симоненко Н.Є. Інтерактивні методи в гуманітарній освіті //Управління школою. – 2005. -  № 34. - С. 18-21;</w:t>
      </w:r>
    </w:p>
    <w:p>
      <w:pPr>
        <w:pStyle w:val="Normal"/>
        <w:spacing w:lineRule="auto" w:line="240"/>
        <w:ind w:left="426" w:hanging="284"/>
        <w:jc w:val="both"/>
        <w:rPr>
          <w:rFonts w:ascii="Times New Roman" w:hAnsi="Times New Roman"/>
        </w:rPr>
      </w:pPr>
      <w:r>
        <w:rPr>
          <w:rFonts w:ascii="Times New Roman" w:hAnsi="Times New Roman"/>
          <w:sz w:val="28"/>
          <w:lang w:val="uk-UA"/>
        </w:rPr>
        <w:t xml:space="preserve">11.  </w:t>
      </w:r>
      <w:r>
        <w:rPr>
          <w:rFonts w:ascii="Times New Roman" w:hAnsi="Times New Roman"/>
          <w:sz w:val="28"/>
          <w:szCs w:val="28"/>
          <w:lang w:val="uk-UA"/>
        </w:rPr>
        <w:t xml:space="preserve">Єрмаков І.Г. Життєве проектування: концепція і психологічний механізм // Метод проектів: традиції, перспективи, життєві результати: Практико зорієнтований збірник / Керівник авторського колективу – директор ліцею міжнародних відносин №51 С.М. Шевцова. </w:t>
      </w:r>
      <w:r>
        <w:rPr>
          <w:rFonts w:ascii="Times New Roman" w:hAnsi="Times New Roman"/>
          <w:sz w:val="28"/>
          <w:szCs w:val="28"/>
        </w:rPr>
        <w:t>Науковий керівник і редактор – канд. іст. наук І.Г. Єрмаков. – К.: Видавництво “Департамент”, 2003. – С. 262- 275.</w:t>
      </w:r>
    </w:p>
    <w:p>
      <w:pPr>
        <w:pStyle w:val="Normal"/>
        <w:spacing w:lineRule="auto" w:line="240" w:before="0" w:after="0"/>
        <w:jc w:val="both"/>
        <w:rPr/>
      </w:pPr>
      <w:r>
        <w:rPr/>
      </w:r>
    </w:p>
    <w:sectPr>
      <w:type w:val="nextPage"/>
      <w:pgSz w:w="11906" w:h="16838"/>
      <w:pgMar w:left="1417" w:right="850" w:header="0" w:top="850" w:footer="0" w:bottom="70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 w:name="Monotype Corsiv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0" w:hanging="360"/>
      </w:pPr>
      <w:rPr>
        <w:rFonts w:ascii="Symbol" w:hAnsi="Symbol" w:cs="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cs="Wingdings" w:hint="default"/>
      </w:rPr>
    </w:lvl>
    <w:lvl w:ilvl="3">
      <w:start w:val="1"/>
      <w:numFmt w:val="bullet"/>
      <w:lvlText w:val=""/>
      <w:lvlJc w:val="left"/>
      <w:pPr>
        <w:ind w:left="5760" w:hanging="360"/>
      </w:pPr>
      <w:rPr>
        <w:rFonts w:ascii="Symbol" w:hAnsi="Symbol" w:cs="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cs="Wingdings" w:hint="default"/>
      </w:rPr>
    </w:lvl>
    <w:lvl w:ilvl="6">
      <w:start w:val="1"/>
      <w:numFmt w:val="bullet"/>
      <w:lvlText w:val=""/>
      <w:lvlJc w:val="left"/>
      <w:pPr>
        <w:ind w:left="7920" w:hanging="360"/>
      </w:pPr>
      <w:rPr>
        <w:rFonts w:ascii="Symbol" w:hAnsi="Symbol" w:cs="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502" w:hanging="360"/>
      </w:pPr>
      <w:rPr>
        <w:rFonts w:ascii="Symbol" w:hAnsi="Symbol" w:cs="Symbol" w:hint="default"/>
      </w:rPr>
    </w:lvl>
    <w:lvl w:ilvl="1">
      <w:start w:val="1"/>
      <w:numFmt w:val="bullet"/>
      <w:lvlText w:val="o"/>
      <w:lvlJc w:val="left"/>
      <w:pPr>
        <w:ind w:left="1222" w:hanging="360"/>
      </w:pPr>
      <w:rPr>
        <w:rFonts w:ascii="Courier New" w:hAnsi="Courier New" w:cs="Courier New" w:hint="default"/>
        <w:rFonts w:cs="Courier New"/>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Fonts w:cs="Courier New"/>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Fonts w:cs="Courier New"/>
      </w:rPr>
    </w:lvl>
    <w:lvl w:ilvl="8">
      <w:start w:val="1"/>
      <w:numFmt w:val="bullet"/>
      <w:lvlText w:val=""/>
      <w:lvlJc w:val="left"/>
      <w:pPr>
        <w:ind w:left="6262" w:hanging="360"/>
      </w:pPr>
      <w:rPr>
        <w:rFonts w:ascii="Wingdings" w:hAnsi="Wingdings" w:cs="Wingdings" w:hint="default"/>
      </w:rPr>
    </w:lvl>
  </w:abstractNum>
  <w:abstractNum w:abstractNumId="4">
    <w:lvl w:ilvl="0">
      <w:start w:val="1"/>
      <w:numFmt w:val="bullet"/>
      <w:lvlText w:val=""/>
      <w:lvlJc w:val="left"/>
      <w:pPr>
        <w:ind w:left="773" w:hanging="360"/>
      </w:pPr>
      <w:rPr>
        <w:rFonts w:ascii="Symbol" w:hAnsi="Symbol" w:cs="Symbol" w:hint="default"/>
        <w:sz w:val="28"/>
        <w:b/>
        <w:color w:val="C00000"/>
      </w:rPr>
    </w:lvl>
    <w:lvl w:ilvl="1">
      <w:start w:val="1"/>
      <w:numFmt w:val="bullet"/>
      <w:lvlText w:val="o"/>
      <w:lvlJc w:val="left"/>
      <w:pPr>
        <w:ind w:left="1493" w:hanging="360"/>
      </w:pPr>
      <w:rPr>
        <w:rFonts w:ascii="Courier New" w:hAnsi="Courier New" w:cs="Courier New" w:hint="default"/>
        <w:rFonts w:cs="Courier New"/>
      </w:rPr>
    </w:lvl>
    <w:lvl w:ilvl="2">
      <w:start w:val="1"/>
      <w:numFmt w:val="bullet"/>
      <w:lvlText w:val=""/>
      <w:lvlJc w:val="left"/>
      <w:pPr>
        <w:ind w:left="2213" w:hanging="360"/>
      </w:pPr>
      <w:rPr>
        <w:rFonts w:ascii="Wingdings" w:hAnsi="Wingdings" w:cs="Wingdings" w:hint="default"/>
      </w:rPr>
    </w:lvl>
    <w:lvl w:ilvl="3">
      <w:start w:val="1"/>
      <w:numFmt w:val="bullet"/>
      <w:lvlText w:val=""/>
      <w:lvlJc w:val="left"/>
      <w:pPr>
        <w:ind w:left="2933" w:hanging="360"/>
      </w:pPr>
      <w:rPr>
        <w:rFonts w:ascii="Symbol" w:hAnsi="Symbol" w:cs="Symbol" w:hint="default"/>
      </w:rPr>
    </w:lvl>
    <w:lvl w:ilvl="4">
      <w:start w:val="1"/>
      <w:numFmt w:val="bullet"/>
      <w:lvlText w:val="o"/>
      <w:lvlJc w:val="left"/>
      <w:pPr>
        <w:ind w:left="3653" w:hanging="360"/>
      </w:pPr>
      <w:rPr>
        <w:rFonts w:ascii="Courier New" w:hAnsi="Courier New" w:cs="Courier New" w:hint="default"/>
        <w:rFonts w:cs="Courier New"/>
      </w:rPr>
    </w:lvl>
    <w:lvl w:ilvl="5">
      <w:start w:val="1"/>
      <w:numFmt w:val="bullet"/>
      <w:lvlText w:val=""/>
      <w:lvlJc w:val="left"/>
      <w:pPr>
        <w:ind w:left="4373" w:hanging="360"/>
      </w:pPr>
      <w:rPr>
        <w:rFonts w:ascii="Wingdings" w:hAnsi="Wingdings" w:cs="Wingdings" w:hint="default"/>
      </w:rPr>
    </w:lvl>
    <w:lvl w:ilvl="6">
      <w:start w:val="1"/>
      <w:numFmt w:val="bullet"/>
      <w:lvlText w:val=""/>
      <w:lvlJc w:val="left"/>
      <w:pPr>
        <w:ind w:left="5093" w:hanging="360"/>
      </w:pPr>
      <w:rPr>
        <w:rFonts w:ascii="Symbol" w:hAnsi="Symbol" w:cs="Symbol" w:hint="default"/>
      </w:rPr>
    </w:lvl>
    <w:lvl w:ilvl="7">
      <w:start w:val="1"/>
      <w:numFmt w:val="bullet"/>
      <w:lvlText w:val="o"/>
      <w:lvlJc w:val="left"/>
      <w:pPr>
        <w:ind w:left="5813" w:hanging="360"/>
      </w:pPr>
      <w:rPr>
        <w:rFonts w:ascii="Courier New" w:hAnsi="Courier New" w:cs="Courier New" w:hint="default"/>
        <w:rFonts w:cs="Courier New"/>
      </w:rPr>
    </w:lvl>
    <w:lvl w:ilvl="8">
      <w:start w:val="1"/>
      <w:numFmt w:val="bullet"/>
      <w:lvlText w:val=""/>
      <w:lvlJc w:val="left"/>
      <w:pPr>
        <w:ind w:left="6533" w:hanging="360"/>
      </w:pPr>
      <w:rPr>
        <w:rFonts w:ascii="Wingdings" w:hAnsi="Wingdings" w:cs="Wingdings" w:hint="default"/>
      </w:rPr>
    </w:lvl>
  </w:abstractNum>
  <w:abstractNum w:abstractNumId="5">
    <w:lvl w:ilvl="0">
      <w:start w:val="1"/>
      <w:numFmt w:val="decimal"/>
      <w:lvlText w:val="%1."/>
      <w:lvlJc w:val="left"/>
      <w:pPr>
        <w:ind w:left="720" w:hanging="360"/>
      </w:pPr>
      <w:rPr>
        <w:dstrike w:val="false"/>
        <w:strike w:val="false"/>
        <w:sz w:val="28"/>
        <w:i w:val="false"/>
        <w:u w:val="none"/>
        <w:b w:val="false"/>
        <w:szCs w:val="28"/>
        <w:iCs w:val="false"/>
        <w:bCs/>
        <w:rFonts w:ascii="Times New Roman" w:hAnsi="Times New Roman" w:eastAsia="Times New Roman" w:cs="Times New Roman"/>
        <w:color w:val="000000"/>
      </w:rPr>
    </w:lvl>
    <w:lvl w:ilvl="1">
      <w:start w:val="1"/>
      <w:numFmt w:val="decimal"/>
      <w:lvlText w:val="%2."/>
      <w:lvlJc w:val="left"/>
      <w:pPr>
        <w:tabs>
          <w:tab w:val="num" w:pos="1440"/>
        </w:tabs>
        <w:ind w:left="1440" w:hanging="360"/>
      </w:pPr>
      <w:rPr>
        <w:dstrike w:val="false"/>
        <w:strike w:val="false"/>
        <w:sz w:val="28"/>
        <w:i w:val="false"/>
        <w:u w:val="none"/>
        <w:b w:val="false"/>
        <w:szCs w:val="28"/>
        <w:iCs w:val="false"/>
        <w:bCs w:val="false"/>
        <w:rFonts w:ascii="Times New Roman" w:hAnsi="Times New Roman" w:eastAsia="Times New Roman" w:cs="Times New Roman"/>
        <w:color w:val="000000"/>
      </w:rPr>
    </w:lvl>
    <w:lvl w:ilvl="2">
      <w:start w:val="1"/>
      <w:numFmt w:val="decimal"/>
      <w:lvlText w:val="%3."/>
      <w:lvlJc w:val="right"/>
      <w:pPr>
        <w:tabs>
          <w:tab w:val="num" w:pos="2160"/>
        </w:tabs>
        <w:ind w:left="2160" w:hanging="180"/>
      </w:pPr>
      <w:rPr>
        <w:dstrike w:val="false"/>
        <w:strike w:val="false"/>
        <w:sz w:val="20"/>
        <w:i w:val="false"/>
        <w:u w:val="none"/>
        <w:b w:val="false"/>
        <w:szCs w:val="20"/>
        <w:iCs w:val="false"/>
        <w:bCs w:val="false"/>
        <w:rFonts w:eastAsia="Times New Roman" w:cs="Times New Roman"/>
        <w:color w:val="000000"/>
      </w:rPr>
    </w:lvl>
    <w:lvl w:ilvl="3">
      <w:start w:val="1"/>
      <w:numFmt w:val="decimal"/>
      <w:lvlText w:val="%4."/>
      <w:lvlJc w:val="left"/>
      <w:pPr>
        <w:tabs>
          <w:tab w:val="num" w:pos="2880"/>
        </w:tabs>
        <w:ind w:left="2880" w:hanging="360"/>
      </w:pPr>
      <w:rPr>
        <w:dstrike w:val="false"/>
        <w:strike w:val="false"/>
        <w:sz w:val="20"/>
        <w:i w:val="false"/>
        <w:u w:val="none"/>
        <w:b w:val="false"/>
        <w:szCs w:val="20"/>
        <w:iCs w:val="false"/>
        <w:bCs w:val="false"/>
        <w:rFonts w:eastAsia="Times New Roman" w:cs="Times New Roman"/>
        <w:color w:val="000000"/>
      </w:rPr>
    </w:lvl>
    <w:lvl w:ilvl="4">
      <w:start w:val="1"/>
      <w:numFmt w:val="decimal"/>
      <w:lvlText w:val="%5."/>
      <w:lvlJc w:val="left"/>
      <w:pPr>
        <w:tabs>
          <w:tab w:val="num" w:pos="3600"/>
        </w:tabs>
        <w:ind w:left="3600" w:hanging="360"/>
      </w:pPr>
      <w:rPr>
        <w:dstrike w:val="false"/>
        <w:strike w:val="false"/>
        <w:sz w:val="20"/>
        <w:i w:val="false"/>
        <w:u w:val="none"/>
        <w:b w:val="false"/>
        <w:szCs w:val="20"/>
        <w:iCs w:val="false"/>
        <w:bCs w:val="false"/>
        <w:rFonts w:eastAsia="Times New Roman" w:cs="Times New Roman"/>
        <w:color w:val="000000"/>
      </w:rPr>
    </w:lvl>
    <w:lvl w:ilvl="5">
      <w:start w:val="1"/>
      <w:numFmt w:val="decimal"/>
      <w:lvlText w:val="%6."/>
      <w:lvlJc w:val="right"/>
      <w:pPr>
        <w:tabs>
          <w:tab w:val="num" w:pos="4320"/>
        </w:tabs>
        <w:ind w:left="4320" w:hanging="180"/>
      </w:pPr>
      <w:rPr>
        <w:dstrike w:val="false"/>
        <w:strike w:val="false"/>
        <w:sz w:val="20"/>
        <w:i w:val="false"/>
        <w:u w:val="none"/>
        <w:b w:val="false"/>
        <w:szCs w:val="20"/>
        <w:iCs w:val="false"/>
        <w:bCs w:val="false"/>
        <w:rFonts w:eastAsia="Times New Roman" w:cs="Times New Roman"/>
        <w:color w:val="000000"/>
      </w:rPr>
    </w:lvl>
    <w:lvl w:ilvl="6">
      <w:start w:val="1"/>
      <w:numFmt w:val="decimal"/>
      <w:lvlText w:val="%7."/>
      <w:lvlJc w:val="left"/>
      <w:pPr>
        <w:tabs>
          <w:tab w:val="num" w:pos="5040"/>
        </w:tabs>
        <w:ind w:left="5040" w:hanging="360"/>
      </w:pPr>
      <w:rPr>
        <w:dstrike w:val="false"/>
        <w:strike w:val="false"/>
        <w:sz w:val="20"/>
        <w:i w:val="false"/>
        <w:u w:val="none"/>
        <w:b w:val="false"/>
        <w:szCs w:val="20"/>
        <w:iCs w:val="false"/>
        <w:bCs w:val="false"/>
        <w:rFonts w:eastAsia="Times New Roman" w:cs="Times New Roman"/>
        <w:color w:val="000000"/>
      </w:rPr>
    </w:lvl>
    <w:lvl w:ilvl="7">
      <w:start w:val="1"/>
      <w:numFmt w:val="decimal"/>
      <w:lvlText w:val="%8."/>
      <w:lvlJc w:val="left"/>
      <w:pPr>
        <w:tabs>
          <w:tab w:val="num" w:pos="5760"/>
        </w:tabs>
        <w:ind w:left="5760" w:hanging="360"/>
      </w:pPr>
      <w:rPr>
        <w:dstrike w:val="false"/>
        <w:strike w:val="false"/>
        <w:sz w:val="20"/>
        <w:i w:val="false"/>
        <w:u w:val="none"/>
        <w:b w:val="false"/>
        <w:szCs w:val="20"/>
        <w:iCs w:val="false"/>
        <w:bCs w:val="false"/>
        <w:rFonts w:eastAsia="Times New Roman" w:cs="Times New Roman"/>
        <w:color w:val="000000"/>
      </w:rPr>
    </w:lvl>
    <w:lvl w:ilvl="8">
      <w:start w:val="1"/>
      <w:numFmt w:val="decimal"/>
      <w:lvlText w:val="%9."/>
      <w:lvlJc w:val="right"/>
      <w:pPr>
        <w:tabs>
          <w:tab w:val="num" w:pos="6480"/>
        </w:tabs>
        <w:ind w:left="6480" w:hanging="180"/>
      </w:pPr>
      <w:rPr>
        <w:dstrike w:val="false"/>
        <w:strike w:val="false"/>
        <w:sz w:val="20"/>
        <w:i w:val="false"/>
        <w:u w:val="none"/>
        <w:b w:val="false"/>
        <w:szCs w:val="20"/>
        <w:iCs w:val="false"/>
        <w:bCs w:val="false"/>
        <w:rFonts w:eastAsia="Times New Roman" w:cs="Times New Roman"/>
        <w:color w:val="000000"/>
      </w:rPr>
    </w:lvl>
  </w:abstractNum>
  <w:abstractNum w:abstractNumId="6">
    <w:lvl w:ilvl="0">
      <w:start w:val="1"/>
      <w:numFmt w:val="decimal"/>
      <w:lvlText w:val="%1."/>
      <w:lvlJc w:val="left"/>
      <w:pPr>
        <w:ind w:left="502" w:hanging="360"/>
      </w:pPr>
    </w:lvl>
    <w:lvl w:ilvl="1">
      <w:start w:val="1"/>
      <w:numFmt w:val="lowerLetter"/>
      <w:lvlText w:val="%2."/>
      <w:lvlJc w:val="left"/>
      <w:pPr>
        <w:ind w:left="2055" w:hanging="360"/>
      </w:p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53"/>
  <w:defaultTabStop w:val="708"/>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342d"/>
    <w:pPr>
      <w:widowControl/>
      <w:bidi w:val="0"/>
      <w:spacing w:lineRule="auto" w:line="276" w:before="0" w:after="200"/>
      <w:jc w:val="left"/>
    </w:pPr>
    <w:rPr>
      <w:rFonts w:ascii="Calibri" w:hAnsi="Calibri" w:eastAsia="Times New Roman" w:cs="Times New Roman" w:ascii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ae342d"/>
    <w:rPr>
      <w:rFonts w:ascii="Tahoma" w:hAnsi="Tahoma" w:eastAsia="Times New Roman" w:cs="Tahoma"/>
      <w:sz w:val="16"/>
      <w:szCs w:val="16"/>
      <w:lang w:val="ru-RU"/>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b/>
      <w:color w:val="C00000"/>
      <w:sz w:val="28"/>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ascii="Times New Roman" w:hAnsi="Times New Roman" w:eastAsia="Times New Roman" w:cs="Times New Roman"/>
      <w:b w:val="false"/>
      <w:bCs/>
      <w:i w:val="false"/>
      <w:iCs w:val="false"/>
      <w:strike w:val="false"/>
      <w:dstrike w:val="false"/>
      <w:color w:val="000000"/>
      <w:sz w:val="28"/>
      <w:szCs w:val="28"/>
      <w:u w:val="none"/>
    </w:rPr>
  </w:style>
  <w:style w:type="character" w:styleId="ListLabel12">
    <w:name w:val="ListLabel 12"/>
    <w:qFormat/>
    <w:rPr>
      <w:rFonts w:ascii="Times New Roman" w:hAnsi="Times New Roman" w:eastAsia="Times New Roman" w:cs="Times New Roman"/>
      <w:b w:val="false"/>
      <w:bCs w:val="false"/>
      <w:i w:val="false"/>
      <w:iCs w:val="false"/>
      <w:strike w:val="false"/>
      <w:dstrike w:val="false"/>
      <w:color w:val="000000"/>
      <w:sz w:val="28"/>
      <w:szCs w:val="28"/>
      <w:u w:val="none"/>
    </w:rPr>
  </w:style>
  <w:style w:type="character" w:styleId="ListLabel13">
    <w:name w:val="ListLabel 13"/>
    <w:qFormat/>
    <w:rPr>
      <w:rFonts w:eastAsia="Times New Roman" w:cs="Times New Roman"/>
      <w:b w:val="false"/>
      <w:bCs w:val="false"/>
      <w:i w:val="false"/>
      <w:iCs w:val="false"/>
      <w:strike w:val="false"/>
      <w:dstrike w:val="false"/>
      <w:color w:val="000000"/>
      <w:sz w:val="20"/>
      <w:szCs w:val="20"/>
      <w:u w:val="none"/>
    </w:rPr>
  </w:style>
  <w:style w:type="character" w:styleId="ListLabel14">
    <w:name w:val="ListLabel 14"/>
    <w:qFormat/>
    <w:rPr>
      <w:rFonts w:eastAsia="Times New Roman" w:cs="Times New Roman"/>
      <w:b w:val="false"/>
      <w:bCs w:val="false"/>
      <w:i w:val="false"/>
      <w:iCs w:val="false"/>
      <w:strike w:val="false"/>
      <w:dstrike w:val="false"/>
      <w:color w:val="000000"/>
      <w:sz w:val="20"/>
      <w:szCs w:val="20"/>
      <w:u w:val="none"/>
    </w:rPr>
  </w:style>
  <w:style w:type="character" w:styleId="ListLabel15">
    <w:name w:val="ListLabel 15"/>
    <w:qFormat/>
    <w:rPr>
      <w:rFonts w:eastAsia="Times New Roman" w:cs="Times New Roman"/>
      <w:b w:val="false"/>
      <w:bCs w:val="false"/>
      <w:i w:val="false"/>
      <w:iCs w:val="false"/>
      <w:strike w:val="false"/>
      <w:dstrike w:val="false"/>
      <w:color w:val="000000"/>
      <w:sz w:val="20"/>
      <w:szCs w:val="20"/>
      <w:u w:val="none"/>
    </w:rPr>
  </w:style>
  <w:style w:type="character" w:styleId="ListLabel16">
    <w:name w:val="ListLabel 16"/>
    <w:qFormat/>
    <w:rPr>
      <w:rFonts w:eastAsia="Times New Roman" w:cs="Times New Roman"/>
      <w:b w:val="false"/>
      <w:bCs w:val="false"/>
      <w:i w:val="false"/>
      <w:iCs w:val="false"/>
      <w:strike w:val="false"/>
      <w:dstrike w:val="false"/>
      <w:color w:val="000000"/>
      <w:sz w:val="20"/>
      <w:szCs w:val="20"/>
      <w:u w:val="none"/>
    </w:rPr>
  </w:style>
  <w:style w:type="character" w:styleId="ListLabel17">
    <w:name w:val="ListLabel 17"/>
    <w:qFormat/>
    <w:rPr>
      <w:rFonts w:eastAsia="Times New Roman" w:cs="Times New Roman"/>
      <w:b w:val="false"/>
      <w:bCs w:val="false"/>
      <w:i w:val="false"/>
      <w:iCs w:val="false"/>
      <w:strike w:val="false"/>
      <w:dstrike w:val="false"/>
      <w:color w:val="000000"/>
      <w:sz w:val="20"/>
      <w:szCs w:val="20"/>
      <w:u w:val="none"/>
    </w:rPr>
  </w:style>
  <w:style w:type="character" w:styleId="ListLabel18">
    <w:name w:val="ListLabel 18"/>
    <w:qFormat/>
    <w:rPr>
      <w:rFonts w:eastAsia="Times New Roman" w:cs="Times New Roman"/>
      <w:b w:val="false"/>
      <w:bCs w:val="false"/>
      <w:i w:val="false"/>
      <w:iCs w:val="false"/>
      <w:strike w:val="false"/>
      <w:dstrike w:val="false"/>
      <w:color w:val="000000"/>
      <w:sz w:val="20"/>
      <w:szCs w:val="20"/>
      <w:u w:val="none"/>
    </w:rPr>
  </w:style>
  <w:style w:type="character" w:styleId="ListLabel19">
    <w:name w:val="ListLabel 19"/>
    <w:qFormat/>
    <w:rPr>
      <w:rFonts w:eastAsia="Times New Roman" w:cs="Times New Roman"/>
      <w:b w:val="false"/>
      <w:bCs w:val="false"/>
      <w:i w:val="false"/>
      <w:iCs w:val="false"/>
      <w:strike w:val="false"/>
      <w:dstrike w:val="false"/>
      <w:color w:val="000000"/>
      <w:sz w:val="20"/>
      <w:szCs w:val="20"/>
      <w:u w:val="none"/>
    </w:rPr>
  </w:style>
  <w:style w:type="paragraph" w:styleId="Style15">
    <w:name w:val="Заголовок"/>
    <w:basedOn w:val="Normal"/>
    <w:next w:val="Style16"/>
    <w:qFormat/>
    <w:pPr>
      <w:keepNext/>
      <w:spacing w:before="240" w:after="120"/>
    </w:pPr>
    <w:rPr>
      <w:rFonts w:ascii="Liberation Sans" w:hAnsi="Liberation Sans" w:eastAsia="Noto Sans CJK SC Regular" w:cs="Free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Покажчик"/>
    <w:basedOn w:val="Normal"/>
    <w:qFormat/>
    <w:pPr>
      <w:suppressLineNumbers/>
    </w:pPr>
    <w:rPr>
      <w:rFonts w:cs="FreeSans"/>
    </w:rPr>
  </w:style>
  <w:style w:type="paragraph" w:styleId="1" w:customStyle="1">
    <w:name w:val="Абзац списка1"/>
    <w:basedOn w:val="Normal"/>
    <w:qFormat/>
    <w:rsid w:val="00ae342d"/>
    <w:pPr>
      <w:ind w:left="720" w:hanging="0"/>
    </w:pPr>
    <w:rPr/>
  </w:style>
  <w:style w:type="paragraph" w:styleId="Normal1" w:customStyle="1">
    <w:name w:val="LO-normal"/>
    <w:qFormat/>
    <w:rsid w:val="00ae342d"/>
    <w:pPr>
      <w:widowControl/>
      <w:bidi w:val="0"/>
      <w:jc w:val="both"/>
    </w:pPr>
    <w:rPr>
      <w:rFonts w:ascii="Times New Roman" w:hAnsi="Times New Roman" w:eastAsia="Times New Roman" w:cs="Times New Roman"/>
      <w:color w:val="000000"/>
      <w:sz w:val="28"/>
      <w:szCs w:val="22"/>
      <w:lang w:eastAsia="ru-RU" w:val="uk-UA" w:bidi="ar-SA"/>
    </w:rPr>
  </w:style>
  <w:style w:type="paragraph" w:styleId="Default" w:customStyle="1">
    <w:name w:val="Default"/>
    <w:qFormat/>
    <w:rsid w:val="00ae342d"/>
    <w:pPr>
      <w:widowControl/>
      <w:bidi w:val="0"/>
      <w:spacing w:lineRule="auto" w:line="240" w:before="0" w:after="0"/>
      <w:jc w:val="left"/>
    </w:pPr>
    <w:rPr>
      <w:rFonts w:ascii="Times New Roman" w:hAnsi="Times New Roman" w:eastAsia="Times New Roman" w:cs="Times New Roman"/>
      <w:color w:val="000000"/>
      <w:sz w:val="24"/>
      <w:szCs w:val="24"/>
      <w:lang w:val="ru-RU" w:eastAsia="ru-RU" w:bidi="ar-SA"/>
    </w:rPr>
  </w:style>
  <w:style w:type="paragraph" w:styleId="ListParagraph">
    <w:name w:val="List Paragraph"/>
    <w:basedOn w:val="Normal"/>
    <w:uiPriority w:val="34"/>
    <w:qFormat/>
    <w:rsid w:val="00ae342d"/>
    <w:pPr>
      <w:spacing w:lineRule="auto" w:line="240" w:before="0" w:after="0"/>
      <w:ind w:left="708" w:hanging="0"/>
    </w:pPr>
    <w:rPr>
      <w:rFonts w:ascii="Times New Roman" w:hAnsi="Times New Roman"/>
      <w:sz w:val="24"/>
      <w:szCs w:val="24"/>
      <w:lang w:eastAsia="ru-RU"/>
    </w:rPr>
  </w:style>
  <w:style w:type="paragraph" w:styleId="BalloonText">
    <w:name w:val="Balloon Text"/>
    <w:basedOn w:val="Normal"/>
    <w:link w:val="a5"/>
    <w:uiPriority w:val="99"/>
    <w:semiHidden/>
    <w:unhideWhenUsed/>
    <w:qFormat/>
    <w:rsid w:val="00ae342d"/>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LibreOffice/5.1.6.2$Linux_X86_64 LibreOffice_project/10m0$Build-2</Application>
  <Pages>7</Pages>
  <Words>2109</Words>
  <Characters>14319</Characters>
  <CharactersWithSpaces>16576</CharactersWithSpaces>
  <Paragraphs>87</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2017-12-01T10:49:00Z</dcterms:created>
  <dc:creator>ADMIN</dc:creator>
  <dc:description/>
  <dc:language>uk-UA</dc:language>
  <cp:lastModifiedBy/>
  <dcterms:modified xsi:type="dcterms:W3CDTF">2018-11-21T08:54:06Z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