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Default="00BA0FE0" w:rsidP="0023705B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23705B" w:rsidRDefault="0023705B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АДАПТАЦІЯ ПЕРШОКЛАСНИКІВ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4A5">
        <w:rPr>
          <w:rFonts w:ascii="Times New Roman" w:hAnsi="Times New Roman"/>
          <w:b/>
          <w:sz w:val="28"/>
          <w:szCs w:val="28"/>
          <w:lang w:val="uk-UA"/>
        </w:rPr>
        <w:t>ЗАНЯТТЯ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64A5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23705B" w:rsidRPr="00B564A5" w:rsidRDefault="0023705B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B564A5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розвивати мислення, увагу, мовлення, дрібну моторику рук; вчити зосереджуватися на с</w:t>
      </w:r>
      <w:r>
        <w:rPr>
          <w:rFonts w:ascii="Times New Roman" w:hAnsi="Times New Roman"/>
          <w:sz w:val="28"/>
          <w:szCs w:val="28"/>
          <w:lang w:val="uk-UA"/>
        </w:rPr>
        <w:t>прийнятті цілого, вичленять</w:t>
      </w:r>
      <w:r w:rsidRPr="00B564A5">
        <w:rPr>
          <w:rFonts w:ascii="Times New Roman" w:hAnsi="Times New Roman"/>
          <w:sz w:val="28"/>
          <w:szCs w:val="28"/>
          <w:lang w:val="uk-UA"/>
        </w:rPr>
        <w:t>, розподіляти й переключати увагу, аналізуючи зовнішній вигляд, колір об’єкта; сприяти розвитку рухової пам’яті, спостережливості, вольової регуляції, довільності психічних процесів; формувати позитивну навчальну мотивацію.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Обладнання</w:t>
      </w:r>
      <w:r w:rsidRPr="00B564A5">
        <w:rPr>
          <w:rFonts w:ascii="Times New Roman" w:hAnsi="Times New Roman"/>
          <w:sz w:val="28"/>
          <w:szCs w:val="28"/>
          <w:lang w:val="uk-UA"/>
        </w:rPr>
        <w:t>: бла</w:t>
      </w:r>
      <w:r>
        <w:rPr>
          <w:rFonts w:ascii="Times New Roman" w:hAnsi="Times New Roman"/>
          <w:sz w:val="28"/>
          <w:szCs w:val="28"/>
          <w:lang w:val="uk-UA"/>
        </w:rPr>
        <w:t xml:space="preserve">нки до вправ, 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3 силуети долонь: червоний, жовтий, синій, кольорові олівці, простий олівець, м’яч.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4A5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Pr="00B564A5">
        <w:rPr>
          <w:rFonts w:ascii="Times New Roman" w:hAnsi="Times New Roman"/>
          <w:b/>
          <w:i/>
          <w:sz w:val="28"/>
          <w:szCs w:val="28"/>
          <w:lang w:val="uk-UA"/>
        </w:rPr>
        <w:t xml:space="preserve">Знайомство  </w:t>
      </w:r>
    </w:p>
    <w:p w:rsidR="005659DE" w:rsidRDefault="00553A88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 стають</w:t>
      </w:r>
      <w:r w:rsidR="005659DE">
        <w:rPr>
          <w:rFonts w:ascii="Times New Roman" w:hAnsi="Times New Roman"/>
          <w:sz w:val="28"/>
          <w:szCs w:val="28"/>
          <w:lang w:val="uk-UA"/>
        </w:rPr>
        <w:t xml:space="preserve"> у коло. О</w:t>
      </w:r>
      <w:r w:rsidR="005659DE" w:rsidRPr="00B564A5">
        <w:rPr>
          <w:rFonts w:ascii="Times New Roman" w:hAnsi="Times New Roman"/>
          <w:sz w:val="28"/>
          <w:szCs w:val="28"/>
          <w:lang w:val="uk-UA"/>
        </w:rPr>
        <w:t>дна дитина кидає  м'яч іншій,  називаючи своє ім'я. Друга ловить м'яча</w:t>
      </w:r>
      <w:r>
        <w:rPr>
          <w:rFonts w:ascii="Times New Roman" w:hAnsi="Times New Roman"/>
          <w:sz w:val="28"/>
          <w:szCs w:val="28"/>
          <w:lang w:val="uk-UA"/>
        </w:rPr>
        <w:t xml:space="preserve"> і називає своє ім'я. </w:t>
      </w:r>
    </w:p>
    <w:p w:rsidR="005659DE" w:rsidRDefault="005659DE" w:rsidP="005659D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2. </w:t>
      </w: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Повідомлення мети занять</w:t>
      </w:r>
    </w:p>
    <w:p w:rsidR="005659DE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714">
        <w:rPr>
          <w:rFonts w:ascii="Times New Roman" w:hAnsi="Times New Roman"/>
          <w:sz w:val="28"/>
          <w:szCs w:val="28"/>
          <w:lang w:val="uk-UA"/>
        </w:rPr>
        <w:t xml:space="preserve">Діти </w:t>
      </w:r>
      <w:r>
        <w:rPr>
          <w:rFonts w:ascii="Times New Roman" w:hAnsi="Times New Roman"/>
          <w:sz w:val="28"/>
          <w:szCs w:val="28"/>
          <w:lang w:val="uk-UA"/>
        </w:rPr>
        <w:t>сідають у коло на стільчики або на килим. Психолог повідомляє, що вони будуть зустрічатися на заняттях, де будуть грати, малювати, спілкуватися, г</w:t>
      </w:r>
      <w:r w:rsidRPr="00F5782D">
        <w:rPr>
          <w:rFonts w:ascii="Times New Roman" w:hAnsi="Times New Roman"/>
          <w:sz w:val="28"/>
          <w:szCs w:val="28"/>
          <w:lang w:val="uk-UA"/>
        </w:rPr>
        <w:t>оловне зможуть поділитися з іншими дітьми своїми радощами і проблемами, отримати добру пораду, допомогу та підтримку.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782D">
        <w:rPr>
          <w:rFonts w:ascii="Times New Roman" w:hAnsi="Times New Roman"/>
          <w:sz w:val="28"/>
          <w:szCs w:val="28"/>
        </w:rPr>
        <w:t xml:space="preserve"> На заняття</w:t>
      </w:r>
      <w:r w:rsidRPr="00F5782D">
        <w:rPr>
          <w:rFonts w:ascii="Times New Roman" w:hAnsi="Times New Roman"/>
          <w:sz w:val="28"/>
          <w:szCs w:val="28"/>
          <w:lang w:val="uk-UA"/>
        </w:rPr>
        <w:t>х</w:t>
      </w:r>
      <w:r w:rsidRPr="00F5782D">
        <w:rPr>
          <w:rFonts w:ascii="Times New Roman" w:hAnsi="Times New Roman"/>
          <w:sz w:val="28"/>
          <w:szCs w:val="28"/>
        </w:rPr>
        <w:t xml:space="preserve"> діти навчаться краще розуміти себе й інших, дізн</w:t>
      </w:r>
      <w:r>
        <w:rPr>
          <w:rFonts w:ascii="Times New Roman" w:hAnsi="Times New Roman"/>
          <w:sz w:val="28"/>
          <w:szCs w:val="28"/>
        </w:rPr>
        <w:t>аються багато нового і цікавого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59DE" w:rsidRPr="00AB7AE6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3.  </w:t>
      </w:r>
      <w:r w:rsidRPr="002B3D6E">
        <w:rPr>
          <w:rFonts w:ascii="Times New Roman" w:hAnsi="Times New Roman"/>
          <w:b/>
          <w:i/>
          <w:sz w:val="28"/>
          <w:szCs w:val="28"/>
          <w:lang w:val="uk-UA"/>
        </w:rPr>
        <w:t>Правила групової взаємодії</w:t>
      </w:r>
    </w:p>
    <w:p w:rsidR="005659DE" w:rsidRPr="002B3D6E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D6E">
        <w:rPr>
          <w:rFonts w:ascii="Times New Roman" w:hAnsi="Times New Roman"/>
          <w:sz w:val="28"/>
          <w:szCs w:val="28"/>
          <w:lang w:val="uk-UA"/>
        </w:rPr>
        <w:t>Психолог знайомить дітей із ритуалом привітання та прощання: діти стають у коло і вітаються «Добрий день», а прощаються «До зустрічі»</w:t>
      </w:r>
    </w:p>
    <w:p w:rsidR="005659DE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D6E">
        <w:rPr>
          <w:rFonts w:ascii="Times New Roman" w:hAnsi="Times New Roman"/>
          <w:sz w:val="28"/>
          <w:szCs w:val="28"/>
          <w:lang w:val="uk-UA"/>
        </w:rPr>
        <w:t>Психолог знайомить дітей із правилами поведінки під час ігор та вправ:</w:t>
      </w:r>
    </w:p>
    <w:p w:rsidR="005659DE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Приймати активну участь протягом занять;</w:t>
      </w:r>
    </w:p>
    <w:p w:rsidR="005659DE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DD13A8">
        <w:rPr>
          <w:rFonts w:ascii="Times New Roman" w:hAnsi="Times New Roman"/>
          <w:sz w:val="28"/>
          <w:szCs w:val="28"/>
        </w:rPr>
        <w:t>ути доброзичливими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59DE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DD13A8">
        <w:rPr>
          <w:rFonts w:ascii="Times New Roman" w:hAnsi="Times New Roman"/>
          <w:sz w:val="28"/>
          <w:szCs w:val="28"/>
        </w:rPr>
        <w:t>оворити тільки за темою і від свого імені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59DE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Pr="00DD13A8">
        <w:rPr>
          <w:rFonts w:ascii="Times New Roman" w:hAnsi="Times New Roman"/>
          <w:sz w:val="28"/>
          <w:szCs w:val="28"/>
        </w:rPr>
        <w:t>е критикувати: кожний має право на власну думку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59DE" w:rsidRPr="00DD13A8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3A8">
        <w:rPr>
          <w:rFonts w:ascii="Times New Roman" w:hAnsi="Times New Roman"/>
          <w:sz w:val="28"/>
          <w:szCs w:val="28"/>
          <w:lang w:val="uk-UA"/>
        </w:rPr>
        <w:t>Правило піднятої руки (сигнал про наявність повідомлення учасник подає лише мовчки, піднімаючи руку вгору);</w:t>
      </w:r>
    </w:p>
    <w:p w:rsidR="005659DE" w:rsidRPr="0072438D" w:rsidRDefault="005659DE" w:rsidP="005659D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D13A8">
        <w:rPr>
          <w:rFonts w:ascii="Times New Roman" w:hAnsi="Times New Roman"/>
          <w:sz w:val="28"/>
          <w:szCs w:val="28"/>
        </w:rPr>
        <w:t>Слухати і чути (один говорить — усі слухають)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59DE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8D">
        <w:rPr>
          <w:rFonts w:ascii="Times New Roman" w:hAnsi="Times New Roman"/>
          <w:sz w:val="28"/>
          <w:szCs w:val="28"/>
        </w:rPr>
        <w:t>Поважати думку іншого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59DE" w:rsidRPr="00B87714" w:rsidRDefault="005659DE" w:rsidP="005659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Вітатися та прощатися на кожному занятті.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Вправа «Допомога»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4A5">
        <w:rPr>
          <w:rFonts w:ascii="Times New Roman" w:hAnsi="Times New Roman"/>
          <w:sz w:val="28"/>
          <w:szCs w:val="28"/>
          <w:lang w:val="uk-UA"/>
        </w:rPr>
        <w:t>розвит</w:t>
      </w:r>
      <w:r>
        <w:rPr>
          <w:rFonts w:ascii="Times New Roman" w:hAnsi="Times New Roman"/>
          <w:sz w:val="28"/>
          <w:szCs w:val="28"/>
          <w:lang w:val="uk-UA"/>
        </w:rPr>
        <w:t>ок дрібної моторики пальців рук дітей.</w:t>
      </w:r>
    </w:p>
    <w:p w:rsidR="005659DE" w:rsidRPr="00B564A5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4A5">
        <w:rPr>
          <w:rFonts w:ascii="Times New Roman" w:hAnsi="Times New Roman"/>
          <w:sz w:val="28"/>
          <w:szCs w:val="28"/>
          <w:lang w:val="uk-UA"/>
        </w:rPr>
        <w:t>Дітям пропонується д</w:t>
      </w:r>
      <w:r w:rsidRPr="0091112B">
        <w:rPr>
          <w:rFonts w:ascii="Times New Roman" w:hAnsi="Times New Roman"/>
          <w:sz w:val="28"/>
          <w:szCs w:val="28"/>
          <w:lang w:val="uk-UA"/>
        </w:rPr>
        <w:t>опомо</w:t>
      </w:r>
      <w:r w:rsidRPr="00B564A5">
        <w:rPr>
          <w:rFonts w:ascii="Times New Roman" w:hAnsi="Times New Roman"/>
          <w:sz w:val="28"/>
          <w:szCs w:val="28"/>
          <w:lang w:val="uk-UA"/>
        </w:rPr>
        <w:t>гти</w:t>
      </w:r>
      <w:r w:rsidRPr="0091112B">
        <w:rPr>
          <w:rFonts w:ascii="Times New Roman" w:hAnsi="Times New Roman"/>
          <w:sz w:val="28"/>
          <w:szCs w:val="28"/>
          <w:lang w:val="uk-UA"/>
        </w:rPr>
        <w:t xml:space="preserve"> білочці втекти ві</w:t>
      </w:r>
      <w:r w:rsidRPr="00F5782D">
        <w:rPr>
          <w:rFonts w:ascii="Times New Roman" w:hAnsi="Times New Roman"/>
          <w:sz w:val="28"/>
          <w:szCs w:val="28"/>
          <w:lang w:val="uk-UA"/>
        </w:rPr>
        <w:t>д лисички. Дл</w:t>
      </w:r>
      <w:r w:rsidRPr="005659DE">
        <w:rPr>
          <w:rFonts w:ascii="Times New Roman" w:hAnsi="Times New Roman"/>
          <w:sz w:val="28"/>
          <w:szCs w:val="28"/>
          <w:lang w:val="uk-UA"/>
        </w:rPr>
        <w:t>я цього покаж</w:t>
      </w:r>
      <w:r>
        <w:rPr>
          <w:rFonts w:ascii="Times New Roman" w:hAnsi="Times New Roman"/>
          <w:sz w:val="28"/>
          <w:szCs w:val="28"/>
          <w:lang w:val="uk-UA"/>
        </w:rPr>
        <w:t>іть</w:t>
      </w:r>
      <w:r w:rsidRPr="005659DE">
        <w:rPr>
          <w:rFonts w:ascii="Times New Roman" w:hAnsi="Times New Roman"/>
          <w:sz w:val="28"/>
          <w:szCs w:val="28"/>
          <w:lang w:val="uk-UA"/>
        </w:rPr>
        <w:t>, як вона бігтиме доріжкою - провед</w:t>
      </w:r>
      <w:r>
        <w:rPr>
          <w:rFonts w:ascii="Times New Roman" w:hAnsi="Times New Roman"/>
          <w:sz w:val="28"/>
          <w:szCs w:val="28"/>
          <w:lang w:val="uk-UA"/>
        </w:rPr>
        <w:t>іть</w:t>
      </w:r>
      <w:r w:rsidRPr="005659DE">
        <w:rPr>
          <w:rFonts w:ascii="Times New Roman" w:hAnsi="Times New Roman"/>
          <w:sz w:val="28"/>
          <w:szCs w:val="28"/>
          <w:lang w:val="uk-UA"/>
        </w:rPr>
        <w:t xml:space="preserve"> олівцем або ручкою пряму лінію посередині дор</w:t>
      </w:r>
      <w:r w:rsidRPr="005659DE">
        <w:rPr>
          <w:rFonts w:ascii="Times New Roman" w:hAnsi="Times New Roman"/>
          <w:sz w:val="28"/>
          <w:szCs w:val="28"/>
          <w:lang w:val="uk-UA"/>
        </w:rPr>
        <w:softHyphen/>
        <w:t xml:space="preserve">іжки. </w:t>
      </w:r>
      <w:r w:rsidRPr="00B564A5">
        <w:rPr>
          <w:rFonts w:ascii="Times New Roman" w:hAnsi="Times New Roman"/>
          <w:sz w:val="28"/>
          <w:szCs w:val="28"/>
        </w:rPr>
        <w:t>Намагай</w:t>
      </w:r>
      <w:r w:rsidRPr="00B564A5">
        <w:rPr>
          <w:rFonts w:ascii="Times New Roman" w:hAnsi="Times New Roman"/>
          <w:sz w:val="28"/>
          <w:szCs w:val="28"/>
          <w:lang w:val="uk-UA"/>
        </w:rPr>
        <w:t>те</w:t>
      </w:r>
      <w:r w:rsidRPr="00B564A5">
        <w:rPr>
          <w:rFonts w:ascii="Times New Roman" w:hAnsi="Times New Roman"/>
          <w:sz w:val="28"/>
          <w:szCs w:val="28"/>
        </w:rPr>
        <w:t>ся провести якомога швидше, щоб білочка врятувалася. Провед</w:t>
      </w:r>
      <w:r w:rsidRPr="00B564A5">
        <w:rPr>
          <w:rFonts w:ascii="Times New Roman" w:hAnsi="Times New Roman"/>
          <w:sz w:val="28"/>
          <w:szCs w:val="28"/>
          <w:lang w:val="uk-UA"/>
        </w:rPr>
        <w:t>іть</w:t>
      </w:r>
      <w:r w:rsidRPr="00B564A5">
        <w:rPr>
          <w:rFonts w:ascii="Times New Roman" w:hAnsi="Times New Roman"/>
          <w:sz w:val="28"/>
          <w:szCs w:val="28"/>
        </w:rPr>
        <w:t xml:space="preserve"> ще одну не торкаючись уже проведеної. Намагай</w:t>
      </w:r>
      <w:r w:rsidRPr="00B564A5">
        <w:rPr>
          <w:rFonts w:ascii="Times New Roman" w:hAnsi="Times New Roman"/>
          <w:sz w:val="28"/>
          <w:szCs w:val="28"/>
          <w:lang w:val="uk-UA"/>
        </w:rPr>
        <w:t>те</w:t>
      </w:r>
      <w:r w:rsidRPr="00B564A5">
        <w:rPr>
          <w:rFonts w:ascii="Times New Roman" w:hAnsi="Times New Roman"/>
          <w:sz w:val="28"/>
          <w:szCs w:val="28"/>
        </w:rPr>
        <w:t>ся вести лінію не відри</w:t>
      </w:r>
      <w:r w:rsidRPr="00B564A5">
        <w:rPr>
          <w:rFonts w:ascii="Times New Roman" w:hAnsi="Times New Roman"/>
          <w:sz w:val="28"/>
          <w:szCs w:val="28"/>
        </w:rPr>
        <w:softHyphen/>
        <w:t xml:space="preserve">ваючи 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4A5">
        <w:rPr>
          <w:rFonts w:ascii="Times New Roman" w:hAnsi="Times New Roman"/>
          <w:sz w:val="28"/>
          <w:szCs w:val="28"/>
        </w:rPr>
        <w:t>руки, від паперу. Пересувай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те </w:t>
      </w:r>
      <w:r w:rsidRPr="00B564A5">
        <w:rPr>
          <w:rFonts w:ascii="Times New Roman" w:hAnsi="Times New Roman"/>
          <w:sz w:val="28"/>
          <w:szCs w:val="28"/>
        </w:rPr>
        <w:t xml:space="preserve"> руку</w:t>
      </w:r>
      <w:r>
        <w:rPr>
          <w:rFonts w:ascii="Times New Roman" w:hAnsi="Times New Roman"/>
          <w:sz w:val="28"/>
          <w:szCs w:val="28"/>
        </w:rPr>
        <w:t>, спираючись на мізинний палець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</w:t>
      </w:r>
    </w:p>
    <w:p w:rsidR="005659DE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Дидактична вправа «Метелики»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розподілу уваги учнів.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4A5">
        <w:rPr>
          <w:rFonts w:ascii="Times New Roman" w:hAnsi="Times New Roman"/>
          <w:sz w:val="28"/>
          <w:szCs w:val="28"/>
          <w:lang w:val="uk-UA"/>
        </w:rPr>
        <w:t>Дітям  пропонується знайти усіх метеликів</w:t>
      </w:r>
      <w:r>
        <w:rPr>
          <w:rFonts w:ascii="Times New Roman" w:hAnsi="Times New Roman"/>
          <w:sz w:val="28"/>
          <w:szCs w:val="28"/>
          <w:lang w:val="uk-UA"/>
        </w:rPr>
        <w:t xml:space="preserve"> на малюнку та обвести їх (додаток 2).</w:t>
      </w:r>
    </w:p>
    <w:p w:rsidR="005659DE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Фізкультхвилинка «Кричалки – шепотілки - мовчалки»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Pr="00B564A5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розвиток рухової пам’яті, спостережливості, вольової регуляції, уміння діяти </w:t>
      </w:r>
      <w:r>
        <w:rPr>
          <w:rFonts w:ascii="Times New Roman" w:hAnsi="Times New Roman"/>
          <w:sz w:val="28"/>
          <w:szCs w:val="28"/>
          <w:lang w:val="uk-UA"/>
        </w:rPr>
        <w:t>за зразком.</w:t>
      </w:r>
    </w:p>
    <w:p w:rsidR="005659DE" w:rsidRPr="00233254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64A5">
        <w:rPr>
          <w:rFonts w:ascii="Times New Roman" w:hAnsi="Times New Roman"/>
          <w:sz w:val="28"/>
          <w:szCs w:val="28"/>
          <w:lang w:val="uk-UA"/>
        </w:rPr>
        <w:t>Із різнокольорового картону зробити 3 силуети долоні: червоний, жов</w:t>
      </w:r>
      <w:r w:rsidRPr="00B564A5">
        <w:rPr>
          <w:rFonts w:ascii="Times New Roman" w:hAnsi="Times New Roman"/>
          <w:sz w:val="28"/>
          <w:szCs w:val="28"/>
          <w:lang w:val="uk-UA"/>
        </w:rPr>
        <w:softHyphen/>
        <w:t>тий, синій. Це — сигнали. Коли ведучий піднімає червону долоню — «кричалку» — можна бігати, кричати, шуміти; жовту долоню — «шепотілку» — можна тихо пересуватись та шепотітися; на синю долоню — «мовчалку» — діти повинні завмерти на місці та не ворушитися. (Гра закінчується сигна</w:t>
      </w:r>
      <w:r w:rsidRPr="00B564A5">
        <w:rPr>
          <w:rFonts w:ascii="Times New Roman" w:hAnsi="Times New Roman"/>
          <w:sz w:val="28"/>
          <w:szCs w:val="28"/>
          <w:lang w:val="uk-UA"/>
        </w:rPr>
        <w:softHyphen/>
        <w:t>лом «мовчалка».)</w:t>
      </w:r>
    </w:p>
    <w:p w:rsidR="005659DE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Дидактична вправа «Розфарбуй предмети»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Pr="00B564A5" w:rsidRDefault="005659DE" w:rsidP="005659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 xml:space="preserve"> Мета: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4A5">
        <w:rPr>
          <w:rFonts w:ascii="Times New Roman" w:hAnsi="Times New Roman"/>
          <w:sz w:val="28"/>
          <w:szCs w:val="28"/>
          <w:lang w:val="uk-UA"/>
        </w:rPr>
        <w:t>розвиток вмінь зосереджуватись на</w:t>
      </w:r>
      <w:r>
        <w:rPr>
          <w:rFonts w:ascii="Times New Roman" w:hAnsi="Times New Roman"/>
          <w:sz w:val="28"/>
          <w:szCs w:val="28"/>
          <w:lang w:val="uk-UA"/>
        </w:rPr>
        <w:t xml:space="preserve"> сприйнятті об’єкта за кольором.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4A5">
        <w:rPr>
          <w:rFonts w:ascii="Times New Roman" w:hAnsi="Times New Roman"/>
          <w:sz w:val="28"/>
          <w:szCs w:val="28"/>
          <w:lang w:val="uk-UA"/>
        </w:rPr>
        <w:lastRenderedPageBreak/>
        <w:t>Дітям пропонується розфарбуват</w:t>
      </w:r>
      <w:r>
        <w:rPr>
          <w:rFonts w:ascii="Times New Roman" w:hAnsi="Times New Roman"/>
          <w:sz w:val="28"/>
          <w:szCs w:val="28"/>
          <w:lang w:val="uk-UA"/>
        </w:rPr>
        <w:t xml:space="preserve">и предмети у відповідні кольори 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(додаток 3).</w:t>
      </w:r>
    </w:p>
    <w:p w:rsidR="005659DE" w:rsidRPr="00233254" w:rsidRDefault="005659DE" w:rsidP="005659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Pr="002332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8.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Вправа  «Загадкові малюнки»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B8771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розвиток сприйняття учнів.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4A5">
        <w:rPr>
          <w:rFonts w:ascii="Times New Roman" w:hAnsi="Times New Roman"/>
          <w:sz w:val="28"/>
          <w:szCs w:val="28"/>
          <w:lang w:val="uk-UA"/>
        </w:rPr>
        <w:t>Дітям пропонується знайти всі пр</w:t>
      </w:r>
      <w:r>
        <w:rPr>
          <w:rFonts w:ascii="Times New Roman" w:hAnsi="Times New Roman"/>
          <w:sz w:val="28"/>
          <w:szCs w:val="28"/>
          <w:lang w:val="uk-UA"/>
        </w:rPr>
        <w:t xml:space="preserve">едмети, які заховані на малюнку 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(додаток 4).</w:t>
      </w:r>
    </w:p>
    <w:p w:rsidR="005659DE" w:rsidRPr="008E6CC2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254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A0578">
        <w:rPr>
          <w:rFonts w:ascii="Times New Roman" w:hAnsi="Times New Roman"/>
          <w:b/>
          <w:i/>
          <w:sz w:val="28"/>
          <w:szCs w:val="28"/>
          <w:lang w:val="uk-UA"/>
        </w:rPr>
        <w:t>Рефлексія  заняття:</w:t>
      </w:r>
    </w:p>
    <w:p w:rsidR="005659DE" w:rsidRPr="00B564A5" w:rsidRDefault="005659DE" w:rsidP="005659DE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Що сподобалося, а що ні?</w:t>
      </w:r>
      <w:r w:rsidRPr="00B564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</w:t>
      </w:r>
      <w:r w:rsidRPr="00B564A5">
        <w:rPr>
          <w:rFonts w:ascii="Times New Roman" w:hAnsi="Times New Roman"/>
          <w:sz w:val="28"/>
          <w:szCs w:val="28"/>
          <w:lang w:val="uk-UA"/>
        </w:rPr>
        <w:t>Що було важким?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 цікавиться враженнями дітей від заняття, дякує за роботу й запрошує на наступне заняття.</w:t>
      </w:r>
    </w:p>
    <w:p w:rsidR="005659DE" w:rsidRPr="00B87714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10. </w:t>
      </w:r>
      <w:r w:rsidRPr="00B87714">
        <w:rPr>
          <w:rFonts w:ascii="Times New Roman" w:hAnsi="Times New Roman"/>
          <w:b/>
          <w:i/>
          <w:sz w:val="28"/>
          <w:szCs w:val="28"/>
          <w:lang w:val="uk-UA"/>
        </w:rPr>
        <w:t>Ритуал прощання.</w:t>
      </w:r>
    </w:p>
    <w:p w:rsidR="005659DE" w:rsidRDefault="005659DE" w:rsidP="005659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9DE" w:rsidRDefault="005659DE" w:rsidP="005659DE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Pr="002779EE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№ 2</w:t>
      </w:r>
    </w:p>
    <w:p w:rsidR="005659DE" w:rsidRPr="002779E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2779EE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2779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79EE">
        <w:rPr>
          <w:rFonts w:ascii="Times New Roman" w:hAnsi="Times New Roman"/>
          <w:sz w:val="28"/>
          <w:szCs w:val="28"/>
          <w:lang w:val="uk-UA"/>
        </w:rPr>
        <w:t>розвивати мислення, пам'ять, увагу, розумові операції (узагальнення,  класифікація), мовлення,  дрібну моторику рук; вчити зосереджуватись на сприйнятті цілого, розподіляти та переключати увагу, аналізуючи зовнішній вигляд, розмір об’єкта; сприяти розвитку спостережливості, вольової регуляції, уміння зосереджуватись; формувати вміння дотримуватись встановлених правил, позитивну навчальну мотивацію.</w:t>
      </w:r>
    </w:p>
    <w:p w:rsidR="005659DE" w:rsidRPr="002779EE" w:rsidRDefault="005659DE" w:rsidP="005659D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2779EE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2779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бланки для вправ </w:t>
      </w:r>
      <w:r w:rsidRPr="002779EE">
        <w:rPr>
          <w:rFonts w:ascii="Times New Roman" w:hAnsi="Times New Roman"/>
          <w:sz w:val="28"/>
          <w:szCs w:val="28"/>
          <w:lang w:val="uk-UA"/>
        </w:rPr>
        <w:t>, кольорові олівці, простий олівець.</w:t>
      </w:r>
    </w:p>
    <w:p w:rsidR="005659DE" w:rsidRPr="002779EE" w:rsidRDefault="005659DE" w:rsidP="005659DE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9EE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E72C81" w:rsidRDefault="005659DE" w:rsidP="005659D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975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E72C81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E72C8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Вправа - привітання </w:t>
      </w:r>
    </w:p>
    <w:p w:rsidR="005659DE" w:rsidRPr="00E72C81" w:rsidRDefault="005659DE" w:rsidP="005659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72C81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         </w:t>
      </w:r>
      <w:r w:rsidRPr="00E72C81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Мета</w:t>
      </w:r>
      <w:r w:rsidRPr="00E72C81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E72C81">
        <w:rPr>
          <w:rFonts w:ascii="Times New Roman" w:hAnsi="Times New Roman"/>
          <w:sz w:val="28"/>
          <w:szCs w:val="28"/>
          <w:lang w:eastAsia="ru-RU"/>
        </w:rPr>
        <w:t xml:space="preserve"> створення позитивного емоційного настрою на працю.</w:t>
      </w:r>
    </w:p>
    <w:p w:rsidR="005659DE" w:rsidRPr="00E72C81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72C81">
        <w:rPr>
          <w:rFonts w:ascii="Times New Roman" w:hAnsi="Times New Roman"/>
          <w:sz w:val="28"/>
          <w:szCs w:val="28"/>
          <w:lang w:eastAsia="ru-RU"/>
        </w:rPr>
        <w:t>Барвистий метелик у клас залетів</w:t>
      </w:r>
    </w:p>
    <w:p w:rsidR="005659DE" w:rsidRPr="00E72C81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72C81">
        <w:rPr>
          <w:rFonts w:ascii="Times New Roman" w:hAnsi="Times New Roman"/>
          <w:sz w:val="28"/>
          <w:szCs w:val="28"/>
          <w:lang w:eastAsia="ru-RU"/>
        </w:rPr>
        <w:lastRenderedPageBreak/>
        <w:t>І нас до роботи мерщій запросив</w:t>
      </w:r>
    </w:p>
    <w:p w:rsidR="005659DE" w:rsidRPr="00E72C81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72C81">
        <w:rPr>
          <w:rFonts w:ascii="Times New Roman" w:hAnsi="Times New Roman"/>
          <w:sz w:val="28"/>
          <w:szCs w:val="28"/>
          <w:lang w:eastAsia="ru-RU"/>
        </w:rPr>
        <w:t>Крильцями яскравими він радісно тріпоче</w:t>
      </w:r>
    </w:p>
    <w:p w:rsidR="005659DE" w:rsidRPr="00CF61B0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72C81">
        <w:rPr>
          <w:rFonts w:ascii="Times New Roman" w:hAnsi="Times New Roman"/>
          <w:sz w:val="28"/>
          <w:szCs w:val="28"/>
          <w:lang w:eastAsia="ru-RU"/>
        </w:rPr>
        <w:t>І завдання нам розказати хоче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659DE" w:rsidRPr="005659DE" w:rsidRDefault="005659DE" w:rsidP="005659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659D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  <w:r w:rsidRPr="005659DE">
        <w:rPr>
          <w:rFonts w:ascii="Times New Roman" w:hAnsi="Times New Roman"/>
          <w:b/>
          <w:i/>
          <w:sz w:val="28"/>
          <w:szCs w:val="28"/>
          <w:lang w:val="uk-UA" w:eastAsia="ru-RU"/>
        </w:rPr>
        <w:t>Вправа « Мій настрій»</w:t>
      </w:r>
    </w:p>
    <w:p w:rsidR="005659DE" w:rsidRDefault="005659DE" w:rsidP="005659DE">
      <w:pPr>
        <w:numPr>
          <w:ilvl w:val="0"/>
          <w:numId w:val="4"/>
        </w:numPr>
        <w:spacing w:after="0" w:line="360" w:lineRule="auto"/>
        <w:ind w:hanging="97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779EE">
        <w:rPr>
          <w:rFonts w:ascii="Times New Roman" w:hAnsi="Times New Roman"/>
          <w:b/>
          <w:i/>
          <w:sz w:val="28"/>
          <w:szCs w:val="28"/>
          <w:lang w:val="uk-UA"/>
        </w:rPr>
        <w:t xml:space="preserve">Вправа «Доріжки» </w:t>
      </w:r>
    </w:p>
    <w:p w:rsidR="005659DE" w:rsidRPr="002779EE" w:rsidRDefault="005659DE" w:rsidP="005659DE">
      <w:pPr>
        <w:tabs>
          <w:tab w:val="left" w:pos="709"/>
        </w:tabs>
        <w:spacing w:after="0" w:line="360" w:lineRule="auto"/>
        <w:ind w:left="64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E72C81">
        <w:rPr>
          <w:rFonts w:ascii="Times New Roman" w:hAnsi="Times New Roman"/>
          <w:sz w:val="28"/>
          <w:szCs w:val="28"/>
          <w:lang w:val="uk-UA"/>
        </w:rPr>
        <w:t>розвиток дрібної моторики дітей.</w:t>
      </w:r>
    </w:p>
    <w:p w:rsidR="005659DE" w:rsidRPr="002779E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779EE">
        <w:rPr>
          <w:rFonts w:ascii="Times New Roman" w:hAnsi="Times New Roman"/>
          <w:sz w:val="28"/>
          <w:szCs w:val="28"/>
          <w:lang w:val="uk-UA"/>
        </w:rPr>
        <w:t>Дітям пропонується за дві хвилини провести якомога більше ліній, з’єднавши сторони доріжки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10)</w:t>
      </w:r>
      <w:r w:rsidRPr="002779EE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4"/>
        </w:numPr>
        <w:spacing w:after="0" w:line="360" w:lineRule="auto"/>
        <w:ind w:hanging="97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125">
        <w:rPr>
          <w:rFonts w:ascii="Times New Roman" w:hAnsi="Times New Roman"/>
          <w:b/>
          <w:i/>
          <w:sz w:val="28"/>
          <w:szCs w:val="28"/>
          <w:lang w:val="uk-UA"/>
        </w:rPr>
        <w:t xml:space="preserve">Ігрова вправа «Від великого до малого» 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Мета: </w:t>
      </w:r>
      <w:r w:rsidRPr="00E72C81">
        <w:rPr>
          <w:rFonts w:ascii="Times New Roman" w:hAnsi="Times New Roman"/>
          <w:sz w:val="28"/>
          <w:szCs w:val="28"/>
          <w:lang w:val="uk-UA"/>
        </w:rPr>
        <w:t>розвиток вміння зосереджуватись на сприйнятті об’єкта за розміром.</w:t>
      </w:r>
    </w:p>
    <w:p w:rsidR="005659DE" w:rsidRPr="002779EE" w:rsidRDefault="005659DE" w:rsidP="005659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Дітям пропонується розташувати малюнки у відповідному порядку. Починати з самого високого будиночка до самого низького, з самого низького дерева до самого високого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11)</w:t>
      </w:r>
      <w:r w:rsidRPr="002779EE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4"/>
        </w:numPr>
        <w:spacing w:after="0" w:line="360" w:lineRule="auto"/>
        <w:ind w:left="969" w:hanging="96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2F3125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F312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Дидактична вправа «Виділи головні ознаки» </w:t>
      </w:r>
    </w:p>
    <w:p w:rsidR="005659DE" w:rsidRPr="00C25AC4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Мета</w:t>
      </w:r>
      <w:r w:rsidRPr="00C25AC4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C25AC4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Pr="00C25AC4">
        <w:rPr>
          <w:rFonts w:ascii="Times New Roman" w:hAnsi="Times New Roman"/>
          <w:bCs/>
          <w:iCs/>
          <w:sz w:val="28"/>
          <w:szCs w:val="28"/>
        </w:rPr>
        <w:t>озвиваток інтелектуальних здібностей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5659DE" w:rsidRPr="002F3125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F3125">
        <w:rPr>
          <w:rFonts w:ascii="Times New Roman" w:hAnsi="Times New Roman"/>
          <w:sz w:val="28"/>
          <w:szCs w:val="28"/>
        </w:rPr>
        <w:t>Коли ви почуєте слово, яке літає, ви «махаєте руками». Почувши слово,</w:t>
      </w:r>
    </w:p>
    <w:p w:rsidR="005659DE" w:rsidRPr="002F312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125">
        <w:rPr>
          <w:rFonts w:ascii="Times New Roman" w:hAnsi="Times New Roman"/>
          <w:sz w:val="28"/>
          <w:szCs w:val="28"/>
        </w:rPr>
        <w:t>яке не літає-мовчите: горобчик, комахи, дерева, помідор, лелека, слон,</w:t>
      </w:r>
    </w:p>
    <w:p w:rsidR="005659DE" w:rsidRPr="002F312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125">
        <w:rPr>
          <w:rFonts w:ascii="Times New Roman" w:hAnsi="Times New Roman"/>
          <w:sz w:val="28"/>
          <w:szCs w:val="28"/>
        </w:rPr>
        <w:t>книжка, метелик, поїзд, сніг, ялинка, літак, квіти, папір.</w:t>
      </w:r>
    </w:p>
    <w:p w:rsidR="005659DE" w:rsidRPr="00C25AC4" w:rsidRDefault="005659DE" w:rsidP="005659DE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right="277" w:hanging="975"/>
        <w:jc w:val="both"/>
        <w:rPr>
          <w:b/>
          <w:i/>
          <w:sz w:val="28"/>
          <w:szCs w:val="28"/>
        </w:rPr>
      </w:pPr>
      <w:bookmarkStart w:id="0" w:name="bookmark18"/>
      <w:r w:rsidRPr="00C25AC4">
        <w:rPr>
          <w:b/>
          <w:i/>
          <w:sz w:val="28"/>
          <w:szCs w:val="28"/>
        </w:rPr>
        <w:t>Психогімнастика. Гра-вправа «Посварилися-помирилися»</w:t>
      </w:r>
      <w:bookmarkEnd w:id="0"/>
    </w:p>
    <w:p w:rsidR="005659DE" w:rsidRPr="00C25AC4" w:rsidRDefault="005659DE" w:rsidP="005659DE">
      <w:pPr>
        <w:pStyle w:val="13"/>
        <w:shd w:val="clear" w:color="auto" w:fill="auto"/>
        <w:spacing w:before="0" w:after="0" w:line="360" w:lineRule="auto"/>
        <w:ind w:right="277" w:firstLine="567"/>
        <w:rPr>
          <w:sz w:val="28"/>
          <w:szCs w:val="28"/>
        </w:rPr>
      </w:pPr>
      <w:r w:rsidRPr="00C25AC4">
        <w:rPr>
          <w:rStyle w:val="16"/>
          <w:b/>
          <w:sz w:val="28"/>
          <w:szCs w:val="28"/>
        </w:rPr>
        <w:t>Мета:</w:t>
      </w:r>
      <w:r w:rsidRPr="00C25AC4">
        <w:rPr>
          <w:sz w:val="28"/>
          <w:szCs w:val="28"/>
        </w:rPr>
        <w:t xml:space="preserve"> зняття емоційного напруження, створення теплої атмосфери в групі, хороших взаємин, підняття настрою.</w:t>
      </w:r>
    </w:p>
    <w:p w:rsidR="005659DE" w:rsidRPr="00C25AC4" w:rsidRDefault="005659DE" w:rsidP="005659DE">
      <w:pPr>
        <w:pStyle w:val="13"/>
        <w:shd w:val="clear" w:color="auto" w:fill="auto"/>
        <w:spacing w:before="0" w:after="0" w:line="360" w:lineRule="auto"/>
        <w:ind w:right="277" w:firstLine="0"/>
        <w:rPr>
          <w:sz w:val="28"/>
          <w:szCs w:val="28"/>
        </w:rPr>
      </w:pPr>
      <w:r w:rsidRPr="00C25AC4">
        <w:rPr>
          <w:sz w:val="28"/>
          <w:szCs w:val="28"/>
        </w:rPr>
        <w:t>Щічки й губки в нас надулись</w:t>
      </w:r>
    </w:p>
    <w:p w:rsidR="005659DE" w:rsidRPr="00C25AC4" w:rsidRDefault="005659DE" w:rsidP="005659DE">
      <w:pPr>
        <w:pStyle w:val="13"/>
        <w:shd w:val="clear" w:color="auto" w:fill="auto"/>
        <w:spacing w:before="0" w:after="0" w:line="360" w:lineRule="auto"/>
        <w:ind w:right="277" w:firstLine="0"/>
        <w:rPr>
          <w:sz w:val="28"/>
          <w:szCs w:val="28"/>
        </w:rPr>
      </w:pPr>
      <w:r w:rsidRPr="00C25AC4">
        <w:rPr>
          <w:sz w:val="28"/>
          <w:szCs w:val="28"/>
        </w:rPr>
        <w:t>Посварились. Відвернулись</w:t>
      </w:r>
    </w:p>
    <w:p w:rsidR="005659DE" w:rsidRPr="00C25AC4" w:rsidRDefault="005659DE" w:rsidP="005659DE">
      <w:pPr>
        <w:pStyle w:val="13"/>
        <w:shd w:val="clear" w:color="auto" w:fill="auto"/>
        <w:spacing w:before="0" w:after="0" w:line="360" w:lineRule="auto"/>
        <w:ind w:right="277" w:firstLine="0"/>
        <w:rPr>
          <w:sz w:val="28"/>
          <w:szCs w:val="28"/>
        </w:rPr>
      </w:pPr>
      <w:r w:rsidRPr="00C25AC4">
        <w:rPr>
          <w:sz w:val="28"/>
          <w:szCs w:val="28"/>
        </w:rPr>
        <w:t>Ви у коло поверніться -</w:t>
      </w:r>
    </w:p>
    <w:p w:rsidR="005659DE" w:rsidRPr="00C25AC4" w:rsidRDefault="005659DE" w:rsidP="005659DE">
      <w:pPr>
        <w:pStyle w:val="13"/>
        <w:shd w:val="clear" w:color="auto" w:fill="auto"/>
        <w:spacing w:before="0" w:after="0" w:line="360" w:lineRule="auto"/>
        <w:ind w:right="277" w:firstLine="0"/>
        <w:rPr>
          <w:sz w:val="28"/>
          <w:szCs w:val="28"/>
        </w:rPr>
      </w:pPr>
      <w:r w:rsidRPr="00C25AC4">
        <w:rPr>
          <w:sz w:val="28"/>
          <w:szCs w:val="28"/>
        </w:rPr>
        <w:t>Усміхніться й помиріться.</w:t>
      </w:r>
    </w:p>
    <w:p w:rsidR="005659DE" w:rsidRPr="00CF61B0" w:rsidRDefault="005659DE" w:rsidP="005659DE">
      <w:pPr>
        <w:pStyle w:val="13"/>
        <w:shd w:val="clear" w:color="auto" w:fill="auto"/>
        <w:spacing w:before="0" w:after="0" w:line="360" w:lineRule="auto"/>
        <w:ind w:right="277" w:firstLine="567"/>
        <w:rPr>
          <w:sz w:val="28"/>
          <w:szCs w:val="28"/>
        </w:rPr>
      </w:pPr>
      <w:r w:rsidRPr="00C25AC4">
        <w:rPr>
          <w:sz w:val="28"/>
          <w:szCs w:val="28"/>
        </w:rPr>
        <w:t>Діти діють відповідно до слів психолога: стають у коло, надувають щоки, сердяться і відвертаються. Потім відвертаються обличчям у коло, посміхаються, обнімають одне одного.</w:t>
      </w:r>
    </w:p>
    <w:p w:rsidR="005659DE" w:rsidRDefault="005659DE" w:rsidP="005659D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6. </w:t>
      </w:r>
      <w:r w:rsidRPr="002F3125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«Класифікація предметів» </w:t>
      </w:r>
    </w:p>
    <w:p w:rsidR="005659DE" w:rsidRPr="002F3125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Мета: </w:t>
      </w:r>
      <w:r w:rsidRPr="00C25AC4">
        <w:rPr>
          <w:rFonts w:ascii="Times New Roman" w:hAnsi="Times New Roman"/>
          <w:sz w:val="28"/>
          <w:szCs w:val="28"/>
          <w:lang w:val="uk-UA"/>
        </w:rPr>
        <w:t>розвиток здатності мислення до узагальнення.</w:t>
      </w:r>
    </w:p>
    <w:p w:rsidR="005659DE" w:rsidRPr="002779E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Ведучий пропонує дітям назвати все, що належить до: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меблів;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рослин;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 xml:space="preserve">птахів; 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комах;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диких тварин;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свійських тварин;</w:t>
      </w:r>
    </w:p>
    <w:p w:rsidR="005659DE" w:rsidRPr="002779EE" w:rsidRDefault="005659DE" w:rsidP="005659DE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79EE">
        <w:rPr>
          <w:rFonts w:ascii="Times New Roman" w:hAnsi="Times New Roman"/>
          <w:sz w:val="28"/>
          <w:szCs w:val="28"/>
          <w:lang w:val="uk-UA"/>
        </w:rPr>
        <w:t>домашньої птиці.</w:t>
      </w:r>
    </w:p>
    <w:p w:rsidR="005659DE" w:rsidRDefault="005659DE" w:rsidP="005659DE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Рефлексія  заняття </w:t>
      </w:r>
      <w:r w:rsidRPr="00C25AC4">
        <w:rPr>
          <w:rFonts w:ascii="Times New Roman" w:hAnsi="Times New Roman"/>
          <w:sz w:val="28"/>
          <w:szCs w:val="28"/>
          <w:lang w:val="uk-UA"/>
        </w:rPr>
        <w:t>(див. заняття1)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Pr="00C25AC4" w:rsidRDefault="005659DE" w:rsidP="005659DE">
      <w:pPr>
        <w:numPr>
          <w:ilvl w:val="0"/>
          <w:numId w:val="5"/>
        </w:numPr>
        <w:spacing w:after="0" w:line="360" w:lineRule="auto"/>
        <w:ind w:left="714" w:hanging="71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5AC4">
        <w:rPr>
          <w:rFonts w:ascii="Times New Roman" w:hAnsi="Times New Roman"/>
          <w:b/>
          <w:i/>
          <w:sz w:val="28"/>
          <w:szCs w:val="28"/>
          <w:lang w:val="uk-UA"/>
        </w:rPr>
        <w:t>Ритуал прощання</w:t>
      </w:r>
    </w:p>
    <w:p w:rsidR="005659DE" w:rsidRDefault="005659DE" w:rsidP="005659DE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Default="005659DE" w:rsidP="005659DE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ЗАНЯТТЯ№ 3</w:t>
      </w:r>
    </w:p>
    <w:p w:rsidR="005659DE" w:rsidRPr="00631CE6" w:rsidRDefault="005659DE" w:rsidP="005659D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631CE6">
        <w:rPr>
          <w:rFonts w:ascii="Times New Roman" w:hAnsi="Times New Roman"/>
          <w:sz w:val="28"/>
          <w:szCs w:val="28"/>
          <w:lang w:val="uk-UA"/>
        </w:rPr>
        <w:t xml:space="preserve"> розвивати мислення, зорову пам'ять, здатність мислення до узагальнення та класифікації, мовлення, дрібну моторику рук; вчити зосереджуватися на сприйнятті цілого, вичленять в зображенні окремі контури об’єктів, розподіляти й переключати увагу, встановлювати подібність об’єктів;  сприяти розвитку рухової пам’яті, умінню зосереджуватись, формувати пізнавальну активність.</w:t>
      </w:r>
      <w:r w:rsidRPr="00631CE6">
        <w:rPr>
          <w:rFonts w:ascii="Times New Roman" w:hAnsi="Times New Roman"/>
          <w:sz w:val="28"/>
          <w:szCs w:val="28"/>
          <w:lang w:val="uk-UA"/>
        </w:rPr>
        <w:tab/>
      </w:r>
    </w:p>
    <w:p w:rsidR="005659DE" w:rsidRPr="00631CE6" w:rsidRDefault="005659DE" w:rsidP="005659D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631CE6">
        <w:rPr>
          <w:rFonts w:ascii="Times New Roman" w:hAnsi="Times New Roman"/>
          <w:sz w:val="28"/>
          <w:szCs w:val="28"/>
          <w:lang w:val="uk-UA"/>
        </w:rPr>
        <w:t xml:space="preserve"> картки з  геометричними фігурами для рухливої гри, бланки до вправ «Доріжки», «Загадкові малюнки», картка до вправи «Кошенята», предметні картинки для класифікації, кольорові олівці.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1CE6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3B5A64" w:rsidRDefault="005659DE" w:rsidP="005659D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975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553A88">
        <w:rPr>
          <w:rFonts w:ascii="Times New Roman" w:hAnsi="Times New Roman"/>
          <w:b/>
          <w:bCs/>
          <w:i/>
          <w:sz w:val="28"/>
          <w:szCs w:val="28"/>
          <w:lang w:eastAsia="ru-RU"/>
        </w:rPr>
        <w:t>Вправа – привітання</w:t>
      </w:r>
      <w:r w:rsidR="00553A88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«Усмішка»</w:t>
      </w:r>
    </w:p>
    <w:p w:rsidR="005659DE" w:rsidRPr="00553A88" w:rsidRDefault="005659DE" w:rsidP="00553A8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        </w:t>
      </w:r>
      <w:r w:rsidRPr="003B5A64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Мета</w:t>
      </w:r>
      <w:r w:rsidRPr="003B5A64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5A64">
        <w:rPr>
          <w:rFonts w:ascii="Times New Roman" w:hAnsi="Times New Roman"/>
          <w:sz w:val="28"/>
          <w:szCs w:val="28"/>
          <w:lang w:eastAsia="ru-RU"/>
        </w:rPr>
        <w:t xml:space="preserve"> створення позитивного емоційного настрою, атмосфери довіри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5A64">
        <w:rPr>
          <w:rFonts w:ascii="Times New Roman" w:hAnsi="Times New Roman"/>
          <w:sz w:val="28"/>
          <w:szCs w:val="28"/>
          <w:lang w:eastAsia="ru-RU"/>
        </w:rPr>
        <w:t>доброзичливості</w:t>
      </w:r>
      <w:r w:rsidR="00553A88">
        <w:rPr>
          <w:rFonts w:ascii="Times New Roman" w:hAnsi="Times New Roman"/>
          <w:sz w:val="28"/>
          <w:szCs w:val="28"/>
          <w:lang w:eastAsia="ru-RU"/>
        </w:rPr>
        <w:t>, зняття емоційного напруження.</w:t>
      </w:r>
    </w:p>
    <w:p w:rsidR="005659DE" w:rsidRPr="005659DE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5659DE" w:rsidRDefault="005659DE" w:rsidP="005659DE">
      <w:pPr>
        <w:numPr>
          <w:ilvl w:val="0"/>
          <w:numId w:val="6"/>
        </w:numPr>
        <w:spacing w:after="0" w:line="360" w:lineRule="auto"/>
        <w:ind w:left="969" w:hanging="969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 xml:space="preserve">Вправа «Доріжки» </w:t>
      </w:r>
    </w:p>
    <w:p w:rsidR="005659DE" w:rsidRPr="00631CE6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Мета</w:t>
      </w:r>
      <w:r w:rsidRPr="003B5A64">
        <w:rPr>
          <w:rFonts w:ascii="Times New Roman" w:hAnsi="Times New Roman"/>
          <w:sz w:val="28"/>
          <w:szCs w:val="28"/>
          <w:lang w:val="uk-UA"/>
        </w:rPr>
        <w:t>: розвиток дрібної моторики дітей.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lastRenderedPageBreak/>
        <w:t>Дітям пропонується за дві хвилини провести якомога більше ліній, доріжки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12)</w:t>
      </w:r>
      <w:r w:rsidRPr="005B1BA8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Pr="00CF61B0" w:rsidRDefault="005659DE" w:rsidP="005659DE">
      <w:pPr>
        <w:numPr>
          <w:ilvl w:val="0"/>
          <w:numId w:val="6"/>
        </w:numPr>
        <w:spacing w:after="0" w:line="360" w:lineRule="auto"/>
        <w:ind w:hanging="9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«Загадкові малюнки» 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Мета: розвиток сприйняття.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31CE6">
        <w:rPr>
          <w:rFonts w:ascii="Times New Roman" w:hAnsi="Times New Roman"/>
          <w:sz w:val="28"/>
          <w:szCs w:val="28"/>
          <w:lang w:val="uk-UA"/>
        </w:rPr>
        <w:t xml:space="preserve">Дітям пропонується </w:t>
      </w:r>
      <w:r w:rsidRPr="005B1BA8">
        <w:rPr>
          <w:rFonts w:ascii="Times New Roman" w:hAnsi="Times New Roman"/>
          <w:sz w:val="28"/>
          <w:szCs w:val="28"/>
          <w:lang w:val="uk-UA"/>
        </w:rPr>
        <w:t xml:space="preserve">з’єднавши сторони </w:t>
      </w:r>
      <w:r w:rsidRPr="00631CE6">
        <w:rPr>
          <w:rFonts w:ascii="Times New Roman" w:hAnsi="Times New Roman"/>
          <w:sz w:val="28"/>
          <w:szCs w:val="28"/>
          <w:lang w:val="uk-UA"/>
        </w:rPr>
        <w:t>знайти фігури, які заховалися на  малюнку</w:t>
      </w:r>
      <w:r>
        <w:rPr>
          <w:rFonts w:ascii="Times New Roman" w:hAnsi="Times New Roman"/>
          <w:sz w:val="28"/>
          <w:szCs w:val="28"/>
          <w:lang w:val="uk-UA"/>
        </w:rPr>
        <w:t xml:space="preserve">  (додаток 13)</w:t>
      </w:r>
      <w:r w:rsidRPr="00631CE6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 xml:space="preserve">Рухлива гра 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B5A64">
        <w:rPr>
          <w:rFonts w:ascii="Times New Roman" w:hAnsi="Times New Roman"/>
          <w:sz w:val="28"/>
          <w:szCs w:val="28"/>
          <w:lang w:val="uk-UA"/>
        </w:rPr>
        <w:t>розвиток рухової пам'яті, уваги.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31CE6">
        <w:rPr>
          <w:rFonts w:ascii="Times New Roman" w:hAnsi="Times New Roman"/>
          <w:sz w:val="28"/>
          <w:szCs w:val="28"/>
          <w:lang w:val="uk-UA"/>
        </w:rPr>
        <w:t>Ведучий знайомить дітей із новою грою. Картки з намальованими геометричними фігурами означають виконання певного руху, а саме: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1905</wp:posOffset>
                </wp:positionV>
                <wp:extent cx="107950" cy="107950"/>
                <wp:effectExtent l="5715" t="9525" r="1016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8.9pt;margin-top: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dq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xJZrV2KP20+7d7mP7vb3ZvW8/tzftt92H9kf7pf1K0AkZa6xLMfDaXkFXs7OX&#10;hr92RJt5xXQpzgFMUwmWY55J5x/dCegUh6Fk2TwzOb7HVt4E8jYF1B0g0kI2oUfbQ4/ExhOOl0l8&#10;MhljJzm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"/>
            </w:pict>
          </mc:Fallback>
        </mc:AlternateContent>
      </w:r>
      <w:r w:rsidRPr="00631CE6">
        <w:rPr>
          <w:rFonts w:ascii="Times New Roman" w:hAnsi="Times New Roman"/>
          <w:sz w:val="28"/>
          <w:szCs w:val="28"/>
          <w:lang w:val="uk-UA"/>
        </w:rPr>
        <w:t xml:space="preserve">       -  руки в сторони;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26035</wp:posOffset>
                </wp:positionV>
                <wp:extent cx="107950" cy="107950"/>
                <wp:effectExtent l="5715" t="6985" r="10160" b="889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8.9pt;margin-top:2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"/>
            </w:pict>
          </mc:Fallback>
        </mc:AlternateContent>
      </w:r>
      <w:r w:rsidRPr="00631CE6">
        <w:rPr>
          <w:rFonts w:ascii="Times New Roman" w:hAnsi="Times New Roman"/>
          <w:sz w:val="28"/>
          <w:szCs w:val="28"/>
          <w:lang w:val="uk-UA"/>
        </w:rPr>
        <w:t xml:space="preserve">      -  руки вгору;</w:t>
      </w:r>
    </w:p>
    <w:p w:rsidR="005659DE" w:rsidRPr="00631CE6" w:rsidRDefault="005659DE" w:rsidP="005659DE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1905</wp:posOffset>
                </wp:positionV>
                <wp:extent cx="107950" cy="107950"/>
                <wp:effectExtent l="15240" t="22860" r="19685" b="12065"/>
                <wp:wrapNone/>
                <wp:docPr id="33" name="Равнобедрен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3" o:spid="_x0000_s1026" type="#_x0000_t5" style="position:absolute;margin-left:18.9pt;margin-top:.1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" fillcolor="black"/>
            </w:pict>
          </mc:Fallback>
        </mc:AlternateContent>
      </w:r>
      <w:r w:rsidRPr="00631CE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31CE6">
        <w:rPr>
          <w:rFonts w:ascii="Times New Roman" w:hAnsi="Times New Roman"/>
          <w:sz w:val="28"/>
          <w:szCs w:val="28"/>
          <w:lang w:val="uk-UA"/>
        </w:rPr>
        <w:t xml:space="preserve">     -   руки вниз.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31CE6">
        <w:rPr>
          <w:rFonts w:ascii="Times New Roman" w:hAnsi="Times New Roman"/>
          <w:sz w:val="28"/>
          <w:szCs w:val="28"/>
          <w:lang w:val="uk-UA"/>
        </w:rPr>
        <w:t>Ведучий показує дітям картки, а діти виконують відповідні рухи (мож</w:t>
      </w:r>
      <w:r w:rsidRPr="00631CE6">
        <w:rPr>
          <w:rFonts w:ascii="Times New Roman" w:hAnsi="Times New Roman"/>
          <w:sz w:val="28"/>
          <w:szCs w:val="28"/>
          <w:lang w:val="uk-UA"/>
        </w:rPr>
        <w:softHyphen/>
        <w:t>ливо, під спокійну музику).</w:t>
      </w:r>
    </w:p>
    <w:p w:rsidR="005659DE" w:rsidRDefault="005659DE" w:rsidP="005659DE">
      <w:pPr>
        <w:spacing w:after="0" w:line="360" w:lineRule="auto"/>
        <w:ind w:left="425" w:hanging="42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5. </w:t>
      </w: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 «Кошенята» 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B5A64">
        <w:rPr>
          <w:rFonts w:ascii="Times New Roman" w:hAnsi="Times New Roman"/>
          <w:sz w:val="28"/>
          <w:szCs w:val="28"/>
          <w:lang w:val="uk-UA"/>
        </w:rPr>
        <w:t>розвиток вміння встановлювати подібність об’єктів.</w:t>
      </w:r>
    </w:p>
    <w:p w:rsidR="005659DE" w:rsidRPr="00631CE6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31CE6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малюнок і відгадати, де чиї тіні. З'єднати кошенят з їхніми тінями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14)</w:t>
      </w:r>
      <w:r w:rsidRPr="00631CE6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4"/>
        </w:numPr>
        <w:spacing w:after="0" w:line="360" w:lineRule="auto"/>
        <w:ind w:hanging="975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1CE6">
        <w:rPr>
          <w:rFonts w:ascii="Times New Roman" w:hAnsi="Times New Roman"/>
          <w:b/>
          <w:i/>
          <w:sz w:val="28"/>
          <w:szCs w:val="28"/>
          <w:lang w:val="uk-UA"/>
        </w:rPr>
        <w:t>Дидактична вправа «Класифікація предметів»</w:t>
      </w:r>
    </w:p>
    <w:p w:rsidR="005659DE" w:rsidRPr="003B5A64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B5A64">
        <w:rPr>
          <w:rFonts w:ascii="Times New Roman" w:hAnsi="Times New Roman"/>
          <w:sz w:val="28"/>
          <w:szCs w:val="28"/>
          <w:lang w:val="uk-UA"/>
        </w:rPr>
        <w:t>розвиток здатності мислення до  узагальнення, класифікації.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31CE6">
        <w:rPr>
          <w:rFonts w:ascii="Times New Roman" w:hAnsi="Times New Roman"/>
          <w:sz w:val="28"/>
          <w:szCs w:val="28"/>
          <w:lang w:val="uk-UA"/>
        </w:rPr>
        <w:t>Дітям пропонується знайти та відібрати малюнки по черзі за певними загальними ознаками:</w:t>
      </w:r>
    </w:p>
    <w:p w:rsidR="005659DE" w:rsidRDefault="005659DE" w:rsidP="005659DE">
      <w:pPr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36BC">
        <w:rPr>
          <w:rFonts w:ascii="Times New Roman" w:hAnsi="Times New Roman"/>
          <w:sz w:val="28"/>
          <w:szCs w:val="28"/>
          <w:lang w:val="uk-UA"/>
        </w:rPr>
        <w:t>птахи;</w:t>
      </w:r>
    </w:p>
    <w:p w:rsidR="005659DE" w:rsidRDefault="005659DE" w:rsidP="005659DE">
      <w:pPr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36BC">
        <w:rPr>
          <w:rFonts w:ascii="Times New Roman" w:hAnsi="Times New Roman"/>
          <w:sz w:val="28"/>
          <w:szCs w:val="28"/>
          <w:lang w:val="uk-UA"/>
        </w:rPr>
        <w:t>свійські тварини;</w:t>
      </w:r>
    </w:p>
    <w:p w:rsidR="005659DE" w:rsidRDefault="005659DE" w:rsidP="005659DE">
      <w:pPr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36BC">
        <w:rPr>
          <w:rFonts w:ascii="Times New Roman" w:hAnsi="Times New Roman"/>
          <w:sz w:val="28"/>
          <w:szCs w:val="28"/>
          <w:lang w:val="uk-UA"/>
        </w:rPr>
        <w:t>дикі тварини;</w:t>
      </w:r>
    </w:p>
    <w:p w:rsidR="005659DE" w:rsidRDefault="005659DE" w:rsidP="005659DE">
      <w:pPr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36BC">
        <w:rPr>
          <w:rFonts w:ascii="Times New Roman" w:hAnsi="Times New Roman"/>
          <w:sz w:val="28"/>
          <w:szCs w:val="28"/>
          <w:lang w:val="uk-UA"/>
        </w:rPr>
        <w:t>комахи;</w:t>
      </w:r>
    </w:p>
    <w:p w:rsidR="005659DE" w:rsidRPr="001336BC" w:rsidRDefault="005659DE" w:rsidP="005659DE">
      <w:pPr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36BC">
        <w:rPr>
          <w:rFonts w:ascii="Times New Roman" w:hAnsi="Times New Roman"/>
          <w:sz w:val="28"/>
          <w:szCs w:val="28"/>
          <w:lang w:val="uk-UA"/>
        </w:rPr>
        <w:t>квіти.</w:t>
      </w:r>
    </w:p>
    <w:p w:rsidR="005659DE" w:rsidRDefault="005659DE" w:rsidP="005659DE">
      <w:pPr>
        <w:numPr>
          <w:ilvl w:val="0"/>
          <w:numId w:val="4"/>
        </w:numPr>
        <w:spacing w:after="0" w:line="360" w:lineRule="auto"/>
        <w:ind w:hanging="9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Рефлексія  заняття </w:t>
      </w:r>
      <w:r w:rsidRPr="003227C1">
        <w:rPr>
          <w:rFonts w:ascii="Times New Roman" w:hAnsi="Times New Roman"/>
          <w:sz w:val="28"/>
          <w:szCs w:val="28"/>
          <w:lang w:val="uk-UA"/>
        </w:rPr>
        <w:t>(див. заняття 1).</w:t>
      </w:r>
    </w:p>
    <w:p w:rsidR="00553A88" w:rsidRPr="004742EB" w:rsidRDefault="005659DE" w:rsidP="004742EB">
      <w:pPr>
        <w:numPr>
          <w:ilvl w:val="0"/>
          <w:numId w:val="4"/>
        </w:numPr>
        <w:spacing w:after="0" w:line="360" w:lineRule="auto"/>
        <w:ind w:hanging="9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Ритуал прощання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BA8">
        <w:rPr>
          <w:rFonts w:ascii="Times New Roman" w:hAnsi="Times New Roman"/>
          <w:b/>
          <w:sz w:val="28"/>
          <w:szCs w:val="28"/>
          <w:lang w:val="uk-UA"/>
        </w:rPr>
        <w:lastRenderedPageBreak/>
        <w:t>ЗАНЯТТ</w:t>
      </w:r>
      <w:r>
        <w:rPr>
          <w:rFonts w:ascii="Times New Roman" w:hAnsi="Times New Roman"/>
          <w:b/>
          <w:sz w:val="28"/>
          <w:szCs w:val="28"/>
          <w:lang w:val="uk-UA"/>
        </w:rPr>
        <w:t>Я № 4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5B1BA8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5B1BA8">
        <w:rPr>
          <w:rFonts w:ascii="Times New Roman" w:hAnsi="Times New Roman"/>
          <w:sz w:val="28"/>
          <w:szCs w:val="28"/>
          <w:lang w:val="uk-UA"/>
        </w:rPr>
        <w:t xml:space="preserve"> розвивати мислення, зорову пам'ять, мовлення, основні операції мислення (аналіз, синтез, порівняння); сприяти розвитку рухової пам’яті, навичок орієнтування у просторі та засвоєння просторових понять; вчити встановлювати подібність за суттєвими та несуттєвими ознаками; формувати позитивну навчальну мотивацію.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5B1BA8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5B1BA8">
        <w:rPr>
          <w:rFonts w:ascii="Times New Roman" w:hAnsi="Times New Roman"/>
          <w:sz w:val="28"/>
          <w:szCs w:val="28"/>
          <w:lang w:val="uk-UA"/>
        </w:rPr>
        <w:t xml:space="preserve"> бланки до вправ «На що схоже?», картки із цифрами, картка до вправи «Машини», «Орієнтуємося у просторі», простий олівець, кольорові олівці.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BA8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5B1BA8" w:rsidRDefault="005659DE" w:rsidP="005659D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1.</w:t>
      </w:r>
      <w:r w:rsidRPr="00DD6035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ru-RU"/>
        </w:rPr>
        <w:t xml:space="preserve"> </w:t>
      </w:r>
      <w:r w:rsidRPr="00DD6035">
        <w:rPr>
          <w:rFonts w:ascii="Times New Roman" w:hAnsi="Times New Roman"/>
          <w:b/>
          <w:bCs/>
          <w:i/>
          <w:iCs/>
          <w:sz w:val="28"/>
          <w:szCs w:val="28"/>
        </w:rPr>
        <w:t>Розминка</w:t>
      </w:r>
      <w:r w:rsidRPr="005B1BA8">
        <w:rPr>
          <w:rFonts w:ascii="Times New Roman" w:hAnsi="Times New Roman"/>
          <w:b/>
          <w:bCs/>
          <w:i/>
          <w:iCs/>
          <w:sz w:val="28"/>
          <w:szCs w:val="28"/>
        </w:rPr>
        <w:t>. Гра «Ми одна сім'я»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B1BA8">
        <w:rPr>
          <w:rFonts w:ascii="Times New Roman" w:hAnsi="Times New Roman"/>
          <w:sz w:val="28"/>
          <w:szCs w:val="28"/>
        </w:rPr>
        <w:t>Діти, промовляючи, виконують від</w:t>
      </w:r>
      <w:r>
        <w:rPr>
          <w:rFonts w:ascii="Times New Roman" w:hAnsi="Times New Roman"/>
          <w:sz w:val="28"/>
          <w:szCs w:val="28"/>
        </w:rPr>
        <w:t>повідні дії. «Ми одна сім'я. Об</w:t>
      </w:r>
      <w:r w:rsidRPr="005B1BA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5B1BA8">
        <w:rPr>
          <w:rFonts w:ascii="Times New Roman" w:hAnsi="Times New Roman"/>
          <w:sz w:val="28"/>
          <w:szCs w:val="28"/>
        </w:rPr>
        <w:t>ми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того хто зліва, об</w:t>
      </w:r>
      <w:r w:rsidRPr="005B1BA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5B1BA8">
        <w:rPr>
          <w:rFonts w:ascii="Times New Roman" w:hAnsi="Times New Roman"/>
          <w:sz w:val="28"/>
          <w:szCs w:val="28"/>
        </w:rPr>
        <w:t xml:space="preserve">ми того </w:t>
      </w:r>
      <w:r>
        <w:rPr>
          <w:rFonts w:ascii="Times New Roman" w:hAnsi="Times New Roman"/>
          <w:sz w:val="28"/>
          <w:szCs w:val="28"/>
        </w:rPr>
        <w:t xml:space="preserve">хто справа. Ми одна сім'я. </w:t>
      </w:r>
      <w:r>
        <w:rPr>
          <w:rFonts w:ascii="Times New Roman" w:hAnsi="Times New Roman"/>
          <w:sz w:val="28"/>
          <w:szCs w:val="28"/>
          <w:lang w:val="uk-UA"/>
        </w:rPr>
        <w:t>Пригорн</w:t>
      </w:r>
      <w:r w:rsidRPr="005B1BA8">
        <w:rPr>
          <w:rFonts w:ascii="Times New Roman" w:hAnsi="Times New Roman"/>
          <w:sz w:val="28"/>
          <w:szCs w:val="28"/>
        </w:rPr>
        <w:t>и того хто зліва,</w:t>
      </w:r>
      <w:r w:rsidRPr="007372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пригорн</w:t>
      </w:r>
      <w:r w:rsidRPr="005B1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BA8">
        <w:rPr>
          <w:rFonts w:ascii="Times New Roman" w:hAnsi="Times New Roman"/>
          <w:sz w:val="28"/>
          <w:szCs w:val="28"/>
        </w:rPr>
        <w:t>того хто справа. Ми одна сім'я. Поцілуй того хто зліва, поцілуй 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BA8">
        <w:rPr>
          <w:rFonts w:ascii="Times New Roman" w:hAnsi="Times New Roman"/>
          <w:sz w:val="28"/>
          <w:szCs w:val="28"/>
        </w:rPr>
        <w:t>хто справа. Ми одна сім'я. Візьми руку в того хто зліва, візьми руку в 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BA8">
        <w:rPr>
          <w:rFonts w:ascii="Times New Roman" w:hAnsi="Times New Roman"/>
          <w:sz w:val="28"/>
          <w:szCs w:val="28"/>
        </w:rPr>
        <w:t>хто справа.»</w:t>
      </w:r>
    </w:p>
    <w:p w:rsidR="005659DE" w:rsidRPr="002E00E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2. </w:t>
      </w:r>
      <w:r w:rsidRPr="005B1BA8">
        <w:rPr>
          <w:rFonts w:ascii="Times New Roman" w:hAnsi="Times New Roman"/>
          <w:b/>
          <w:i/>
          <w:sz w:val="28"/>
          <w:szCs w:val="28"/>
          <w:lang w:val="uk-UA"/>
        </w:rPr>
        <w:t xml:space="preserve">Ігрова вправа «Орієнтуємося у просторі» </w:t>
      </w:r>
    </w:p>
    <w:p w:rsidR="005659DE" w:rsidRPr="003227C1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227C1">
        <w:rPr>
          <w:rFonts w:ascii="Times New Roman" w:hAnsi="Times New Roman"/>
          <w:sz w:val="28"/>
          <w:szCs w:val="28"/>
          <w:lang w:val="uk-UA"/>
        </w:rPr>
        <w:t>розвиток навичок орієнтування у просторі та засвоєння просторових понять.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B1BA8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малюнки і дати відповіді на питання: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t>Покажи, на якому малюнку м’ячик перед кубиком. А на якому за кубиком?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15)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t>На якому малюнку чашка перед блюдцем? А на якому за блюдцем?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16)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</w:rPr>
        <w:t>На якому малюнку яблуко за бананом? А на якому перед бананом?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17)</w:t>
      </w:r>
    </w:p>
    <w:p w:rsidR="005659DE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3.</w:t>
      </w:r>
      <w:r w:rsidRPr="00DD6035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«На що схоже?» </w:t>
      </w:r>
    </w:p>
    <w:p w:rsidR="005659DE" w:rsidRPr="003227C1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227C1">
        <w:rPr>
          <w:rFonts w:ascii="Times New Roman" w:hAnsi="Times New Roman"/>
          <w:sz w:val="28"/>
          <w:szCs w:val="28"/>
          <w:lang w:val="uk-UA"/>
        </w:rPr>
        <w:t>розвиток вміння виділяти об’єкти на підставі співставлення його з іншим.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Pr="005B1BA8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малюнок, назвати всі геометричні фігури, з’єднати лініями кожен предмет з фігурою, на яку він схожий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18)</w:t>
      </w:r>
      <w:r w:rsidRPr="005B1BA8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 w:rsidRPr="00DD6035">
        <w:rPr>
          <w:rFonts w:ascii="Times New Roman" w:hAnsi="Times New Roman"/>
          <w:b/>
          <w:i/>
          <w:sz w:val="28"/>
          <w:szCs w:val="28"/>
          <w:lang w:val="uk-UA"/>
        </w:rPr>
        <w:t xml:space="preserve">Фізкультхвилинка  «Дерева,  кущі, трава» </w:t>
      </w:r>
    </w:p>
    <w:p w:rsidR="005659DE" w:rsidRPr="00DD6035" w:rsidRDefault="005659DE" w:rsidP="005659DE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227C1">
        <w:rPr>
          <w:rFonts w:ascii="Times New Roman" w:hAnsi="Times New Roman"/>
          <w:sz w:val="28"/>
          <w:szCs w:val="28"/>
          <w:lang w:val="uk-UA"/>
        </w:rPr>
        <w:t>розвиток рухової пам’яті, уваги.</w:t>
      </w:r>
    </w:p>
    <w:p w:rsidR="005659DE" w:rsidRPr="002F4415" w:rsidRDefault="005659DE" w:rsidP="005659DE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415">
        <w:rPr>
          <w:rFonts w:ascii="Times New Roman" w:hAnsi="Times New Roman"/>
          <w:sz w:val="28"/>
          <w:szCs w:val="28"/>
          <w:lang w:val="uk-UA"/>
        </w:rPr>
        <w:t>Ведучий показує картку з: намальованими деревами — діти піднімають руки вгору та виконують коливальні рухи; намальованими кущами — діти напівприсідають; намальованою травою — діти присідають, голівку нахиляють.</w:t>
      </w:r>
    </w:p>
    <w:p w:rsidR="005659DE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5.</w:t>
      </w:r>
      <w:r w:rsidRPr="00DD6035">
        <w:rPr>
          <w:rFonts w:ascii="Times New Roman" w:hAnsi="Times New Roman"/>
          <w:b/>
          <w:i/>
          <w:sz w:val="28"/>
          <w:szCs w:val="28"/>
          <w:lang w:val="uk-UA"/>
        </w:rPr>
        <w:t>Гра «Запам'ятайте та повторіть»</w:t>
      </w:r>
    </w:p>
    <w:p w:rsidR="005659DE" w:rsidRPr="003227C1" w:rsidRDefault="005659DE" w:rsidP="005659DE">
      <w:pPr>
        <w:spacing w:after="0" w:line="360" w:lineRule="auto"/>
        <w:ind w:left="1008" w:hanging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Мета</w:t>
      </w:r>
      <w:r w:rsidRPr="003227C1">
        <w:rPr>
          <w:rFonts w:ascii="Times New Roman" w:hAnsi="Times New Roman"/>
          <w:sz w:val="28"/>
          <w:szCs w:val="28"/>
          <w:lang w:val="uk-UA"/>
        </w:rPr>
        <w:t>: розвиток зорової пам'яті у дітей.</w:t>
      </w:r>
    </w:p>
    <w:p w:rsidR="005659DE" w:rsidRPr="005B1BA8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t>Ведучий  показує картку із цифрами (протягом 10 секунд), діти запам'ятовують цифри, потім картку потрібно прибрати. Діти називають цифри.</w:t>
      </w:r>
    </w:p>
    <w:p w:rsidR="005659DE" w:rsidRPr="005B1BA8" w:rsidRDefault="005659DE" w:rsidP="005659DE">
      <w:pPr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t>Варіанти:</w:t>
      </w:r>
    </w:p>
    <w:p w:rsidR="005659DE" w:rsidRPr="005B1BA8" w:rsidRDefault="005659DE" w:rsidP="005659DE">
      <w:pPr>
        <w:tabs>
          <w:tab w:val="left" w:pos="142"/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B1BA8">
        <w:rPr>
          <w:rFonts w:ascii="Times New Roman" w:hAnsi="Times New Roman"/>
          <w:sz w:val="28"/>
          <w:szCs w:val="28"/>
          <w:lang w:val="uk-UA"/>
        </w:rPr>
        <w:t xml:space="preserve">7, </w:t>
      </w:r>
      <w:r>
        <w:rPr>
          <w:rFonts w:ascii="Times New Roman" w:hAnsi="Times New Roman"/>
          <w:sz w:val="28"/>
          <w:szCs w:val="28"/>
          <w:lang w:val="uk-UA"/>
        </w:rPr>
        <w:t>4;                                     5</w:t>
      </w:r>
      <w:r w:rsidRPr="005B1BA8">
        <w:rPr>
          <w:rFonts w:ascii="Times New Roman" w:hAnsi="Times New Roman"/>
          <w:sz w:val="28"/>
          <w:szCs w:val="28"/>
          <w:lang w:val="uk-UA"/>
        </w:rPr>
        <w:t>)  2, 7, 5, 6;</w:t>
      </w:r>
    </w:p>
    <w:p w:rsidR="005659DE" w:rsidRPr="005B1BA8" w:rsidRDefault="005659DE" w:rsidP="005659DE">
      <w:pPr>
        <w:tabs>
          <w:tab w:val="left" w:pos="142"/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2) 5, 1, 3;                                 6</w:t>
      </w:r>
      <w:r w:rsidRPr="005B1BA8">
        <w:rPr>
          <w:rFonts w:ascii="Times New Roman" w:hAnsi="Times New Roman"/>
          <w:sz w:val="28"/>
          <w:szCs w:val="28"/>
          <w:lang w:val="uk-UA"/>
        </w:rPr>
        <w:t>)  10, 1, 8, 9</w:t>
      </w:r>
    </w:p>
    <w:p w:rsidR="005659DE" w:rsidRPr="005B1BA8" w:rsidRDefault="005659DE" w:rsidP="005659DE">
      <w:pPr>
        <w:tabs>
          <w:tab w:val="left" w:pos="142"/>
          <w:tab w:val="left" w:pos="709"/>
        </w:tabs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3) 6, 4, 1;                                 7</w:t>
      </w:r>
      <w:r w:rsidRPr="005B1BA8">
        <w:rPr>
          <w:rFonts w:ascii="Times New Roman" w:hAnsi="Times New Roman"/>
          <w:sz w:val="28"/>
          <w:szCs w:val="28"/>
          <w:lang w:val="uk-UA"/>
        </w:rPr>
        <w:t>) 8, 6, 3, 7.</w:t>
      </w:r>
    </w:p>
    <w:p w:rsidR="005659DE" w:rsidRPr="005B1BA8" w:rsidRDefault="005659DE" w:rsidP="005659DE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5B1BA8">
        <w:rPr>
          <w:rFonts w:ascii="Times New Roman" w:hAnsi="Times New Roman"/>
          <w:sz w:val="28"/>
          <w:szCs w:val="28"/>
          <w:lang w:val="uk-UA"/>
        </w:rPr>
        <w:t>3, 9, 2;</w:t>
      </w:r>
    </w:p>
    <w:p w:rsidR="005659DE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6. </w:t>
      </w:r>
      <w:r w:rsidRPr="00DD6035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«Машини» </w:t>
      </w:r>
    </w:p>
    <w:p w:rsidR="005659DE" w:rsidRPr="003227C1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3227C1">
        <w:rPr>
          <w:rFonts w:ascii="Times New Roman" w:hAnsi="Times New Roman"/>
          <w:sz w:val="28"/>
          <w:szCs w:val="28"/>
          <w:lang w:val="uk-UA"/>
        </w:rPr>
        <w:t>розвиток вміння встановлювати подібність об’єктів.</w:t>
      </w:r>
      <w:r w:rsidRPr="003227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5659DE" w:rsidRPr="005B1BA8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1BA8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малюнок і знайти силует  цієї машини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19)</w:t>
      </w:r>
      <w:r w:rsidRPr="005B1BA8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Pr="001E5ADA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Рефлексія  заняття </w:t>
      </w:r>
      <w:r>
        <w:rPr>
          <w:rFonts w:ascii="Times New Roman" w:hAnsi="Times New Roman"/>
          <w:sz w:val="28"/>
          <w:szCs w:val="28"/>
          <w:lang w:val="uk-UA"/>
        </w:rPr>
        <w:t>(див. заняття 1).</w:t>
      </w:r>
    </w:p>
    <w:p w:rsidR="005659DE" w:rsidRPr="001E5ADA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8. </w:t>
      </w:r>
      <w:r w:rsidRPr="001E5ADA">
        <w:rPr>
          <w:rFonts w:ascii="Times New Roman" w:hAnsi="Times New Roman"/>
          <w:b/>
          <w:i/>
          <w:sz w:val="28"/>
          <w:szCs w:val="28"/>
          <w:lang w:val="uk-UA"/>
        </w:rPr>
        <w:t>Ритуал прощання</w:t>
      </w:r>
    </w:p>
    <w:p w:rsidR="005659DE" w:rsidRDefault="005659DE" w:rsidP="005659DE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BEC" w:rsidRDefault="00752BEC" w:rsidP="005659DE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3A88" w:rsidRDefault="00553A88" w:rsidP="005659DE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Default="00752BEC" w:rsidP="00553A88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ЗАНЯТТЯ № 5</w:t>
      </w:r>
    </w:p>
    <w:p w:rsidR="005659DE" w:rsidRPr="00843CD3" w:rsidRDefault="005659DE" w:rsidP="005659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843CD3">
        <w:rPr>
          <w:rFonts w:ascii="Times New Roman" w:hAnsi="Times New Roman"/>
          <w:sz w:val="28"/>
          <w:szCs w:val="28"/>
          <w:lang w:val="uk-UA"/>
        </w:rPr>
        <w:t xml:space="preserve"> розвивати мислення, мовлення, пам'ять, увагу, розумові операції, дрібну моторику рук; вчити виділяти об’єкти на підставі співставлення його з іншим, встановлювати подібність за суттєвими та несуттєвими ознаками; сприяти розвитку вольової регуляції,  уміння зосереджуватись; формувати позитивну навчальну мотивацію.</w:t>
      </w:r>
    </w:p>
    <w:p w:rsidR="005659DE" w:rsidRPr="00843CD3" w:rsidRDefault="005659DE" w:rsidP="005659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CD3">
        <w:rPr>
          <w:rFonts w:ascii="Times New Roman" w:hAnsi="Times New Roman"/>
          <w:sz w:val="28"/>
          <w:szCs w:val="28"/>
          <w:lang w:val="uk-UA"/>
        </w:rPr>
        <w:t xml:space="preserve"> бланк до вправи «Впізнай, хто я?», «На що схоже?»,  картки до вправ «Їжачки», картина із зображенням різних предметів до вправи «Класифікація предметів», простий олівець, кольорові олівці.</w:t>
      </w:r>
    </w:p>
    <w:p w:rsidR="005659DE" w:rsidRPr="00843CD3" w:rsidRDefault="005659DE" w:rsidP="005659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CD3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5659DE" w:rsidRDefault="005659DE" w:rsidP="005659D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ривітання</w:t>
      </w:r>
    </w:p>
    <w:p w:rsidR="005659DE" w:rsidRPr="000847F0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0847F0">
        <w:rPr>
          <w:rFonts w:ascii="Times New Roman" w:hAnsi="Times New Roman"/>
          <w:sz w:val="28"/>
          <w:szCs w:val="28"/>
          <w:lang w:eastAsia="ru-RU"/>
        </w:rPr>
        <w:t>Психолог повідомляє дитині, що радий її бачити та вітається.</w:t>
      </w:r>
    </w:p>
    <w:p w:rsidR="005659DE" w:rsidRPr="000847F0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847F0">
        <w:rPr>
          <w:rFonts w:ascii="Times New Roman" w:hAnsi="Times New Roman"/>
          <w:sz w:val="28"/>
          <w:szCs w:val="28"/>
          <w:lang w:eastAsia="ru-RU"/>
        </w:rPr>
        <w:t>Привітання „Кивок”: психолог вітається кивко</w:t>
      </w:r>
      <w:r>
        <w:rPr>
          <w:rFonts w:ascii="Times New Roman" w:hAnsi="Times New Roman"/>
          <w:sz w:val="28"/>
          <w:szCs w:val="28"/>
          <w:lang w:eastAsia="ru-RU"/>
        </w:rPr>
        <w:t>м голови з дитиною, звертаючись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47F0">
        <w:rPr>
          <w:rFonts w:ascii="Times New Roman" w:hAnsi="Times New Roman"/>
          <w:sz w:val="28"/>
          <w:szCs w:val="28"/>
          <w:lang w:eastAsia="ru-RU"/>
        </w:rPr>
        <w:t>на ім’я та словами: „Доброго дня”, дитина відповідає так само.</w:t>
      </w:r>
    </w:p>
    <w:p w:rsidR="005659DE" w:rsidRDefault="005659DE" w:rsidP="005659DE">
      <w:pPr>
        <w:numPr>
          <w:ilvl w:val="0"/>
          <w:numId w:val="7"/>
        </w:numPr>
        <w:spacing w:after="0" w:line="360" w:lineRule="auto"/>
        <w:ind w:left="550" w:hanging="357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>Вправа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>«Впізнай, хто я?»</w:t>
      </w:r>
    </w:p>
    <w:p w:rsidR="005659DE" w:rsidRPr="001E5ADA" w:rsidRDefault="005659DE" w:rsidP="005659DE">
      <w:pPr>
        <w:tabs>
          <w:tab w:val="left" w:pos="709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Мета: </w:t>
      </w:r>
      <w:r w:rsidRPr="001E5ADA">
        <w:rPr>
          <w:rFonts w:ascii="Times New Roman" w:hAnsi="Times New Roman"/>
          <w:sz w:val="28"/>
          <w:szCs w:val="28"/>
          <w:lang w:val="uk-UA"/>
        </w:rPr>
        <w:t xml:space="preserve">розвиток дрібної моторики рук. </w:t>
      </w:r>
    </w:p>
    <w:p w:rsidR="005659DE" w:rsidRPr="00843CD3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CD3">
        <w:rPr>
          <w:rFonts w:ascii="Times New Roman" w:hAnsi="Times New Roman"/>
          <w:sz w:val="28"/>
          <w:szCs w:val="28"/>
          <w:lang w:val="uk-UA"/>
        </w:rPr>
        <w:t>Дітям пропонується навести зображення  по крапочках і розфарбувати. Під час розфарбування потрібно намагатися рухати пальчиками і кистю руки, а не всією рукою разом з плечем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20)</w:t>
      </w:r>
      <w:r w:rsidRPr="00843CD3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«На що схоже?» </w:t>
      </w:r>
    </w:p>
    <w:p w:rsidR="005659DE" w:rsidRPr="00843CD3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Мета</w:t>
      </w:r>
      <w:r w:rsidRPr="001E5ADA">
        <w:rPr>
          <w:rFonts w:ascii="Times New Roman" w:hAnsi="Times New Roman"/>
          <w:sz w:val="28"/>
          <w:szCs w:val="28"/>
          <w:lang w:val="uk-UA"/>
        </w:rPr>
        <w:t>: розвиток вміння виділяти об’єкти на підставі співставлення його з іншим.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CD3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малюнок, назвати всі геометричні фігури, з’єднати лініями кожен предмет з фігурою, на яку він схожий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21)</w:t>
      </w:r>
      <w:r w:rsidRPr="00843CD3">
        <w:rPr>
          <w:rFonts w:ascii="Times New Roman" w:hAnsi="Times New Roman"/>
          <w:sz w:val="28"/>
          <w:szCs w:val="28"/>
          <w:lang w:val="uk-UA"/>
        </w:rPr>
        <w:t>.</w:t>
      </w:r>
      <w:r w:rsidRPr="001E5A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59DE" w:rsidRPr="001E5ADA" w:rsidRDefault="00553A88" w:rsidP="005659DE">
      <w:pPr>
        <w:numPr>
          <w:ilvl w:val="0"/>
          <w:numId w:val="7"/>
        </w:numPr>
        <w:spacing w:after="0" w:line="360" w:lineRule="auto"/>
        <w:ind w:hanging="5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Гра «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Слухай тишу</w:t>
      </w:r>
      <w:r w:rsidR="005659DE" w:rsidRPr="0064049F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5659D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Мета: </w:t>
      </w:r>
      <w:r w:rsidRPr="001E5ADA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Pr="001E5ADA">
        <w:rPr>
          <w:rFonts w:ascii="Times New Roman" w:hAnsi="Times New Roman"/>
          <w:bCs/>
          <w:iCs/>
          <w:sz w:val="28"/>
          <w:szCs w:val="28"/>
        </w:rPr>
        <w:t>озвиток слухового сприйняття</w:t>
      </w:r>
      <w:r w:rsidRPr="001E5ADA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49F">
        <w:rPr>
          <w:rFonts w:ascii="Times New Roman" w:hAnsi="Times New Roman"/>
          <w:sz w:val="28"/>
          <w:szCs w:val="28"/>
        </w:rPr>
        <w:t xml:space="preserve">Діти стоять у колі. Ведучому зав'язують очі, </w:t>
      </w:r>
      <w:r w:rsidR="00553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49F">
        <w:rPr>
          <w:rFonts w:ascii="Times New Roman" w:hAnsi="Times New Roman"/>
          <w:sz w:val="28"/>
          <w:szCs w:val="28"/>
        </w:rPr>
        <w:t>дзвіночок передають по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049F">
        <w:rPr>
          <w:rFonts w:ascii="Times New Roman" w:hAnsi="Times New Roman"/>
          <w:sz w:val="28"/>
          <w:szCs w:val="28"/>
        </w:rPr>
        <w:t>колу. Потрібно впіймати дитину з дзвіночком.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5.  </w:t>
      </w: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«Класифікація предметів» </w:t>
      </w:r>
    </w:p>
    <w:p w:rsidR="005659DE" w:rsidRPr="001E5ADA" w:rsidRDefault="005659DE" w:rsidP="005659DE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Мета:</w:t>
      </w:r>
      <w:r w:rsidRPr="001E5ADA">
        <w:rPr>
          <w:rFonts w:ascii="Times New Roman" w:hAnsi="Times New Roman"/>
          <w:sz w:val="28"/>
          <w:szCs w:val="28"/>
          <w:lang w:val="uk-UA"/>
        </w:rPr>
        <w:t>розвиток узагальнення та класифікації.</w:t>
      </w:r>
    </w:p>
    <w:p w:rsidR="005659DE" w:rsidRPr="00843CD3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CD3">
        <w:rPr>
          <w:rFonts w:ascii="Times New Roman" w:hAnsi="Times New Roman"/>
          <w:sz w:val="28"/>
          <w:szCs w:val="28"/>
          <w:lang w:val="uk-UA"/>
        </w:rPr>
        <w:t>Дітям пропонується розглянути картки і розкласти картинки відповідно до питання:  Який транспорт літає по повітрю? Який їздить по землі? А який плаває по воді?</w:t>
      </w:r>
      <w:r>
        <w:rPr>
          <w:rFonts w:ascii="Times New Roman" w:hAnsi="Times New Roman"/>
          <w:sz w:val="28"/>
          <w:szCs w:val="28"/>
          <w:lang w:val="uk-UA"/>
        </w:rPr>
        <w:t>(додаток 22)</w:t>
      </w:r>
    </w:p>
    <w:p w:rsidR="005659DE" w:rsidRDefault="005659DE" w:rsidP="005659D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6.  </w:t>
      </w:r>
      <w:r w:rsidRPr="00843CD3">
        <w:rPr>
          <w:rFonts w:ascii="Times New Roman" w:hAnsi="Times New Roman"/>
          <w:b/>
          <w:i/>
          <w:sz w:val="28"/>
          <w:szCs w:val="28"/>
          <w:lang w:val="uk-UA"/>
        </w:rPr>
        <w:t>Дидактична вправа «Їжачки»</w:t>
      </w:r>
    </w:p>
    <w:p w:rsidR="005659DE" w:rsidRPr="00843CD3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1E5ADA">
        <w:rPr>
          <w:rFonts w:ascii="Times New Roman" w:hAnsi="Times New Roman"/>
          <w:sz w:val="28"/>
          <w:szCs w:val="28"/>
          <w:lang w:val="uk-UA"/>
        </w:rPr>
        <w:t>розвиток вміння встановлювати подібність за суттєвими та несуттєвими ознаками.</w:t>
      </w:r>
    </w:p>
    <w:p w:rsidR="005659DE" w:rsidRPr="00843CD3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CD3">
        <w:rPr>
          <w:rFonts w:ascii="Times New Roman" w:hAnsi="Times New Roman"/>
          <w:sz w:val="28"/>
          <w:szCs w:val="28"/>
          <w:lang w:val="uk-UA"/>
        </w:rPr>
        <w:t>Дітям пропонується розглянути малюнок і знайти двох однакових їжачків. Вивчити  загадку про їжачка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23) </w:t>
      </w:r>
      <w:r w:rsidRPr="00843CD3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Pr="001E5ADA" w:rsidRDefault="005659DE" w:rsidP="005659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7. Рефлексія  заняття</w:t>
      </w:r>
      <w:r>
        <w:rPr>
          <w:rFonts w:ascii="Times New Roman" w:hAnsi="Times New Roman"/>
          <w:sz w:val="28"/>
          <w:szCs w:val="28"/>
          <w:lang w:val="uk-UA"/>
        </w:rPr>
        <w:t>(див. заняття 1).</w:t>
      </w:r>
    </w:p>
    <w:p w:rsidR="005659DE" w:rsidRPr="001E5ADA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8. </w:t>
      </w:r>
      <w:r w:rsidRPr="001E5ADA">
        <w:rPr>
          <w:rFonts w:ascii="Times New Roman" w:hAnsi="Times New Roman"/>
          <w:b/>
          <w:i/>
          <w:sz w:val="28"/>
          <w:szCs w:val="28"/>
          <w:lang w:val="uk-UA"/>
        </w:rPr>
        <w:t>Ритуал прощання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59DE" w:rsidRPr="0064049F" w:rsidRDefault="00752BEC" w:rsidP="005659DE">
      <w:pPr>
        <w:tabs>
          <w:tab w:val="left" w:pos="709"/>
        </w:tabs>
        <w:spacing w:after="0" w:line="360" w:lineRule="auto"/>
        <w:ind w:left="11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№ 6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64049F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640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049F">
        <w:rPr>
          <w:rFonts w:ascii="Times New Roman" w:hAnsi="Times New Roman"/>
          <w:sz w:val="28"/>
          <w:szCs w:val="28"/>
          <w:lang w:val="uk-UA"/>
        </w:rPr>
        <w:t>розвивати мислення, просторове уявлення та просторову орієнтацію, пам'ять, увагу, дрібну моторику рук, мовлення; вчити знаходити закономірність розміщення об’єктів; удосконалювати вміння групувати предмети за функціональною ознакою, формувати пізнавальну активність.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64049F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640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бланк до </w:t>
      </w:r>
      <w:r w:rsidRPr="0064049F">
        <w:rPr>
          <w:rFonts w:ascii="Times New Roman" w:hAnsi="Times New Roman"/>
          <w:sz w:val="28"/>
          <w:szCs w:val="28"/>
          <w:lang w:val="uk-UA"/>
        </w:rPr>
        <w:t>вправи «Цікаві фігурки», бланки до вправ «Обведи та розфарбуй», «Згрупуй предмети», «Якого предмета не в</w:t>
      </w:r>
      <w:r>
        <w:rPr>
          <w:rFonts w:ascii="Times New Roman" w:hAnsi="Times New Roman"/>
          <w:sz w:val="28"/>
          <w:szCs w:val="28"/>
          <w:lang w:val="uk-UA"/>
        </w:rPr>
        <w:t>истачає», кольорові олівці</w:t>
      </w:r>
      <w:r w:rsidRPr="0064049F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Pr="002E00EE" w:rsidRDefault="005659DE" w:rsidP="005659D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5659DE" w:rsidRPr="000847F0" w:rsidRDefault="005659DE" w:rsidP="005659D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82" w:hanging="357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0847F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Вправа - привітання. </w:t>
      </w:r>
    </w:p>
    <w:p w:rsidR="005659DE" w:rsidRPr="000847F0" w:rsidRDefault="005659DE" w:rsidP="005659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         </w:t>
      </w:r>
      <w:r w:rsidRPr="000847F0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Мета</w:t>
      </w:r>
      <w:r w:rsidRPr="000847F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0847F0">
        <w:rPr>
          <w:rFonts w:ascii="Times New Roman" w:hAnsi="Times New Roman"/>
          <w:sz w:val="28"/>
          <w:szCs w:val="28"/>
          <w:lang w:eastAsia="ru-RU"/>
        </w:rPr>
        <w:t xml:space="preserve"> створення позитивного емоційного настрою, атмосфери довіри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47F0">
        <w:rPr>
          <w:rFonts w:ascii="Times New Roman" w:hAnsi="Times New Roman"/>
          <w:sz w:val="28"/>
          <w:szCs w:val="28"/>
          <w:lang w:eastAsia="ru-RU"/>
        </w:rPr>
        <w:t>доброзичливості, зняття емоційного напруження.</w:t>
      </w:r>
    </w:p>
    <w:p w:rsidR="005659DE" w:rsidRPr="00752BEC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0847F0">
        <w:rPr>
          <w:rFonts w:ascii="Times New Roman" w:hAnsi="Times New Roman"/>
          <w:sz w:val="28"/>
          <w:szCs w:val="28"/>
          <w:lang w:eastAsia="ru-RU"/>
        </w:rPr>
        <w:t>сихолог повідомляє дитині,</w:t>
      </w:r>
      <w:r>
        <w:rPr>
          <w:rFonts w:ascii="Times New Roman" w:hAnsi="Times New Roman"/>
          <w:sz w:val="28"/>
          <w:szCs w:val="28"/>
          <w:lang w:eastAsia="ru-RU"/>
        </w:rPr>
        <w:t xml:space="preserve"> що дуже радий її бачити і хоче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47F0">
        <w:rPr>
          <w:rFonts w:ascii="Times New Roman" w:hAnsi="Times New Roman"/>
          <w:sz w:val="28"/>
          <w:szCs w:val="28"/>
          <w:lang w:eastAsia="ru-RU"/>
        </w:rPr>
        <w:t xml:space="preserve">привітатись по особливому - </w:t>
      </w:r>
      <w:r w:rsidRPr="000847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„двома руками </w:t>
      </w:r>
      <w:r w:rsidRPr="000847F0">
        <w:rPr>
          <w:rFonts w:ascii="Times New Roman" w:hAnsi="Times New Roman"/>
          <w:sz w:val="28"/>
          <w:szCs w:val="28"/>
          <w:lang w:eastAsia="ru-RU"/>
        </w:rPr>
        <w:t xml:space="preserve">”. </w:t>
      </w:r>
    </w:p>
    <w:p w:rsidR="005659DE" w:rsidRPr="000847F0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847F0">
        <w:rPr>
          <w:rFonts w:ascii="Times New Roman" w:hAnsi="Times New Roman"/>
          <w:sz w:val="28"/>
          <w:szCs w:val="28"/>
          <w:lang w:eastAsia="ru-RU"/>
        </w:rPr>
        <w:t>Сьогодні поїдемо ми за знаннями</w:t>
      </w:r>
    </w:p>
    <w:p w:rsidR="005659DE" w:rsidRPr="000847F0" w:rsidRDefault="005659DE" w:rsidP="00565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847F0">
        <w:rPr>
          <w:rFonts w:ascii="Times New Roman" w:hAnsi="Times New Roman"/>
          <w:sz w:val="28"/>
          <w:szCs w:val="28"/>
          <w:lang w:eastAsia="ru-RU"/>
        </w:rPr>
        <w:t>Кмітливість візьмемо в дорогу із нами.</w:t>
      </w:r>
    </w:p>
    <w:p w:rsidR="005659DE" w:rsidRPr="00752BEC" w:rsidRDefault="005659DE" w:rsidP="00752B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59DE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049F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Вправа «Обведи та розфарбуй» </w:t>
      </w:r>
    </w:p>
    <w:p w:rsidR="005659DE" w:rsidRPr="000847F0" w:rsidRDefault="005659DE" w:rsidP="005659DE">
      <w:pPr>
        <w:tabs>
          <w:tab w:val="left" w:pos="709"/>
        </w:tabs>
        <w:spacing w:after="0" w:line="360" w:lineRule="auto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0847F0">
        <w:rPr>
          <w:rFonts w:ascii="Times New Roman" w:hAnsi="Times New Roman"/>
          <w:sz w:val="28"/>
          <w:szCs w:val="28"/>
          <w:lang w:val="uk-UA"/>
        </w:rPr>
        <w:t>розвиток дрібної моторики рук.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049F">
        <w:rPr>
          <w:rFonts w:ascii="Times New Roman" w:hAnsi="Times New Roman"/>
          <w:sz w:val="28"/>
          <w:szCs w:val="28"/>
          <w:lang w:val="uk-UA"/>
        </w:rPr>
        <w:t>Дітям пропонується навести зображення  по крапочках і розфарбувати. Під час розфарбування потрібно намагатися рухати пальчиками і кистю руки, а не всією рукою разом з плечем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24)</w:t>
      </w:r>
      <w:r w:rsidRPr="0064049F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049F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«Цікаві фігурки» </w:t>
      </w:r>
    </w:p>
    <w:p w:rsidR="005659DE" w:rsidRPr="000847F0" w:rsidRDefault="005659DE" w:rsidP="005659DE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0847F0">
        <w:rPr>
          <w:rFonts w:ascii="Times New Roman" w:hAnsi="Times New Roman"/>
          <w:sz w:val="28"/>
          <w:szCs w:val="28"/>
          <w:lang w:val="uk-UA"/>
        </w:rPr>
        <w:t>розвиток просторових уявле</w:t>
      </w:r>
      <w:r>
        <w:rPr>
          <w:rFonts w:ascii="Times New Roman" w:hAnsi="Times New Roman"/>
          <w:sz w:val="28"/>
          <w:szCs w:val="28"/>
          <w:lang w:val="uk-UA"/>
        </w:rPr>
        <w:t>нь та просторового орієнтування.</w:t>
      </w:r>
    </w:p>
    <w:p w:rsidR="005659DE" w:rsidRPr="0064049F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049F">
        <w:rPr>
          <w:rFonts w:ascii="Times New Roman" w:hAnsi="Times New Roman"/>
          <w:sz w:val="28"/>
          <w:szCs w:val="28"/>
          <w:lang w:val="uk-UA"/>
        </w:rPr>
        <w:t>Дитині пропонується уважно розглянути малюнок із зображенням отворів та фігурок різного кольору та форми і спробувати закрити отвори цими фігурками так, щоб вони підходили за формою та кольором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25)</w:t>
      </w:r>
      <w:r w:rsidRPr="0064049F">
        <w:rPr>
          <w:rFonts w:ascii="Times New Roman" w:hAnsi="Times New Roman"/>
          <w:sz w:val="28"/>
          <w:szCs w:val="28"/>
          <w:lang w:val="uk-UA"/>
        </w:rPr>
        <w:t>.</w:t>
      </w:r>
    </w:p>
    <w:p w:rsidR="005659DE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4555A">
        <w:rPr>
          <w:rFonts w:ascii="Times New Roman" w:hAnsi="Times New Roman"/>
          <w:b/>
          <w:i/>
          <w:sz w:val="28"/>
          <w:szCs w:val="28"/>
          <w:lang w:val="uk-UA"/>
        </w:rPr>
        <w:t xml:space="preserve">Гра “Слухай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4555A">
        <w:rPr>
          <w:rFonts w:ascii="Times New Roman" w:hAnsi="Times New Roman"/>
          <w:b/>
          <w:i/>
          <w:sz w:val="28"/>
          <w:szCs w:val="28"/>
          <w:lang w:val="uk-UA"/>
        </w:rPr>
        <w:t xml:space="preserve">уважно” </w:t>
      </w:r>
    </w:p>
    <w:p w:rsidR="005659DE" w:rsidRPr="0004555A" w:rsidRDefault="005659DE" w:rsidP="005659DE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0847F0">
        <w:rPr>
          <w:rFonts w:ascii="Times New Roman" w:hAnsi="Times New Roman"/>
          <w:sz w:val="28"/>
          <w:szCs w:val="28"/>
          <w:lang w:val="uk-UA"/>
        </w:rPr>
        <w:t>розвивиток моторно-слухової пам'яті, стимулювання уваги, вчити швидко реагувати на звукові сигнали.</w:t>
      </w:r>
      <w:r w:rsidRPr="000847F0">
        <w:rPr>
          <w:rFonts w:ascii="Times New Roman" w:hAnsi="Times New Roman"/>
          <w:sz w:val="28"/>
          <w:szCs w:val="28"/>
          <w:lang w:val="uk-UA"/>
        </w:rPr>
        <w:tab/>
      </w:r>
    </w:p>
    <w:p w:rsidR="005659DE" w:rsidRPr="0004555A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4555A">
        <w:rPr>
          <w:rFonts w:ascii="Times New Roman" w:hAnsi="Times New Roman"/>
          <w:sz w:val="28"/>
          <w:szCs w:val="28"/>
          <w:lang w:val="uk-UA"/>
        </w:rPr>
        <w:t>Діти стоять у вільному порядку. По команді ведучого: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«зайчата» - діти стрибають;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«раки» - йдуть спиною вперед;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«конячки» - стукають ніжками;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«пташки» - бігають, махають руками;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«лелека» - стоять на одній нозі;</w:t>
      </w:r>
    </w:p>
    <w:p w:rsidR="005659DE" w:rsidRPr="000155F1" w:rsidRDefault="005659DE" w:rsidP="005659DE">
      <w:pPr>
        <w:tabs>
          <w:tab w:val="left" w:pos="709"/>
        </w:tabs>
        <w:spacing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«жабки» - стрибають навприсядки;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«собачки» - імітація «служби», звуконаслідування;</w:t>
      </w:r>
    </w:p>
    <w:p w:rsidR="005659DE" w:rsidRPr="000155F1" w:rsidRDefault="005659DE" w:rsidP="005659DE">
      <w:pPr>
        <w:tabs>
          <w:tab w:val="left" w:pos="709"/>
        </w:tabs>
        <w:spacing w:after="0" w:line="360" w:lineRule="auto"/>
        <w:ind w:left="283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sz w:val="28"/>
          <w:szCs w:val="28"/>
          <w:lang w:val="uk-UA"/>
        </w:rPr>
        <w:t>· «курочки» - звуконаслідування.</w:t>
      </w:r>
    </w:p>
    <w:p w:rsidR="005659DE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55F1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«Згрупуй предмети» </w:t>
      </w:r>
    </w:p>
    <w:p w:rsidR="005659DE" w:rsidRPr="000847F0" w:rsidRDefault="005659DE" w:rsidP="005659DE">
      <w:pPr>
        <w:tabs>
          <w:tab w:val="left" w:pos="709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0847F0">
        <w:rPr>
          <w:rFonts w:ascii="Times New Roman" w:hAnsi="Times New Roman"/>
          <w:sz w:val="28"/>
          <w:szCs w:val="28"/>
          <w:lang w:val="uk-UA"/>
        </w:rPr>
        <w:t>розвиток групувати  пред</w:t>
      </w:r>
      <w:r>
        <w:rPr>
          <w:rFonts w:ascii="Times New Roman" w:hAnsi="Times New Roman"/>
          <w:sz w:val="28"/>
          <w:szCs w:val="28"/>
          <w:lang w:val="uk-UA"/>
        </w:rPr>
        <w:t>мети за функціональною ознакою.</w:t>
      </w: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049F">
        <w:rPr>
          <w:rFonts w:ascii="Times New Roman" w:hAnsi="Times New Roman"/>
          <w:sz w:val="28"/>
          <w:szCs w:val="28"/>
          <w:lang w:val="uk-UA"/>
        </w:rPr>
        <w:t>Дітям пропонується  розглянути малюнки, подумати і з'єднати лініями пов'язані між собою предмети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26). </w:t>
      </w:r>
    </w:p>
    <w:p w:rsidR="005659DE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55F1">
        <w:rPr>
          <w:rFonts w:ascii="Times New Roman" w:hAnsi="Times New Roman"/>
          <w:b/>
          <w:i/>
          <w:sz w:val="28"/>
          <w:szCs w:val="28"/>
          <w:lang w:val="uk-UA"/>
        </w:rPr>
        <w:t xml:space="preserve">Дидактична вправа «Якого предмета не вистачає?» </w:t>
      </w:r>
    </w:p>
    <w:p w:rsidR="005659DE" w:rsidRPr="000847F0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0847F0">
        <w:rPr>
          <w:rFonts w:ascii="Times New Roman" w:hAnsi="Times New Roman"/>
          <w:sz w:val="28"/>
          <w:szCs w:val="28"/>
          <w:lang w:val="uk-UA"/>
        </w:rPr>
        <w:t>розвиток вміння знаходити зак</w:t>
      </w:r>
      <w:r>
        <w:rPr>
          <w:rFonts w:ascii="Times New Roman" w:hAnsi="Times New Roman"/>
          <w:sz w:val="28"/>
          <w:szCs w:val="28"/>
          <w:lang w:val="uk-UA"/>
        </w:rPr>
        <w:t>ономірність розміщення об’єктів.</w:t>
      </w:r>
    </w:p>
    <w:p w:rsidR="005659DE" w:rsidRDefault="005659DE" w:rsidP="005659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049F">
        <w:rPr>
          <w:rFonts w:ascii="Times New Roman" w:hAnsi="Times New Roman"/>
          <w:sz w:val="28"/>
          <w:szCs w:val="28"/>
          <w:lang w:val="uk-UA"/>
        </w:rPr>
        <w:t>Дітям пропонується уважно  розглянути  таблицю, сказати, чого не вистачає у рядках? Домалювати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27)</w:t>
      </w:r>
      <w:bookmarkStart w:id="1" w:name="bookmark84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659DE" w:rsidRPr="009D3A10" w:rsidRDefault="005659DE" w:rsidP="005659DE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</w:t>
      </w:r>
      <w:r w:rsidRPr="009D3A1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Прощання «Поділюся добротою»</w:t>
      </w:r>
      <w:bookmarkEnd w:id="1"/>
    </w:p>
    <w:p w:rsidR="005659DE" w:rsidRPr="009D3A10" w:rsidRDefault="005659DE" w:rsidP="005659DE">
      <w:pPr>
        <w:spacing w:after="0" w:line="360" w:lineRule="auto"/>
        <w:ind w:right="277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9D3A10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Всі сідають у коло на стільчики. Психолог дякує дітям за співпрацю, бажає їм успіхів.</w:t>
      </w:r>
    </w:p>
    <w:p w:rsidR="005659DE" w:rsidRPr="009D3A10" w:rsidRDefault="005659DE" w:rsidP="005659DE">
      <w:pPr>
        <w:spacing w:after="0" w:line="360" w:lineRule="auto"/>
        <w:ind w:right="277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D3A10"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Найкращі добрі побажання зібрані у мене в </w:t>
      </w:r>
      <w:r w:rsidRPr="009D3A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долонях. Я хочу поділитися добротою з вами. Ми по черзі будемо дмухати в складені долоньки й передавати доброту один одному. Діти посміхаються й «передають» доброту.</w:t>
      </w:r>
    </w:p>
    <w:p w:rsidR="005659DE" w:rsidRPr="009D3A10" w:rsidRDefault="005659DE" w:rsidP="005659DE">
      <w:pPr>
        <w:keepNext/>
        <w:keepLines/>
        <w:numPr>
          <w:ilvl w:val="0"/>
          <w:numId w:val="8"/>
        </w:numPr>
        <w:spacing w:after="0" w:line="360" w:lineRule="auto"/>
        <w:ind w:right="277"/>
        <w:jc w:val="both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  <w:bookmarkStart w:id="2" w:name="bookmark85"/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D3A10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Ритуал прощання</w:t>
      </w:r>
      <w:bookmarkEnd w:id="2"/>
      <w:r w:rsidRPr="009D3A1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659DE" w:rsidRPr="009D3A10" w:rsidRDefault="005659DE" w:rsidP="005659DE">
      <w:pPr>
        <w:keepNext/>
        <w:keepLines/>
        <w:spacing w:after="0" w:line="360" w:lineRule="auto"/>
        <w:ind w:right="277" w:firstLine="567"/>
        <w:jc w:val="both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ru-RU"/>
        </w:rPr>
      </w:pPr>
    </w:p>
    <w:p w:rsidR="005659DE" w:rsidRDefault="005659DE" w:rsidP="005659D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659DE" w:rsidRPr="002E00EE" w:rsidRDefault="005659DE" w:rsidP="005659DE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66EC2">
        <w:rPr>
          <w:rFonts w:ascii="Times New Roman" w:hAnsi="Times New Roman"/>
          <w:sz w:val="24"/>
          <w:szCs w:val="24"/>
          <w:lang w:val="uk-UA"/>
        </w:rPr>
        <w:t>.</w:t>
      </w:r>
    </w:p>
    <w:p w:rsidR="005659DE" w:rsidRPr="003D06C9" w:rsidRDefault="005659DE" w:rsidP="005659D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06C9">
        <w:rPr>
          <w:rFonts w:ascii="Times New Roman" w:hAnsi="Times New Roman"/>
          <w:b/>
          <w:sz w:val="24"/>
          <w:szCs w:val="24"/>
          <w:lang w:val="uk-UA"/>
        </w:rPr>
        <w:t>СПИСОК ВИКОРИСТАНОЇ ЛІТЕРАТУРИ</w:t>
      </w:r>
    </w:p>
    <w:p w:rsidR="005659DE" w:rsidRPr="003D06C9" w:rsidRDefault="005659DE" w:rsidP="005659DE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659DE" w:rsidRDefault="005659DE" w:rsidP="005659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Дмітрієва</w:t>
      </w:r>
      <w:bookmarkStart w:id="3" w:name="_GoBack"/>
      <w:bookmarkEnd w:id="3"/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О.А. </w:t>
      </w:r>
      <w:r w:rsidRPr="003D06C9">
        <w:rPr>
          <w:rFonts w:ascii="Times New Roman" w:hAnsi="Times New Roman"/>
          <w:sz w:val="24"/>
          <w:szCs w:val="24"/>
          <w:lang w:val="uk-UA"/>
        </w:rPr>
        <w:t xml:space="preserve">Незабаром до школи. Психологічні особливості дітей дошкільного віку. 6-й рік життя / уклад. О. А.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Дмітрієва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—Х. : Вид група «Основа», 2008. — 189, [3] с. — (Серія «</w:t>
      </w:r>
      <w:r w:rsidRPr="009C0E7F">
        <w:rPr>
          <w:rFonts w:ascii="Times New Roman" w:hAnsi="Times New Roman"/>
          <w:sz w:val="24"/>
          <w:szCs w:val="24"/>
          <w:lang w:val="uk-UA"/>
        </w:rPr>
        <w:t>Дошкільний навчальний заклад. Психологія виховання»).</w:t>
      </w:r>
    </w:p>
    <w:p w:rsidR="005659DE" w:rsidRPr="003D06C9" w:rsidRDefault="005659DE" w:rsidP="005659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proofErr w:type="spellStart"/>
      <w:r w:rsidRPr="003D06C9">
        <w:rPr>
          <w:rFonts w:ascii="Times New Roman" w:hAnsi="Times New Roman"/>
          <w:bCs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 О. М.</w:t>
      </w:r>
      <w:r w:rsidRPr="003D06C9">
        <w:rPr>
          <w:rFonts w:ascii="Times New Roman" w:hAnsi="Times New Roman"/>
          <w:sz w:val="24"/>
          <w:szCs w:val="24"/>
          <w:lang w:val="uk-UA"/>
        </w:rPr>
        <w:t xml:space="preserve"> Запам’ятай картинки. Розвиток пам’яті. Для дітей 5-6 років: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/О.М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. — К. : Махаон-Україна, </w:t>
      </w: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2006. </w:t>
      </w:r>
      <w:r w:rsidRPr="003D06C9">
        <w:rPr>
          <w:rFonts w:ascii="Times New Roman" w:hAnsi="Times New Roman"/>
          <w:sz w:val="24"/>
          <w:szCs w:val="24"/>
          <w:lang w:val="uk-UA"/>
        </w:rPr>
        <w:t>— 16</w:t>
      </w: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D06C9">
        <w:rPr>
          <w:rFonts w:ascii="Times New Roman" w:hAnsi="Times New Roman"/>
          <w:sz w:val="24"/>
          <w:szCs w:val="24"/>
          <w:lang w:val="uk-UA"/>
        </w:rPr>
        <w:t>с: іл. — (Розумні книжки).</w:t>
      </w:r>
    </w:p>
    <w:p w:rsidR="005659DE" w:rsidRPr="003D06C9" w:rsidRDefault="005659DE" w:rsidP="005659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proofErr w:type="spellStart"/>
      <w:r w:rsidRPr="003D06C9">
        <w:rPr>
          <w:rFonts w:ascii="Times New Roman" w:hAnsi="Times New Roman"/>
          <w:bCs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 О. М.</w:t>
      </w:r>
      <w:r w:rsidRPr="003D06C9">
        <w:rPr>
          <w:rFonts w:ascii="Times New Roman" w:hAnsi="Times New Roman"/>
          <w:sz w:val="24"/>
          <w:szCs w:val="24"/>
          <w:lang w:val="uk-UA"/>
        </w:rPr>
        <w:t xml:space="preserve"> Знайди відмінності. Розвиток уваги. Для дітей 4-5 років: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/О.М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. — К. : Махаон-Україна, </w:t>
      </w: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2006. </w:t>
      </w:r>
      <w:r w:rsidRPr="003D06C9">
        <w:rPr>
          <w:rFonts w:ascii="Times New Roman" w:hAnsi="Times New Roman"/>
          <w:sz w:val="24"/>
          <w:szCs w:val="24"/>
          <w:lang w:val="uk-UA"/>
        </w:rPr>
        <w:t>— 16</w:t>
      </w:r>
      <w:r w:rsidRPr="003D06C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D06C9">
        <w:rPr>
          <w:rFonts w:ascii="Times New Roman" w:hAnsi="Times New Roman"/>
          <w:sz w:val="24"/>
          <w:szCs w:val="24"/>
          <w:lang w:val="uk-UA"/>
        </w:rPr>
        <w:t>с: іл. — (Розумні книжки).</w:t>
      </w:r>
    </w:p>
    <w:p w:rsidR="005659DE" w:rsidRPr="003D06C9" w:rsidRDefault="005659DE" w:rsidP="005659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06C9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 О. М. Слухняний олівець. Розвиток дрібної моторики. Для дітей 4-5 років: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Посібник</w:t>
      </w:r>
      <w:r>
        <w:rPr>
          <w:rFonts w:ascii="Times New Roman" w:hAnsi="Times New Roman"/>
          <w:sz w:val="24"/>
          <w:szCs w:val="24"/>
          <w:lang w:val="uk-UA"/>
        </w:rPr>
        <w:t>/О.М.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— К. : Махаон-Україна, 2006. — 16 с: іл. — (Розумні книжки).</w:t>
      </w:r>
    </w:p>
    <w:p w:rsidR="005659DE" w:rsidRPr="003D06C9" w:rsidRDefault="005659DE" w:rsidP="005659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06C9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 О. М. Цікаві задачки. Розвиваємо мислення. Для дітей 5-6 років :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Посібник</w:t>
      </w:r>
      <w:r>
        <w:rPr>
          <w:rFonts w:ascii="Times New Roman" w:hAnsi="Times New Roman"/>
          <w:sz w:val="24"/>
          <w:szCs w:val="24"/>
          <w:lang w:val="uk-UA"/>
        </w:rPr>
        <w:t>/О.М.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— К. : Махаон-Україна, 2006. — 16 с: іл. — (Розумні книжки).</w:t>
      </w:r>
    </w:p>
    <w:p w:rsidR="005659DE" w:rsidRPr="00232554" w:rsidRDefault="005659DE" w:rsidP="005659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D06C9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Максименко С. Адаптація дитини до школи / </w:t>
      </w:r>
      <w:proofErr w:type="spellStart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>упоряд</w:t>
      </w:r>
      <w:proofErr w:type="spellEnd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: С. Максименко, К. Максименко,  О. </w:t>
      </w:r>
      <w:proofErr w:type="spellStart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>Главник</w:t>
      </w:r>
      <w:proofErr w:type="spellEnd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— К. : </w:t>
      </w:r>
      <w:proofErr w:type="spellStart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>Мікрос</w:t>
      </w:r>
      <w:proofErr w:type="spellEnd"/>
      <w:r w:rsidRPr="00232554">
        <w:rPr>
          <w:rFonts w:ascii="Times New Roman" w:eastAsia="Times New Roman" w:hAnsi="Times New Roman"/>
          <w:sz w:val="24"/>
          <w:szCs w:val="24"/>
          <w:lang w:val="uk-UA" w:eastAsia="ru-RU"/>
        </w:rPr>
        <w:t>. — СВС, 2003. — 11 с.</w:t>
      </w:r>
    </w:p>
    <w:p w:rsidR="005659DE" w:rsidRPr="009C0E7F" w:rsidRDefault="005659DE" w:rsidP="005659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06C9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9C0E7F">
        <w:rPr>
          <w:rFonts w:ascii="Times New Roman" w:hAnsi="Times New Roman"/>
          <w:sz w:val="24"/>
          <w:szCs w:val="24"/>
          <w:lang w:val="uk-UA"/>
        </w:rPr>
        <w:t xml:space="preserve">Образцова Т. Н.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Психологические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игры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/ Образцова Т. Н.– Москва, 2005.</w:t>
      </w:r>
    </w:p>
    <w:p w:rsidR="005659DE" w:rsidRDefault="005659DE" w:rsidP="005659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9C0E7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Павелкін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Р.В. Вікова психологія [Текст]: підручник: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затв.МОН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України як підручник дл</w:t>
      </w:r>
      <w:r>
        <w:rPr>
          <w:rFonts w:ascii="Times New Roman" w:hAnsi="Times New Roman"/>
          <w:sz w:val="24"/>
          <w:szCs w:val="24"/>
          <w:lang w:val="uk-UA"/>
        </w:rPr>
        <w:t xml:space="preserve">я студентів ВНЗ/ Р.В.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Павелкін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–  </w:t>
      </w:r>
      <w:r w:rsidRPr="009C0E7F">
        <w:rPr>
          <w:rFonts w:ascii="Times New Roman" w:hAnsi="Times New Roman"/>
          <w:sz w:val="24"/>
          <w:szCs w:val="24"/>
          <w:lang w:val="uk-UA"/>
        </w:rPr>
        <w:t>К.:Кондор, 2011.</w:t>
      </w:r>
    </w:p>
    <w:p w:rsidR="005659DE" w:rsidRPr="00232554" w:rsidRDefault="005659DE" w:rsidP="005659DE">
      <w:pPr>
        <w:spacing w:after="0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A208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Субботина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Л. Ю.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Игры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C0E7F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9C0E7F">
        <w:rPr>
          <w:rFonts w:ascii="Times New Roman" w:hAnsi="Times New Roman"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  <w:sz w:val="24"/>
          <w:szCs w:val="24"/>
          <w:lang w:val="uk-UA"/>
        </w:rPr>
        <w:t xml:space="preserve"> Л.Ю.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Субботина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C0E7F">
        <w:rPr>
          <w:rFonts w:ascii="Times New Roman" w:hAnsi="Times New Roman"/>
          <w:sz w:val="24"/>
          <w:szCs w:val="24"/>
          <w:lang w:val="uk-UA"/>
        </w:rPr>
        <w:t>– Ярославль, 2001</w:t>
      </w:r>
    </w:p>
    <w:p w:rsidR="005659DE" w:rsidRPr="003D06C9" w:rsidRDefault="005659DE" w:rsidP="005659D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C0E7F">
        <w:rPr>
          <w:rFonts w:ascii="Times New Roman" w:hAnsi="Times New Roman"/>
          <w:sz w:val="24"/>
          <w:szCs w:val="24"/>
          <w:lang w:val="uk-UA"/>
        </w:rPr>
        <w:t xml:space="preserve">10. </w:t>
      </w:r>
      <w:r>
        <w:rPr>
          <w:rFonts w:ascii="Times New Roman" w:hAnsi="Times New Roman"/>
          <w:sz w:val="24"/>
          <w:szCs w:val="24"/>
          <w:lang w:val="uk-UA"/>
        </w:rPr>
        <w:t xml:space="preserve">Червона Т.Ш.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Корекційні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 заняття психолога з дітьми 4 – 6 років/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 xml:space="preserve">. Т.Ш. </w:t>
      </w:r>
      <w:proofErr w:type="spellStart"/>
      <w:r w:rsidRPr="003D06C9">
        <w:rPr>
          <w:rFonts w:ascii="Times New Roman" w:hAnsi="Times New Roman"/>
          <w:sz w:val="24"/>
          <w:szCs w:val="24"/>
          <w:lang w:val="uk-UA"/>
        </w:rPr>
        <w:t>Червонна</w:t>
      </w:r>
      <w:proofErr w:type="spellEnd"/>
      <w:r w:rsidRPr="003D06C9">
        <w:rPr>
          <w:rFonts w:ascii="Times New Roman" w:hAnsi="Times New Roman"/>
          <w:sz w:val="24"/>
          <w:szCs w:val="24"/>
          <w:lang w:val="uk-UA"/>
        </w:rPr>
        <w:t>. – К.: Шк. Світ, 2009. – 128 с.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D06C9">
        <w:rPr>
          <w:rFonts w:ascii="Times New Roman" w:hAnsi="Times New Roman"/>
          <w:sz w:val="24"/>
          <w:szCs w:val="24"/>
          <w:lang w:val="uk-UA" w:eastAsia="ru-RU"/>
        </w:rPr>
        <w:t xml:space="preserve">11. </w:t>
      </w:r>
      <w:r w:rsidRPr="00232554">
        <w:rPr>
          <w:rFonts w:ascii="Times New Roman" w:hAnsi="Times New Roman"/>
          <w:sz w:val="24"/>
          <w:szCs w:val="24"/>
          <w:lang w:val="uk-UA" w:eastAsia="ru-RU"/>
        </w:rPr>
        <w:t>Юрченко Ю. Ю. Розвиток пізнавальних п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роцесів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першого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класу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:</w:t>
      </w:r>
      <w:r w:rsidRPr="003D06C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D06C9">
        <w:rPr>
          <w:rFonts w:ascii="Times New Roman" w:hAnsi="Times New Roman"/>
          <w:sz w:val="24"/>
          <w:szCs w:val="24"/>
          <w:lang w:eastAsia="ru-RU"/>
        </w:rPr>
        <w:t>[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розвивальна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програма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] / </w:t>
      </w:r>
      <w:r>
        <w:rPr>
          <w:rFonts w:ascii="Times New Roman" w:hAnsi="Times New Roman"/>
          <w:sz w:val="24"/>
          <w:szCs w:val="24"/>
          <w:lang w:val="uk-UA" w:eastAsia="ru-RU"/>
        </w:rPr>
        <w:t>Ю.Ю.</w:t>
      </w:r>
      <w:r>
        <w:rPr>
          <w:rFonts w:ascii="Times New Roman" w:hAnsi="Times New Roman"/>
          <w:sz w:val="24"/>
          <w:szCs w:val="24"/>
          <w:lang w:eastAsia="ru-RU"/>
        </w:rPr>
        <w:t>Юрченко</w:t>
      </w:r>
      <w:r w:rsidRPr="003D06C9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Майорщина</w:t>
      </w:r>
      <w:proofErr w:type="spellEnd"/>
      <w:proofErr w:type="gramStart"/>
      <w:r w:rsidRPr="003D06C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Майорщинська</w:t>
      </w:r>
      <w:proofErr w:type="spellEnd"/>
      <w:r w:rsidRPr="003D06C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3D06C9">
        <w:rPr>
          <w:rFonts w:ascii="Times New Roman" w:hAnsi="Times New Roman"/>
          <w:sz w:val="24"/>
          <w:szCs w:val="24"/>
          <w:lang w:eastAsia="ru-RU"/>
        </w:rPr>
        <w:t>спец</w:t>
      </w:r>
      <w:proofErr w:type="gramEnd"/>
      <w:r w:rsidRPr="003D06C9">
        <w:rPr>
          <w:rFonts w:ascii="Times New Roman" w:hAnsi="Times New Roman"/>
          <w:sz w:val="24"/>
          <w:szCs w:val="24"/>
          <w:lang w:eastAsia="ru-RU"/>
        </w:rPr>
        <w:t>іальна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 xml:space="preserve"> школа-</w:t>
      </w:r>
      <w:proofErr w:type="spellStart"/>
      <w:r w:rsidRPr="003D06C9">
        <w:rPr>
          <w:rFonts w:ascii="Times New Roman" w:hAnsi="Times New Roman"/>
          <w:sz w:val="24"/>
          <w:szCs w:val="24"/>
          <w:lang w:eastAsia="ru-RU"/>
        </w:rPr>
        <w:t>інтернат</w:t>
      </w:r>
      <w:proofErr w:type="spellEnd"/>
      <w:r w:rsidRPr="003D06C9">
        <w:rPr>
          <w:rFonts w:ascii="Times New Roman" w:hAnsi="Times New Roman"/>
          <w:sz w:val="24"/>
          <w:szCs w:val="24"/>
          <w:lang w:eastAsia="ru-RU"/>
        </w:rPr>
        <w:t>, 2010 – 49 с.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Pr="002E00EE" w:rsidRDefault="005659DE" w:rsidP="005659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Pr="002E00EE" w:rsidRDefault="005659DE" w:rsidP="005659DE">
      <w:pPr>
        <w:tabs>
          <w:tab w:val="left" w:pos="787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E00EE">
        <w:rPr>
          <w:rFonts w:ascii="Times New Roman" w:hAnsi="Times New Roman"/>
          <w:b/>
          <w:i/>
          <w:sz w:val="28"/>
          <w:szCs w:val="28"/>
          <w:lang w:val="uk-UA" w:eastAsia="ru-RU"/>
        </w:rPr>
        <w:t>Додатки</w:t>
      </w:r>
    </w:p>
    <w:p w:rsidR="005659DE" w:rsidRDefault="005659DE" w:rsidP="005659DE">
      <w:pPr>
        <w:tabs>
          <w:tab w:val="left" w:pos="7875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Pr="005C3B9D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 1</w:t>
      </w:r>
    </w:p>
    <w:p w:rsidR="005659DE" w:rsidRDefault="005659DE" w:rsidP="005659D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2685" cy="156972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48844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5270" cy="2545080"/>
            <wp:effectExtent l="0" t="0" r="508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3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800" cy="25387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4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2521585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5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812415" cy="1518285"/>
            <wp:effectExtent l="0" t="0" r="6985" b="5715"/>
            <wp:docPr id="18" name="Рисунок 18" descr="http://dob.1september.ru/2010/10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b.1september.ru/2010/10/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6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485640" cy="1984375"/>
            <wp:effectExtent l="0" t="0" r="0" b="0"/>
            <wp:docPr id="17" name="Рисунок 17" descr="Артикуляционная гимнастика Упражнения для развития мышц речевого аппарата. Зарядка для язы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тикуляционная гимнастика Упражнения для развития мышц речевого аппарата. Зарядка для языч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7</w:t>
      </w:r>
    </w:p>
    <w:p w:rsidR="005659DE" w:rsidRPr="009240A4" w:rsidRDefault="005659DE" w:rsidP="005659DE">
      <w:pPr>
        <w:autoSpaceDE w:val="0"/>
        <w:autoSpaceDN w:val="0"/>
        <w:adjustRightInd w:val="0"/>
        <w:spacing w:after="0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866390" cy="28473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8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8114" cy="1483995"/>
            <wp:effectExtent l="0" t="0" r="0" b="190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24430" cy="1443355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9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7005" cy="3044825"/>
            <wp:effectExtent l="0" t="0" r="444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10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9450" cy="629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647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11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5144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514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12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47800" cy="990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62125" cy="933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13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33445" cy="1621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14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16649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Pr="003B5A64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15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3960" cy="144907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16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81755" cy="143192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17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62020" cy="158686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18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7150" cy="2078990"/>
            <wp:effectExtent l="0" t="0" r="381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19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09850" cy="21024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20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3335" cy="15957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t="5495" r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21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4174" cy="326072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22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6840" cy="28295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23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67735" cy="2691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24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6950" cy="2052955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25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0020" cy="230314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26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9225" cy="2466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59DE" w:rsidRDefault="005659DE" w:rsidP="005659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3B9D">
        <w:rPr>
          <w:rFonts w:ascii="Times New Roman" w:hAnsi="Times New Roman"/>
          <w:i/>
          <w:sz w:val="28"/>
          <w:szCs w:val="28"/>
          <w:lang w:val="uk-UA" w:eastAsia="ru-RU"/>
        </w:rPr>
        <w:t>Додаток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27</w:t>
      </w:r>
    </w:p>
    <w:p w:rsidR="005659DE" w:rsidRDefault="005659DE" w:rsidP="005659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39533" cy="236347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95" w:rsidRDefault="00A95895"/>
    <w:sectPr w:rsidR="00A95895" w:rsidSect="00E75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46"/>
    <w:multiLevelType w:val="hybridMultilevel"/>
    <w:tmpl w:val="CF0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AA0"/>
    <w:multiLevelType w:val="hybridMultilevel"/>
    <w:tmpl w:val="A5761B06"/>
    <w:lvl w:ilvl="0" w:tplc="134CC4FC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B21315A"/>
    <w:multiLevelType w:val="hybridMultilevel"/>
    <w:tmpl w:val="209A1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67F"/>
    <w:multiLevelType w:val="hybridMultilevel"/>
    <w:tmpl w:val="82C40172"/>
    <w:lvl w:ilvl="0" w:tplc="841ED3F8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853"/>
    <w:multiLevelType w:val="hybridMultilevel"/>
    <w:tmpl w:val="32F447D6"/>
    <w:lvl w:ilvl="0" w:tplc="6C2663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10A04B7"/>
    <w:multiLevelType w:val="hybridMultilevel"/>
    <w:tmpl w:val="55F615E0"/>
    <w:lvl w:ilvl="0" w:tplc="98F2EEBA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DD70EA3"/>
    <w:multiLevelType w:val="hybridMultilevel"/>
    <w:tmpl w:val="00D439DC"/>
    <w:lvl w:ilvl="0" w:tplc="FE083816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DF4FD2"/>
    <w:multiLevelType w:val="hybridMultilevel"/>
    <w:tmpl w:val="37F4EB5E"/>
    <w:lvl w:ilvl="0" w:tplc="B7D60B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E"/>
    <w:rsid w:val="0023705B"/>
    <w:rsid w:val="003B3604"/>
    <w:rsid w:val="004742EB"/>
    <w:rsid w:val="00553A88"/>
    <w:rsid w:val="005659DE"/>
    <w:rsid w:val="00752BEC"/>
    <w:rsid w:val="00A95895"/>
    <w:rsid w:val="00B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565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3"/>
    <w:locked/>
    <w:rsid w:val="005659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1"/>
    <w:locked/>
    <w:rsid w:val="005659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6">
    <w:name w:val="Основной текст + Курсив16"/>
    <w:rsid w:val="005659DE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3">
    <w:name w:val="Основной текст13"/>
    <w:basedOn w:val="a"/>
    <w:link w:val="a4"/>
    <w:rsid w:val="005659DE"/>
    <w:pPr>
      <w:shd w:val="clear" w:color="auto" w:fill="FFFFFF"/>
      <w:spacing w:before="180" w:after="180" w:line="480" w:lineRule="exact"/>
      <w:ind w:hanging="520"/>
      <w:jc w:val="both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31">
    <w:name w:val="Заголовок №31"/>
    <w:basedOn w:val="a"/>
    <w:link w:val="3"/>
    <w:rsid w:val="005659DE"/>
    <w:pPr>
      <w:shd w:val="clear" w:color="auto" w:fill="FFFFFF"/>
      <w:spacing w:before="180" w:after="0" w:line="566" w:lineRule="exact"/>
      <w:outlineLvl w:val="2"/>
    </w:pPr>
    <w:rPr>
      <w:rFonts w:ascii="Times New Roman" w:eastAsiaTheme="minorHAnsi" w:hAnsi="Times New Roman" w:cstheme="minorBid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6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565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3"/>
    <w:locked/>
    <w:rsid w:val="005659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1"/>
    <w:locked/>
    <w:rsid w:val="005659D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6">
    <w:name w:val="Основной текст + Курсив16"/>
    <w:rsid w:val="005659DE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3">
    <w:name w:val="Основной текст13"/>
    <w:basedOn w:val="a"/>
    <w:link w:val="a4"/>
    <w:rsid w:val="005659DE"/>
    <w:pPr>
      <w:shd w:val="clear" w:color="auto" w:fill="FFFFFF"/>
      <w:spacing w:before="180" w:after="180" w:line="480" w:lineRule="exact"/>
      <w:ind w:hanging="520"/>
      <w:jc w:val="both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31">
    <w:name w:val="Заголовок №31"/>
    <w:basedOn w:val="a"/>
    <w:link w:val="3"/>
    <w:rsid w:val="005659DE"/>
    <w:pPr>
      <w:shd w:val="clear" w:color="auto" w:fill="FFFFFF"/>
      <w:spacing w:before="180" w:after="0" w:line="566" w:lineRule="exact"/>
      <w:outlineLvl w:val="2"/>
    </w:pPr>
    <w:rPr>
      <w:rFonts w:ascii="Times New Roman" w:eastAsiaTheme="minorHAnsi" w:hAnsi="Times New Roman" w:cstheme="minorBid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6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5</cp:revision>
  <dcterms:created xsi:type="dcterms:W3CDTF">2018-08-28T21:20:00Z</dcterms:created>
  <dcterms:modified xsi:type="dcterms:W3CDTF">2018-08-29T05:16:00Z</dcterms:modified>
</cp:coreProperties>
</file>