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059" w:rsidRPr="00942059" w:rsidRDefault="00942059" w:rsidP="00942059">
      <w:pPr>
        <w:spacing w:after="0" w:line="360" w:lineRule="auto"/>
        <w:ind w:left="-567"/>
        <w:jc w:val="center"/>
        <w:rPr>
          <w:rFonts w:ascii="Times New Roman" w:hAnsi="Times New Roman" w:cs="Times New Roman"/>
          <w:b/>
          <w:sz w:val="28"/>
          <w:szCs w:val="28"/>
        </w:rPr>
      </w:pPr>
      <w:r w:rsidRPr="00942059">
        <w:rPr>
          <w:rFonts w:ascii="Times New Roman" w:hAnsi="Times New Roman" w:cs="Times New Roman"/>
          <w:b/>
          <w:sz w:val="28"/>
          <w:szCs w:val="28"/>
        </w:rPr>
        <w:t>Анотація</w:t>
      </w:r>
      <w:r w:rsidRPr="00942059">
        <w:rPr>
          <w:rFonts w:ascii="Times New Roman" w:hAnsi="Times New Roman" w:cs="Times New Roman"/>
          <w:b/>
          <w:sz w:val="28"/>
          <w:szCs w:val="28"/>
          <w:lang w:val="ru-RU"/>
        </w:rPr>
        <w:t xml:space="preserve"> </w:t>
      </w:r>
      <w:proofErr w:type="spellStart"/>
      <w:r w:rsidRPr="00942059">
        <w:rPr>
          <w:rFonts w:ascii="Times New Roman" w:hAnsi="Times New Roman" w:cs="Times New Roman"/>
          <w:b/>
          <w:sz w:val="28"/>
          <w:szCs w:val="28"/>
          <w:lang w:val="ru-RU"/>
        </w:rPr>
        <w:t>досвіду</w:t>
      </w:r>
      <w:proofErr w:type="spellEnd"/>
      <w:r w:rsidRPr="00942059">
        <w:rPr>
          <w:rFonts w:ascii="Times New Roman" w:hAnsi="Times New Roman" w:cs="Times New Roman"/>
          <w:b/>
          <w:sz w:val="28"/>
          <w:szCs w:val="28"/>
          <w:lang w:val="ru-RU"/>
        </w:rPr>
        <w:t xml:space="preserve"> </w:t>
      </w:r>
      <w:proofErr w:type="spellStart"/>
      <w:r w:rsidRPr="00942059">
        <w:rPr>
          <w:rFonts w:ascii="Times New Roman" w:hAnsi="Times New Roman" w:cs="Times New Roman"/>
          <w:b/>
          <w:sz w:val="28"/>
          <w:szCs w:val="28"/>
          <w:lang w:val="ru-RU"/>
        </w:rPr>
        <w:t>роботи</w:t>
      </w:r>
      <w:proofErr w:type="spellEnd"/>
      <w:r w:rsidRPr="00942059">
        <w:rPr>
          <w:rFonts w:ascii="Times New Roman" w:hAnsi="Times New Roman" w:cs="Times New Roman"/>
          <w:b/>
          <w:sz w:val="28"/>
          <w:szCs w:val="28"/>
          <w:lang w:val="ru-RU"/>
        </w:rPr>
        <w:t xml:space="preserve"> </w:t>
      </w:r>
      <w:proofErr w:type="spellStart"/>
      <w:r w:rsidRPr="00942059">
        <w:rPr>
          <w:rFonts w:ascii="Times New Roman" w:hAnsi="Times New Roman" w:cs="Times New Roman"/>
          <w:b/>
          <w:sz w:val="28"/>
          <w:szCs w:val="28"/>
          <w:lang w:val="ru-RU"/>
        </w:rPr>
        <w:t>керівника</w:t>
      </w:r>
      <w:proofErr w:type="spellEnd"/>
      <w:r w:rsidRPr="00942059">
        <w:rPr>
          <w:rFonts w:ascii="Times New Roman" w:hAnsi="Times New Roman" w:cs="Times New Roman"/>
          <w:b/>
          <w:sz w:val="28"/>
          <w:szCs w:val="28"/>
          <w:lang w:val="ru-RU"/>
        </w:rPr>
        <w:t xml:space="preserve"> </w:t>
      </w:r>
      <w:proofErr w:type="spellStart"/>
      <w:r w:rsidRPr="00942059">
        <w:rPr>
          <w:rFonts w:ascii="Times New Roman" w:hAnsi="Times New Roman" w:cs="Times New Roman"/>
          <w:b/>
          <w:sz w:val="28"/>
          <w:szCs w:val="28"/>
          <w:lang w:val="ru-RU"/>
        </w:rPr>
        <w:t>гуртка</w:t>
      </w:r>
      <w:proofErr w:type="spellEnd"/>
      <w:r w:rsidRPr="00942059">
        <w:rPr>
          <w:rFonts w:ascii="Times New Roman" w:hAnsi="Times New Roman" w:cs="Times New Roman"/>
          <w:b/>
          <w:sz w:val="28"/>
          <w:szCs w:val="28"/>
          <w:lang w:val="ru-RU"/>
        </w:rPr>
        <w:t xml:space="preserve"> </w:t>
      </w:r>
      <w:proofErr w:type="spellStart"/>
      <w:r w:rsidRPr="00942059">
        <w:rPr>
          <w:rFonts w:ascii="Times New Roman" w:hAnsi="Times New Roman" w:cs="Times New Roman"/>
          <w:b/>
          <w:sz w:val="28"/>
          <w:szCs w:val="28"/>
          <w:lang w:val="ru-RU"/>
        </w:rPr>
        <w:t>хореографічного</w:t>
      </w:r>
      <w:proofErr w:type="spellEnd"/>
      <w:r w:rsidRPr="00942059">
        <w:rPr>
          <w:rFonts w:ascii="Times New Roman" w:hAnsi="Times New Roman" w:cs="Times New Roman"/>
          <w:b/>
          <w:sz w:val="28"/>
          <w:szCs w:val="28"/>
          <w:lang w:val="ru-RU"/>
        </w:rPr>
        <w:t xml:space="preserve"> </w:t>
      </w:r>
      <w:proofErr w:type="spellStart"/>
      <w:r w:rsidRPr="00942059">
        <w:rPr>
          <w:rFonts w:ascii="Times New Roman" w:hAnsi="Times New Roman" w:cs="Times New Roman"/>
          <w:b/>
          <w:sz w:val="28"/>
          <w:szCs w:val="28"/>
          <w:lang w:val="ru-RU"/>
        </w:rPr>
        <w:t>мистецтва</w:t>
      </w:r>
      <w:proofErr w:type="spellEnd"/>
      <w:r w:rsidRPr="00942059">
        <w:rPr>
          <w:rFonts w:ascii="Times New Roman" w:hAnsi="Times New Roman" w:cs="Times New Roman"/>
          <w:b/>
          <w:sz w:val="28"/>
          <w:szCs w:val="28"/>
        </w:rPr>
        <w:t xml:space="preserve"> – народного театру танцю «Посмішка» </w:t>
      </w:r>
    </w:p>
    <w:p w:rsidR="00942059" w:rsidRPr="00942059" w:rsidRDefault="00942059" w:rsidP="00942059">
      <w:pPr>
        <w:spacing w:after="0" w:line="360" w:lineRule="auto"/>
        <w:ind w:left="-567"/>
        <w:jc w:val="center"/>
        <w:rPr>
          <w:rFonts w:ascii="Times New Roman" w:hAnsi="Times New Roman" w:cs="Times New Roman"/>
          <w:b/>
          <w:sz w:val="28"/>
          <w:szCs w:val="28"/>
        </w:rPr>
      </w:pPr>
      <w:r w:rsidRPr="00942059">
        <w:rPr>
          <w:rFonts w:ascii="Times New Roman" w:hAnsi="Times New Roman" w:cs="Times New Roman"/>
          <w:b/>
          <w:sz w:val="28"/>
          <w:szCs w:val="28"/>
        </w:rPr>
        <w:t xml:space="preserve">Комунального закладу Тернопільської міської ради </w:t>
      </w:r>
    </w:p>
    <w:p w:rsidR="00942059" w:rsidRPr="00942059" w:rsidRDefault="00942059" w:rsidP="00942059">
      <w:pPr>
        <w:spacing w:after="0" w:line="360" w:lineRule="auto"/>
        <w:ind w:left="-567"/>
        <w:jc w:val="center"/>
        <w:rPr>
          <w:rFonts w:ascii="Times New Roman" w:hAnsi="Times New Roman" w:cs="Times New Roman"/>
          <w:b/>
          <w:sz w:val="28"/>
          <w:szCs w:val="28"/>
        </w:rPr>
      </w:pPr>
      <w:r w:rsidRPr="00942059">
        <w:rPr>
          <w:rFonts w:ascii="Times New Roman" w:hAnsi="Times New Roman" w:cs="Times New Roman"/>
          <w:b/>
          <w:sz w:val="28"/>
          <w:szCs w:val="28"/>
        </w:rPr>
        <w:t>«Центр творчості дітей та юнацтва»</w:t>
      </w:r>
    </w:p>
    <w:p w:rsidR="00942059" w:rsidRPr="00942059" w:rsidRDefault="00942059" w:rsidP="00942059">
      <w:pPr>
        <w:spacing w:after="0" w:line="360" w:lineRule="auto"/>
        <w:ind w:left="-567"/>
        <w:jc w:val="center"/>
        <w:rPr>
          <w:rFonts w:ascii="Times New Roman" w:hAnsi="Times New Roman" w:cs="Times New Roman"/>
          <w:b/>
          <w:sz w:val="28"/>
          <w:szCs w:val="28"/>
        </w:rPr>
      </w:pPr>
      <w:proofErr w:type="spellStart"/>
      <w:r w:rsidRPr="00942059">
        <w:rPr>
          <w:rFonts w:ascii="Times New Roman" w:hAnsi="Times New Roman" w:cs="Times New Roman"/>
          <w:b/>
          <w:sz w:val="28"/>
          <w:szCs w:val="28"/>
        </w:rPr>
        <w:t>Шевіли</w:t>
      </w:r>
      <w:proofErr w:type="spellEnd"/>
      <w:r w:rsidRPr="00942059">
        <w:rPr>
          <w:rFonts w:ascii="Times New Roman" w:hAnsi="Times New Roman" w:cs="Times New Roman"/>
          <w:b/>
          <w:sz w:val="28"/>
          <w:szCs w:val="28"/>
        </w:rPr>
        <w:t xml:space="preserve"> Лариси Станіславівни</w:t>
      </w:r>
    </w:p>
    <w:p w:rsidR="00942059" w:rsidRPr="00942059" w:rsidRDefault="00942059" w:rsidP="00942059">
      <w:pPr>
        <w:spacing w:after="0" w:line="360" w:lineRule="auto"/>
        <w:ind w:left="-567" w:firstLine="1275"/>
        <w:jc w:val="both"/>
        <w:rPr>
          <w:rFonts w:ascii="Times New Roman" w:hAnsi="Times New Roman" w:cs="Times New Roman"/>
          <w:bCs/>
          <w:sz w:val="28"/>
          <w:szCs w:val="28"/>
        </w:rPr>
      </w:pPr>
      <w:r w:rsidRPr="00942059">
        <w:rPr>
          <w:rFonts w:ascii="Times New Roman" w:hAnsi="Times New Roman" w:cs="Times New Roman"/>
          <w:b/>
          <w:sz w:val="28"/>
          <w:szCs w:val="28"/>
          <w:lang w:val="ru-RU"/>
        </w:rPr>
        <w:t>Тема.</w:t>
      </w:r>
      <w:r w:rsidRPr="00942059">
        <w:rPr>
          <w:rFonts w:ascii="Times New Roman" w:hAnsi="Times New Roman" w:cs="Times New Roman"/>
          <w:sz w:val="28"/>
          <w:szCs w:val="28"/>
          <w:lang w:val="ru-RU"/>
        </w:rPr>
        <w:t xml:space="preserve"> </w:t>
      </w:r>
      <w:proofErr w:type="spellStart"/>
      <w:r w:rsidRPr="00942059">
        <w:rPr>
          <w:rFonts w:ascii="Times New Roman" w:hAnsi="Times New Roman" w:cs="Times New Roman"/>
          <w:bCs/>
          <w:sz w:val="28"/>
          <w:szCs w:val="28"/>
        </w:rPr>
        <w:t>Компетентнісний</w:t>
      </w:r>
      <w:proofErr w:type="spellEnd"/>
      <w:r w:rsidRPr="00942059">
        <w:rPr>
          <w:rFonts w:ascii="Times New Roman" w:hAnsi="Times New Roman" w:cs="Times New Roman"/>
          <w:bCs/>
          <w:sz w:val="28"/>
          <w:szCs w:val="28"/>
        </w:rPr>
        <w:t xml:space="preserve"> підхід до становлення творчої особистості в хореографічному колективі.</w:t>
      </w:r>
    </w:p>
    <w:p w:rsidR="00942059" w:rsidRPr="00942059" w:rsidRDefault="00942059" w:rsidP="00942059">
      <w:pPr>
        <w:spacing w:after="0" w:line="360" w:lineRule="auto"/>
        <w:ind w:left="-567" w:firstLine="1275"/>
        <w:jc w:val="both"/>
        <w:rPr>
          <w:rFonts w:ascii="Times New Roman" w:hAnsi="Times New Roman" w:cs="Times New Roman"/>
          <w:sz w:val="28"/>
          <w:szCs w:val="28"/>
        </w:rPr>
      </w:pPr>
      <w:r w:rsidRPr="00942059">
        <w:rPr>
          <w:rFonts w:ascii="Times New Roman" w:hAnsi="Times New Roman" w:cs="Times New Roman"/>
          <w:sz w:val="28"/>
          <w:szCs w:val="28"/>
        </w:rPr>
        <w:t>Стратегічним орієнтиром нової парадигми в освоєнні світу є творчість. Саме вона забезпечує продуктивність життєдіяльності як окремої особистості, так і суспільства загалом.</w:t>
      </w:r>
    </w:p>
    <w:p w:rsidR="00942059" w:rsidRPr="00942059" w:rsidRDefault="00942059" w:rsidP="00942059">
      <w:pPr>
        <w:spacing w:after="0" w:line="360" w:lineRule="auto"/>
        <w:ind w:left="-567" w:firstLine="1275"/>
        <w:jc w:val="both"/>
        <w:rPr>
          <w:rFonts w:ascii="Times New Roman" w:hAnsi="Times New Roman" w:cs="Times New Roman"/>
          <w:sz w:val="28"/>
          <w:szCs w:val="28"/>
        </w:rPr>
      </w:pPr>
      <w:r w:rsidRPr="00942059">
        <w:rPr>
          <w:rFonts w:ascii="Times New Roman" w:hAnsi="Times New Roman" w:cs="Times New Roman"/>
          <w:sz w:val="28"/>
          <w:szCs w:val="28"/>
        </w:rPr>
        <w:t xml:space="preserve">Реалізація життєтворчого потенціалу кожного окремо взятого індивідуума неможлива без оволодіння ним ключових компетентностей для позитивного </w:t>
      </w:r>
      <w:proofErr w:type="spellStart"/>
      <w:r w:rsidRPr="00942059">
        <w:rPr>
          <w:rFonts w:ascii="Times New Roman" w:hAnsi="Times New Roman" w:cs="Times New Roman"/>
          <w:sz w:val="28"/>
          <w:szCs w:val="28"/>
        </w:rPr>
        <w:t>життєздійснення</w:t>
      </w:r>
      <w:proofErr w:type="spellEnd"/>
      <w:r w:rsidRPr="00942059">
        <w:rPr>
          <w:rFonts w:ascii="Times New Roman" w:hAnsi="Times New Roman" w:cs="Times New Roman"/>
          <w:sz w:val="28"/>
          <w:szCs w:val="28"/>
        </w:rPr>
        <w:t>, без усебічного розвитку особистості, її вищих духовно-моральних структур.</w:t>
      </w:r>
    </w:p>
    <w:p w:rsidR="00942059" w:rsidRPr="00942059" w:rsidRDefault="00942059" w:rsidP="00942059">
      <w:pPr>
        <w:spacing w:after="0" w:line="360" w:lineRule="auto"/>
        <w:ind w:left="-567" w:firstLine="1275"/>
        <w:jc w:val="both"/>
        <w:rPr>
          <w:rFonts w:ascii="Times New Roman" w:hAnsi="Times New Roman" w:cs="Times New Roman"/>
          <w:sz w:val="28"/>
          <w:szCs w:val="28"/>
          <w:lang w:val="ru-RU"/>
        </w:rPr>
      </w:pPr>
      <w:r w:rsidRPr="00942059">
        <w:rPr>
          <w:rFonts w:ascii="Times New Roman" w:hAnsi="Times New Roman" w:cs="Times New Roman"/>
          <w:sz w:val="28"/>
          <w:szCs w:val="28"/>
        </w:rPr>
        <w:t xml:space="preserve">Основна особливість </w:t>
      </w:r>
      <w:proofErr w:type="spellStart"/>
      <w:r w:rsidRPr="00942059">
        <w:rPr>
          <w:rFonts w:ascii="Times New Roman" w:hAnsi="Times New Roman" w:cs="Times New Roman"/>
          <w:sz w:val="28"/>
          <w:szCs w:val="28"/>
        </w:rPr>
        <w:t>компетентнісного</w:t>
      </w:r>
      <w:proofErr w:type="spellEnd"/>
      <w:r w:rsidRPr="00942059">
        <w:rPr>
          <w:rFonts w:ascii="Times New Roman" w:hAnsi="Times New Roman" w:cs="Times New Roman"/>
          <w:sz w:val="28"/>
          <w:szCs w:val="28"/>
        </w:rPr>
        <w:t xml:space="preserve"> підходу, полягає в нагромадженні нормативно визначених знань, умінь і навичок до формування й розвитку в учнів здатності практично діяти, застосовувати індивідуальні техніки і досвід успішних дій у ситуаціях професійної діяльності та соціальної практики. К</w:t>
      </w:r>
      <w:proofErr w:type="spellStart"/>
      <w:r w:rsidRPr="00942059">
        <w:rPr>
          <w:rFonts w:ascii="Times New Roman" w:hAnsi="Times New Roman" w:cs="Times New Roman"/>
          <w:sz w:val="28"/>
          <w:szCs w:val="28"/>
          <w:lang w:val="ru-RU"/>
        </w:rPr>
        <w:t>омпетентнісний</w:t>
      </w:r>
      <w:proofErr w:type="spellEnd"/>
      <w:r w:rsidRPr="00942059">
        <w:rPr>
          <w:rFonts w:ascii="Times New Roman" w:hAnsi="Times New Roman" w:cs="Times New Roman"/>
          <w:sz w:val="28"/>
          <w:szCs w:val="28"/>
          <w:lang w:val="ru-RU"/>
        </w:rPr>
        <w:t xml:space="preserve"> </w:t>
      </w:r>
      <w:proofErr w:type="spellStart"/>
      <w:r w:rsidRPr="00942059">
        <w:rPr>
          <w:rFonts w:ascii="Times New Roman" w:hAnsi="Times New Roman" w:cs="Times New Roman"/>
          <w:sz w:val="28"/>
          <w:szCs w:val="28"/>
          <w:lang w:val="ru-RU"/>
        </w:rPr>
        <w:t>підхід</w:t>
      </w:r>
      <w:proofErr w:type="spellEnd"/>
      <w:r w:rsidRPr="00942059">
        <w:rPr>
          <w:rFonts w:ascii="Times New Roman" w:hAnsi="Times New Roman" w:cs="Times New Roman"/>
          <w:sz w:val="28"/>
          <w:szCs w:val="28"/>
          <w:lang w:val="ru-RU"/>
        </w:rPr>
        <w:t xml:space="preserve"> </w:t>
      </w:r>
      <w:proofErr w:type="spellStart"/>
      <w:r w:rsidRPr="00942059">
        <w:rPr>
          <w:rFonts w:ascii="Times New Roman" w:hAnsi="Times New Roman" w:cs="Times New Roman"/>
          <w:sz w:val="28"/>
          <w:szCs w:val="28"/>
          <w:lang w:val="ru-RU"/>
        </w:rPr>
        <w:t>акцентує</w:t>
      </w:r>
      <w:proofErr w:type="spellEnd"/>
      <w:r w:rsidRPr="00942059">
        <w:rPr>
          <w:rFonts w:ascii="Times New Roman" w:hAnsi="Times New Roman" w:cs="Times New Roman"/>
          <w:sz w:val="28"/>
          <w:szCs w:val="28"/>
          <w:lang w:val="ru-RU"/>
        </w:rPr>
        <w:t xml:space="preserve"> </w:t>
      </w:r>
      <w:proofErr w:type="spellStart"/>
      <w:r w:rsidRPr="00942059">
        <w:rPr>
          <w:rFonts w:ascii="Times New Roman" w:hAnsi="Times New Roman" w:cs="Times New Roman"/>
          <w:sz w:val="28"/>
          <w:szCs w:val="28"/>
          <w:lang w:val="ru-RU"/>
        </w:rPr>
        <w:t>увагу</w:t>
      </w:r>
      <w:proofErr w:type="spellEnd"/>
      <w:r w:rsidRPr="00942059">
        <w:rPr>
          <w:rFonts w:ascii="Times New Roman" w:hAnsi="Times New Roman" w:cs="Times New Roman"/>
          <w:sz w:val="28"/>
          <w:szCs w:val="28"/>
          <w:lang w:val="ru-RU"/>
        </w:rPr>
        <w:t xml:space="preserve"> на </w:t>
      </w:r>
      <w:proofErr w:type="spellStart"/>
      <w:r w:rsidRPr="00942059">
        <w:rPr>
          <w:rFonts w:ascii="Times New Roman" w:hAnsi="Times New Roman" w:cs="Times New Roman"/>
          <w:sz w:val="28"/>
          <w:szCs w:val="28"/>
          <w:lang w:val="ru-RU"/>
        </w:rPr>
        <w:t>готовності</w:t>
      </w:r>
      <w:proofErr w:type="spellEnd"/>
      <w:r w:rsidRPr="00942059">
        <w:rPr>
          <w:rFonts w:ascii="Times New Roman" w:hAnsi="Times New Roman" w:cs="Times New Roman"/>
          <w:sz w:val="28"/>
          <w:szCs w:val="28"/>
          <w:lang w:val="ru-RU"/>
        </w:rPr>
        <w:t xml:space="preserve"> </w:t>
      </w:r>
      <w:proofErr w:type="spellStart"/>
      <w:r w:rsidRPr="00942059">
        <w:rPr>
          <w:rFonts w:ascii="Times New Roman" w:hAnsi="Times New Roman" w:cs="Times New Roman"/>
          <w:sz w:val="28"/>
          <w:szCs w:val="28"/>
          <w:lang w:val="ru-RU"/>
        </w:rPr>
        <w:t>гуртківця</w:t>
      </w:r>
      <w:proofErr w:type="spellEnd"/>
      <w:r w:rsidRPr="00942059">
        <w:rPr>
          <w:rFonts w:ascii="Times New Roman" w:hAnsi="Times New Roman" w:cs="Times New Roman"/>
          <w:sz w:val="28"/>
          <w:szCs w:val="28"/>
          <w:lang w:val="ru-RU"/>
        </w:rPr>
        <w:t xml:space="preserve"> </w:t>
      </w:r>
      <w:proofErr w:type="spellStart"/>
      <w:r w:rsidRPr="00942059">
        <w:rPr>
          <w:rFonts w:ascii="Times New Roman" w:hAnsi="Times New Roman" w:cs="Times New Roman"/>
          <w:sz w:val="28"/>
          <w:szCs w:val="28"/>
          <w:lang w:val="ru-RU"/>
        </w:rPr>
        <w:t>використовувати</w:t>
      </w:r>
      <w:proofErr w:type="spellEnd"/>
      <w:r w:rsidRPr="00942059">
        <w:rPr>
          <w:rFonts w:ascii="Times New Roman" w:hAnsi="Times New Roman" w:cs="Times New Roman"/>
          <w:sz w:val="28"/>
          <w:szCs w:val="28"/>
          <w:lang w:val="ru-RU"/>
        </w:rPr>
        <w:t xml:space="preserve"> </w:t>
      </w:r>
      <w:proofErr w:type="spellStart"/>
      <w:r w:rsidRPr="00942059">
        <w:rPr>
          <w:rFonts w:ascii="Times New Roman" w:hAnsi="Times New Roman" w:cs="Times New Roman"/>
          <w:sz w:val="28"/>
          <w:szCs w:val="28"/>
          <w:lang w:val="ru-RU"/>
        </w:rPr>
        <w:t>отримані</w:t>
      </w:r>
      <w:proofErr w:type="spellEnd"/>
      <w:r w:rsidRPr="00942059">
        <w:rPr>
          <w:rFonts w:ascii="Times New Roman" w:hAnsi="Times New Roman" w:cs="Times New Roman"/>
          <w:sz w:val="28"/>
          <w:szCs w:val="28"/>
          <w:lang w:val="ru-RU"/>
        </w:rPr>
        <w:t xml:space="preserve"> </w:t>
      </w:r>
      <w:proofErr w:type="spellStart"/>
      <w:r w:rsidRPr="00942059">
        <w:rPr>
          <w:rFonts w:ascii="Times New Roman" w:hAnsi="Times New Roman" w:cs="Times New Roman"/>
          <w:sz w:val="28"/>
          <w:szCs w:val="28"/>
          <w:lang w:val="ru-RU"/>
        </w:rPr>
        <w:t>знання</w:t>
      </w:r>
      <w:proofErr w:type="spellEnd"/>
      <w:r w:rsidRPr="00942059">
        <w:rPr>
          <w:rFonts w:ascii="Times New Roman" w:hAnsi="Times New Roman" w:cs="Times New Roman"/>
          <w:sz w:val="28"/>
          <w:szCs w:val="28"/>
          <w:lang w:val="ru-RU"/>
        </w:rPr>
        <w:t xml:space="preserve"> для </w:t>
      </w:r>
      <w:proofErr w:type="spellStart"/>
      <w:r w:rsidRPr="00942059">
        <w:rPr>
          <w:rFonts w:ascii="Times New Roman" w:hAnsi="Times New Roman" w:cs="Times New Roman"/>
          <w:sz w:val="28"/>
          <w:szCs w:val="28"/>
          <w:lang w:val="ru-RU"/>
        </w:rPr>
        <w:t>розв'язання</w:t>
      </w:r>
      <w:proofErr w:type="spellEnd"/>
      <w:r w:rsidRPr="00942059">
        <w:rPr>
          <w:rFonts w:ascii="Times New Roman" w:hAnsi="Times New Roman" w:cs="Times New Roman"/>
          <w:sz w:val="28"/>
          <w:szCs w:val="28"/>
          <w:lang w:val="ru-RU"/>
        </w:rPr>
        <w:t xml:space="preserve"> проблем, </w:t>
      </w:r>
      <w:proofErr w:type="spellStart"/>
      <w:r w:rsidRPr="00942059">
        <w:rPr>
          <w:rFonts w:ascii="Times New Roman" w:hAnsi="Times New Roman" w:cs="Times New Roman"/>
          <w:sz w:val="28"/>
          <w:szCs w:val="28"/>
          <w:lang w:val="ru-RU"/>
        </w:rPr>
        <w:t>що</w:t>
      </w:r>
      <w:proofErr w:type="spellEnd"/>
      <w:r w:rsidRPr="00942059">
        <w:rPr>
          <w:rFonts w:ascii="Times New Roman" w:hAnsi="Times New Roman" w:cs="Times New Roman"/>
          <w:sz w:val="28"/>
          <w:szCs w:val="28"/>
          <w:lang w:val="ru-RU"/>
        </w:rPr>
        <w:t xml:space="preserve"> </w:t>
      </w:r>
      <w:proofErr w:type="spellStart"/>
      <w:r w:rsidRPr="00942059">
        <w:rPr>
          <w:rFonts w:ascii="Times New Roman" w:hAnsi="Times New Roman" w:cs="Times New Roman"/>
          <w:sz w:val="28"/>
          <w:szCs w:val="28"/>
          <w:lang w:val="ru-RU"/>
        </w:rPr>
        <w:t>виникають</w:t>
      </w:r>
      <w:proofErr w:type="spellEnd"/>
      <w:r w:rsidRPr="00942059">
        <w:rPr>
          <w:rFonts w:ascii="Times New Roman" w:hAnsi="Times New Roman" w:cs="Times New Roman"/>
          <w:sz w:val="28"/>
          <w:szCs w:val="28"/>
          <w:lang w:val="ru-RU"/>
        </w:rPr>
        <w:t xml:space="preserve"> у реальному </w:t>
      </w:r>
      <w:proofErr w:type="spellStart"/>
      <w:r w:rsidRPr="00942059">
        <w:rPr>
          <w:rFonts w:ascii="Times New Roman" w:hAnsi="Times New Roman" w:cs="Times New Roman"/>
          <w:sz w:val="28"/>
          <w:szCs w:val="28"/>
          <w:lang w:val="ru-RU"/>
        </w:rPr>
        <w:t>житті</w:t>
      </w:r>
      <w:proofErr w:type="spellEnd"/>
      <w:r w:rsidRPr="00942059">
        <w:rPr>
          <w:rFonts w:ascii="Times New Roman" w:hAnsi="Times New Roman" w:cs="Times New Roman"/>
          <w:sz w:val="28"/>
          <w:szCs w:val="28"/>
          <w:lang w:val="ru-RU"/>
        </w:rPr>
        <w:t xml:space="preserve">. </w:t>
      </w:r>
    </w:p>
    <w:p w:rsidR="00942059" w:rsidRPr="00942059" w:rsidRDefault="00942059" w:rsidP="00942059">
      <w:pPr>
        <w:spacing w:after="0" w:line="360" w:lineRule="auto"/>
        <w:ind w:left="-567" w:firstLine="1275"/>
        <w:jc w:val="both"/>
        <w:rPr>
          <w:rFonts w:ascii="Times New Roman" w:hAnsi="Times New Roman" w:cs="Times New Roman"/>
          <w:sz w:val="28"/>
          <w:szCs w:val="28"/>
          <w:lang w:val="ru-RU"/>
        </w:rPr>
      </w:pPr>
      <w:r w:rsidRPr="00942059">
        <w:rPr>
          <w:rFonts w:ascii="Times New Roman" w:hAnsi="Times New Roman" w:cs="Times New Roman"/>
          <w:sz w:val="28"/>
          <w:szCs w:val="28"/>
          <w:lang w:val="ru-RU"/>
        </w:rPr>
        <w:t xml:space="preserve">При </w:t>
      </w:r>
      <w:proofErr w:type="spellStart"/>
      <w:r w:rsidRPr="00942059">
        <w:rPr>
          <w:rFonts w:ascii="Times New Roman" w:hAnsi="Times New Roman" w:cs="Times New Roman"/>
          <w:sz w:val="28"/>
          <w:szCs w:val="28"/>
          <w:lang w:val="ru-RU"/>
        </w:rPr>
        <w:t>компетентнісному</w:t>
      </w:r>
      <w:proofErr w:type="spellEnd"/>
      <w:r w:rsidRPr="00942059">
        <w:rPr>
          <w:rFonts w:ascii="Times New Roman" w:hAnsi="Times New Roman" w:cs="Times New Roman"/>
          <w:sz w:val="28"/>
          <w:szCs w:val="28"/>
          <w:lang w:val="ru-RU"/>
        </w:rPr>
        <w:t xml:space="preserve"> </w:t>
      </w:r>
      <w:proofErr w:type="spellStart"/>
      <w:r w:rsidRPr="00942059">
        <w:rPr>
          <w:rFonts w:ascii="Times New Roman" w:hAnsi="Times New Roman" w:cs="Times New Roman"/>
          <w:sz w:val="28"/>
          <w:szCs w:val="28"/>
          <w:lang w:val="ru-RU"/>
        </w:rPr>
        <w:t>навчанні</w:t>
      </w:r>
      <w:proofErr w:type="spellEnd"/>
      <w:r w:rsidRPr="00942059">
        <w:rPr>
          <w:rFonts w:ascii="Times New Roman" w:hAnsi="Times New Roman" w:cs="Times New Roman"/>
          <w:sz w:val="28"/>
          <w:szCs w:val="28"/>
          <w:lang w:val="ru-RU"/>
        </w:rPr>
        <w:t xml:space="preserve"> </w:t>
      </w:r>
      <w:proofErr w:type="spellStart"/>
      <w:r w:rsidRPr="00942059">
        <w:rPr>
          <w:rFonts w:ascii="Times New Roman" w:hAnsi="Times New Roman" w:cs="Times New Roman"/>
          <w:sz w:val="28"/>
          <w:szCs w:val="28"/>
          <w:lang w:val="ru-RU"/>
        </w:rPr>
        <w:t>кінцевим</w:t>
      </w:r>
      <w:proofErr w:type="spellEnd"/>
      <w:r w:rsidRPr="00942059">
        <w:rPr>
          <w:rFonts w:ascii="Times New Roman" w:hAnsi="Times New Roman" w:cs="Times New Roman"/>
          <w:sz w:val="28"/>
          <w:szCs w:val="28"/>
          <w:lang w:val="ru-RU"/>
        </w:rPr>
        <w:t xml:space="preserve"> результатом </w:t>
      </w:r>
      <w:proofErr w:type="spellStart"/>
      <w:r w:rsidRPr="00942059">
        <w:rPr>
          <w:rFonts w:ascii="Times New Roman" w:hAnsi="Times New Roman" w:cs="Times New Roman"/>
          <w:sz w:val="28"/>
          <w:szCs w:val="28"/>
          <w:lang w:val="ru-RU"/>
        </w:rPr>
        <w:t>є</w:t>
      </w:r>
      <w:proofErr w:type="spellEnd"/>
      <w:r w:rsidRPr="00942059">
        <w:rPr>
          <w:rFonts w:ascii="Times New Roman" w:hAnsi="Times New Roman" w:cs="Times New Roman"/>
          <w:sz w:val="28"/>
          <w:szCs w:val="28"/>
          <w:lang w:val="ru-RU"/>
        </w:rPr>
        <w:t xml:space="preserve"> </w:t>
      </w:r>
      <w:proofErr w:type="spellStart"/>
      <w:r w:rsidRPr="00942059">
        <w:rPr>
          <w:rFonts w:ascii="Times New Roman" w:hAnsi="Times New Roman" w:cs="Times New Roman"/>
          <w:sz w:val="28"/>
          <w:szCs w:val="28"/>
          <w:lang w:val="ru-RU"/>
        </w:rPr>
        <w:t>розвиток</w:t>
      </w:r>
      <w:proofErr w:type="spellEnd"/>
      <w:r w:rsidRPr="00942059">
        <w:rPr>
          <w:rFonts w:ascii="Times New Roman" w:hAnsi="Times New Roman" w:cs="Times New Roman"/>
          <w:sz w:val="28"/>
          <w:szCs w:val="28"/>
          <w:lang w:val="ru-RU"/>
        </w:rPr>
        <w:t xml:space="preserve"> </w:t>
      </w:r>
      <w:proofErr w:type="spellStart"/>
      <w:r w:rsidRPr="00942059">
        <w:rPr>
          <w:rFonts w:ascii="Times New Roman" w:hAnsi="Times New Roman" w:cs="Times New Roman"/>
          <w:sz w:val="28"/>
          <w:szCs w:val="28"/>
          <w:lang w:val="ru-RU"/>
        </w:rPr>
        <w:t>певних</w:t>
      </w:r>
      <w:proofErr w:type="spellEnd"/>
      <w:r w:rsidRPr="00942059">
        <w:rPr>
          <w:rFonts w:ascii="Times New Roman" w:hAnsi="Times New Roman" w:cs="Times New Roman"/>
          <w:sz w:val="28"/>
          <w:szCs w:val="28"/>
          <w:lang w:val="ru-RU"/>
        </w:rPr>
        <w:t xml:space="preserve"> </w:t>
      </w:r>
      <w:proofErr w:type="spellStart"/>
      <w:r w:rsidRPr="00942059">
        <w:rPr>
          <w:rFonts w:ascii="Times New Roman" w:hAnsi="Times New Roman" w:cs="Times New Roman"/>
          <w:sz w:val="28"/>
          <w:szCs w:val="28"/>
          <w:lang w:val="ru-RU"/>
        </w:rPr>
        <w:t>особистісних</w:t>
      </w:r>
      <w:proofErr w:type="spellEnd"/>
      <w:r w:rsidRPr="00942059">
        <w:rPr>
          <w:rFonts w:ascii="Times New Roman" w:hAnsi="Times New Roman" w:cs="Times New Roman"/>
          <w:sz w:val="28"/>
          <w:szCs w:val="28"/>
          <w:lang w:val="ru-RU"/>
        </w:rPr>
        <w:t xml:space="preserve"> </w:t>
      </w:r>
      <w:proofErr w:type="spellStart"/>
      <w:r w:rsidRPr="00942059">
        <w:rPr>
          <w:rFonts w:ascii="Times New Roman" w:hAnsi="Times New Roman" w:cs="Times New Roman"/>
          <w:sz w:val="28"/>
          <w:szCs w:val="28"/>
          <w:lang w:val="ru-RU"/>
        </w:rPr>
        <w:t>якостей</w:t>
      </w:r>
      <w:proofErr w:type="spellEnd"/>
      <w:r w:rsidRPr="00942059">
        <w:rPr>
          <w:rFonts w:ascii="Times New Roman" w:hAnsi="Times New Roman" w:cs="Times New Roman"/>
          <w:sz w:val="28"/>
          <w:szCs w:val="28"/>
          <w:lang w:val="ru-RU"/>
        </w:rPr>
        <w:t xml:space="preserve">, </w:t>
      </w:r>
      <w:proofErr w:type="spellStart"/>
      <w:r w:rsidRPr="00942059">
        <w:rPr>
          <w:rFonts w:ascii="Times New Roman" w:hAnsi="Times New Roman" w:cs="Times New Roman"/>
          <w:sz w:val="28"/>
          <w:szCs w:val="28"/>
          <w:lang w:val="ru-RU"/>
        </w:rPr>
        <w:t>насамперед</w:t>
      </w:r>
      <w:proofErr w:type="spellEnd"/>
      <w:r w:rsidRPr="00942059">
        <w:rPr>
          <w:rFonts w:ascii="Times New Roman" w:hAnsi="Times New Roman" w:cs="Times New Roman"/>
          <w:sz w:val="28"/>
          <w:szCs w:val="28"/>
          <w:lang w:val="ru-RU"/>
        </w:rPr>
        <w:t xml:space="preserve"> </w:t>
      </w:r>
      <w:proofErr w:type="spellStart"/>
      <w:r w:rsidRPr="00942059">
        <w:rPr>
          <w:rFonts w:ascii="Times New Roman" w:hAnsi="Times New Roman" w:cs="Times New Roman"/>
          <w:sz w:val="28"/>
          <w:szCs w:val="28"/>
          <w:lang w:val="ru-RU"/>
        </w:rPr>
        <w:t>моральних</w:t>
      </w:r>
      <w:proofErr w:type="spellEnd"/>
      <w:r w:rsidRPr="00942059">
        <w:rPr>
          <w:rFonts w:ascii="Times New Roman" w:hAnsi="Times New Roman" w:cs="Times New Roman"/>
          <w:sz w:val="28"/>
          <w:szCs w:val="28"/>
          <w:lang w:val="ru-RU"/>
        </w:rPr>
        <w:t xml:space="preserve">, </w:t>
      </w:r>
      <w:proofErr w:type="spellStart"/>
      <w:r w:rsidRPr="00942059">
        <w:rPr>
          <w:rFonts w:ascii="Times New Roman" w:hAnsi="Times New Roman" w:cs="Times New Roman"/>
          <w:sz w:val="28"/>
          <w:szCs w:val="28"/>
          <w:lang w:val="ru-RU"/>
        </w:rPr>
        <w:t>формування</w:t>
      </w:r>
      <w:proofErr w:type="spellEnd"/>
      <w:r w:rsidRPr="00942059">
        <w:rPr>
          <w:rFonts w:ascii="Times New Roman" w:hAnsi="Times New Roman" w:cs="Times New Roman"/>
          <w:sz w:val="28"/>
          <w:szCs w:val="28"/>
          <w:lang w:val="ru-RU"/>
        </w:rPr>
        <w:t xml:space="preserve"> </w:t>
      </w:r>
      <w:proofErr w:type="spellStart"/>
      <w:r w:rsidRPr="00942059">
        <w:rPr>
          <w:rFonts w:ascii="Times New Roman" w:hAnsi="Times New Roman" w:cs="Times New Roman"/>
          <w:sz w:val="28"/>
          <w:szCs w:val="28"/>
          <w:lang w:val="ru-RU"/>
        </w:rPr>
        <w:t>системи</w:t>
      </w:r>
      <w:proofErr w:type="spellEnd"/>
      <w:r w:rsidRPr="00942059">
        <w:rPr>
          <w:rFonts w:ascii="Times New Roman" w:hAnsi="Times New Roman" w:cs="Times New Roman"/>
          <w:sz w:val="28"/>
          <w:szCs w:val="28"/>
          <w:lang w:val="ru-RU"/>
        </w:rPr>
        <w:t xml:space="preserve"> </w:t>
      </w:r>
      <w:proofErr w:type="spellStart"/>
      <w:r w:rsidRPr="00942059">
        <w:rPr>
          <w:rFonts w:ascii="Times New Roman" w:hAnsi="Times New Roman" w:cs="Times New Roman"/>
          <w:sz w:val="28"/>
          <w:szCs w:val="28"/>
          <w:lang w:val="ru-RU"/>
        </w:rPr>
        <w:t>цінностей</w:t>
      </w:r>
      <w:proofErr w:type="spellEnd"/>
      <w:r w:rsidRPr="00942059">
        <w:rPr>
          <w:rFonts w:ascii="Times New Roman" w:hAnsi="Times New Roman" w:cs="Times New Roman"/>
          <w:sz w:val="28"/>
          <w:szCs w:val="28"/>
          <w:lang w:val="ru-RU"/>
        </w:rPr>
        <w:t xml:space="preserve">, </w:t>
      </w:r>
      <w:proofErr w:type="spellStart"/>
      <w:r w:rsidRPr="00942059">
        <w:rPr>
          <w:rFonts w:ascii="Times New Roman" w:hAnsi="Times New Roman" w:cs="Times New Roman"/>
          <w:sz w:val="28"/>
          <w:szCs w:val="28"/>
          <w:lang w:val="ru-RU"/>
        </w:rPr>
        <w:t>самостійності</w:t>
      </w:r>
      <w:proofErr w:type="spellEnd"/>
      <w:r w:rsidRPr="00942059">
        <w:rPr>
          <w:rFonts w:ascii="Times New Roman" w:hAnsi="Times New Roman" w:cs="Times New Roman"/>
          <w:sz w:val="28"/>
          <w:szCs w:val="28"/>
          <w:lang w:val="ru-RU"/>
        </w:rPr>
        <w:t xml:space="preserve">, </w:t>
      </w:r>
      <w:proofErr w:type="spellStart"/>
      <w:r w:rsidRPr="00942059">
        <w:rPr>
          <w:rFonts w:ascii="Times New Roman" w:hAnsi="Times New Roman" w:cs="Times New Roman"/>
          <w:sz w:val="28"/>
          <w:szCs w:val="28"/>
          <w:lang w:val="ru-RU"/>
        </w:rPr>
        <w:t>умінь</w:t>
      </w:r>
      <w:proofErr w:type="spellEnd"/>
      <w:r w:rsidRPr="00942059">
        <w:rPr>
          <w:rFonts w:ascii="Times New Roman" w:hAnsi="Times New Roman" w:cs="Times New Roman"/>
          <w:sz w:val="28"/>
          <w:szCs w:val="28"/>
          <w:lang w:val="ru-RU"/>
        </w:rPr>
        <w:t xml:space="preserve"> </w:t>
      </w:r>
      <w:proofErr w:type="spellStart"/>
      <w:r w:rsidRPr="00942059">
        <w:rPr>
          <w:rFonts w:ascii="Times New Roman" w:hAnsi="Times New Roman" w:cs="Times New Roman"/>
          <w:sz w:val="28"/>
          <w:szCs w:val="28"/>
          <w:lang w:val="ru-RU"/>
        </w:rPr>
        <w:t>учитися</w:t>
      </w:r>
      <w:proofErr w:type="spellEnd"/>
      <w:r w:rsidRPr="00942059">
        <w:rPr>
          <w:rFonts w:ascii="Times New Roman" w:hAnsi="Times New Roman" w:cs="Times New Roman"/>
          <w:sz w:val="28"/>
          <w:szCs w:val="28"/>
          <w:lang w:val="ru-RU"/>
        </w:rPr>
        <w:t xml:space="preserve">, </w:t>
      </w:r>
      <w:proofErr w:type="spellStart"/>
      <w:r w:rsidRPr="00942059">
        <w:rPr>
          <w:rFonts w:ascii="Times New Roman" w:hAnsi="Times New Roman" w:cs="Times New Roman"/>
          <w:sz w:val="28"/>
          <w:szCs w:val="28"/>
          <w:lang w:val="ru-RU"/>
        </w:rPr>
        <w:t>готовності</w:t>
      </w:r>
      <w:proofErr w:type="spellEnd"/>
      <w:r w:rsidRPr="00942059">
        <w:rPr>
          <w:rFonts w:ascii="Times New Roman" w:hAnsi="Times New Roman" w:cs="Times New Roman"/>
          <w:sz w:val="28"/>
          <w:szCs w:val="28"/>
          <w:lang w:val="ru-RU"/>
        </w:rPr>
        <w:t xml:space="preserve"> до </w:t>
      </w:r>
      <w:proofErr w:type="spellStart"/>
      <w:r w:rsidRPr="00942059">
        <w:rPr>
          <w:rFonts w:ascii="Times New Roman" w:hAnsi="Times New Roman" w:cs="Times New Roman"/>
          <w:sz w:val="28"/>
          <w:szCs w:val="28"/>
          <w:lang w:val="ru-RU"/>
        </w:rPr>
        <w:t>діяльності</w:t>
      </w:r>
      <w:proofErr w:type="spellEnd"/>
      <w:r w:rsidRPr="00942059">
        <w:rPr>
          <w:rFonts w:ascii="Times New Roman" w:hAnsi="Times New Roman" w:cs="Times New Roman"/>
          <w:sz w:val="28"/>
          <w:szCs w:val="28"/>
          <w:lang w:val="ru-RU"/>
        </w:rPr>
        <w:t xml:space="preserve"> </w:t>
      </w:r>
      <w:proofErr w:type="spellStart"/>
      <w:r w:rsidRPr="00942059">
        <w:rPr>
          <w:rFonts w:ascii="Times New Roman" w:hAnsi="Times New Roman" w:cs="Times New Roman"/>
          <w:sz w:val="28"/>
          <w:szCs w:val="28"/>
          <w:lang w:val="ru-RU"/>
        </w:rPr>
        <w:t>тощо</w:t>
      </w:r>
      <w:proofErr w:type="spellEnd"/>
      <w:r w:rsidRPr="00942059">
        <w:rPr>
          <w:rFonts w:ascii="Times New Roman" w:hAnsi="Times New Roman" w:cs="Times New Roman"/>
          <w:sz w:val="28"/>
          <w:szCs w:val="28"/>
          <w:lang w:val="ru-RU"/>
        </w:rPr>
        <w:t xml:space="preserve">. </w:t>
      </w:r>
      <w:proofErr w:type="spellStart"/>
      <w:r w:rsidRPr="00942059">
        <w:rPr>
          <w:rFonts w:ascii="Times New Roman" w:hAnsi="Times New Roman" w:cs="Times New Roman"/>
          <w:sz w:val="28"/>
          <w:szCs w:val="28"/>
          <w:lang w:val="ru-RU"/>
        </w:rPr>
        <w:t>Сьогоднішній</w:t>
      </w:r>
      <w:proofErr w:type="spellEnd"/>
      <w:r w:rsidRPr="00942059">
        <w:rPr>
          <w:rFonts w:ascii="Times New Roman" w:hAnsi="Times New Roman" w:cs="Times New Roman"/>
          <w:sz w:val="28"/>
          <w:szCs w:val="28"/>
          <w:lang w:val="ru-RU"/>
        </w:rPr>
        <w:t xml:space="preserve"> </w:t>
      </w:r>
      <w:proofErr w:type="spellStart"/>
      <w:proofErr w:type="gramStart"/>
      <w:r w:rsidRPr="00942059">
        <w:rPr>
          <w:rFonts w:ascii="Times New Roman" w:hAnsi="Times New Roman" w:cs="Times New Roman"/>
          <w:sz w:val="28"/>
          <w:szCs w:val="28"/>
          <w:lang w:val="ru-RU"/>
        </w:rPr>
        <w:t>р</w:t>
      </w:r>
      <w:proofErr w:type="gramEnd"/>
      <w:r w:rsidRPr="00942059">
        <w:rPr>
          <w:rFonts w:ascii="Times New Roman" w:hAnsi="Times New Roman" w:cs="Times New Roman"/>
          <w:sz w:val="28"/>
          <w:szCs w:val="28"/>
          <w:lang w:val="ru-RU"/>
        </w:rPr>
        <w:t>івень</w:t>
      </w:r>
      <w:proofErr w:type="spellEnd"/>
      <w:r w:rsidRPr="00942059">
        <w:rPr>
          <w:rFonts w:ascii="Times New Roman" w:hAnsi="Times New Roman" w:cs="Times New Roman"/>
          <w:sz w:val="28"/>
          <w:szCs w:val="28"/>
          <w:lang w:val="ru-RU"/>
        </w:rPr>
        <w:t xml:space="preserve"> </w:t>
      </w:r>
      <w:proofErr w:type="spellStart"/>
      <w:r w:rsidRPr="00942059">
        <w:rPr>
          <w:rFonts w:ascii="Times New Roman" w:hAnsi="Times New Roman" w:cs="Times New Roman"/>
          <w:sz w:val="28"/>
          <w:szCs w:val="28"/>
          <w:lang w:val="ru-RU"/>
        </w:rPr>
        <w:t>освіченості</w:t>
      </w:r>
      <w:proofErr w:type="spellEnd"/>
      <w:r w:rsidRPr="00942059">
        <w:rPr>
          <w:rFonts w:ascii="Times New Roman" w:hAnsi="Times New Roman" w:cs="Times New Roman"/>
          <w:sz w:val="28"/>
          <w:szCs w:val="28"/>
          <w:lang w:val="ru-RU"/>
        </w:rPr>
        <w:t xml:space="preserve"> </w:t>
      </w:r>
      <w:proofErr w:type="spellStart"/>
      <w:r w:rsidRPr="00942059">
        <w:rPr>
          <w:rFonts w:ascii="Times New Roman" w:hAnsi="Times New Roman" w:cs="Times New Roman"/>
          <w:sz w:val="28"/>
          <w:szCs w:val="28"/>
          <w:lang w:val="ru-RU"/>
        </w:rPr>
        <w:t>вже</w:t>
      </w:r>
      <w:proofErr w:type="spellEnd"/>
      <w:r w:rsidRPr="00942059">
        <w:rPr>
          <w:rFonts w:ascii="Times New Roman" w:hAnsi="Times New Roman" w:cs="Times New Roman"/>
          <w:sz w:val="28"/>
          <w:szCs w:val="28"/>
          <w:lang w:val="ru-RU"/>
        </w:rPr>
        <w:t xml:space="preserve"> не </w:t>
      </w:r>
      <w:proofErr w:type="spellStart"/>
      <w:r w:rsidRPr="00942059">
        <w:rPr>
          <w:rFonts w:ascii="Times New Roman" w:hAnsi="Times New Roman" w:cs="Times New Roman"/>
          <w:sz w:val="28"/>
          <w:szCs w:val="28"/>
          <w:lang w:val="ru-RU"/>
        </w:rPr>
        <w:t>визначається</w:t>
      </w:r>
      <w:proofErr w:type="spellEnd"/>
      <w:r w:rsidRPr="00942059">
        <w:rPr>
          <w:rFonts w:ascii="Times New Roman" w:hAnsi="Times New Roman" w:cs="Times New Roman"/>
          <w:sz w:val="28"/>
          <w:szCs w:val="28"/>
          <w:lang w:val="ru-RU"/>
        </w:rPr>
        <w:t xml:space="preserve"> </w:t>
      </w:r>
      <w:proofErr w:type="spellStart"/>
      <w:r w:rsidRPr="00942059">
        <w:rPr>
          <w:rFonts w:ascii="Times New Roman" w:hAnsi="Times New Roman" w:cs="Times New Roman"/>
          <w:sz w:val="28"/>
          <w:szCs w:val="28"/>
          <w:lang w:val="ru-RU"/>
        </w:rPr>
        <w:t>обсягом</w:t>
      </w:r>
      <w:proofErr w:type="spellEnd"/>
      <w:r w:rsidRPr="00942059">
        <w:rPr>
          <w:rFonts w:ascii="Times New Roman" w:hAnsi="Times New Roman" w:cs="Times New Roman"/>
          <w:sz w:val="28"/>
          <w:szCs w:val="28"/>
          <w:lang w:val="ru-RU"/>
        </w:rPr>
        <w:t xml:space="preserve"> </w:t>
      </w:r>
      <w:proofErr w:type="spellStart"/>
      <w:r w:rsidRPr="00942059">
        <w:rPr>
          <w:rFonts w:ascii="Times New Roman" w:hAnsi="Times New Roman" w:cs="Times New Roman"/>
          <w:sz w:val="28"/>
          <w:szCs w:val="28"/>
          <w:lang w:val="ru-RU"/>
        </w:rPr>
        <w:t>знань</w:t>
      </w:r>
      <w:proofErr w:type="spellEnd"/>
      <w:r w:rsidRPr="00942059">
        <w:rPr>
          <w:rFonts w:ascii="Times New Roman" w:hAnsi="Times New Roman" w:cs="Times New Roman"/>
          <w:sz w:val="28"/>
          <w:szCs w:val="28"/>
          <w:lang w:val="ru-RU"/>
        </w:rPr>
        <w:t xml:space="preserve"> </w:t>
      </w:r>
      <w:proofErr w:type="spellStart"/>
      <w:r w:rsidRPr="00942059">
        <w:rPr>
          <w:rFonts w:ascii="Times New Roman" w:hAnsi="Times New Roman" w:cs="Times New Roman"/>
          <w:sz w:val="28"/>
          <w:szCs w:val="28"/>
          <w:lang w:val="ru-RU"/>
        </w:rPr>
        <w:t>або</w:t>
      </w:r>
      <w:proofErr w:type="spellEnd"/>
      <w:r w:rsidRPr="00942059">
        <w:rPr>
          <w:rFonts w:ascii="Times New Roman" w:hAnsi="Times New Roman" w:cs="Times New Roman"/>
          <w:sz w:val="28"/>
          <w:szCs w:val="28"/>
          <w:lang w:val="ru-RU"/>
        </w:rPr>
        <w:t xml:space="preserve"> </w:t>
      </w:r>
      <w:proofErr w:type="spellStart"/>
      <w:r w:rsidRPr="00942059">
        <w:rPr>
          <w:rFonts w:ascii="Times New Roman" w:hAnsi="Times New Roman" w:cs="Times New Roman"/>
          <w:sz w:val="28"/>
          <w:szCs w:val="28"/>
          <w:lang w:val="ru-RU"/>
        </w:rPr>
        <w:t>їх</w:t>
      </w:r>
      <w:proofErr w:type="spellEnd"/>
      <w:r w:rsidRPr="00942059">
        <w:rPr>
          <w:rFonts w:ascii="Times New Roman" w:hAnsi="Times New Roman" w:cs="Times New Roman"/>
          <w:sz w:val="28"/>
          <w:szCs w:val="28"/>
          <w:lang w:val="ru-RU"/>
        </w:rPr>
        <w:t xml:space="preserve"> широтою, а </w:t>
      </w:r>
      <w:proofErr w:type="spellStart"/>
      <w:r w:rsidRPr="00942059">
        <w:rPr>
          <w:rFonts w:ascii="Times New Roman" w:hAnsi="Times New Roman" w:cs="Times New Roman"/>
          <w:sz w:val="28"/>
          <w:szCs w:val="28"/>
          <w:lang w:val="ru-RU"/>
        </w:rPr>
        <w:t>визначається</w:t>
      </w:r>
      <w:proofErr w:type="spellEnd"/>
      <w:r w:rsidRPr="00942059">
        <w:rPr>
          <w:rFonts w:ascii="Times New Roman" w:hAnsi="Times New Roman" w:cs="Times New Roman"/>
          <w:sz w:val="28"/>
          <w:szCs w:val="28"/>
          <w:lang w:val="ru-RU"/>
        </w:rPr>
        <w:t xml:space="preserve"> </w:t>
      </w:r>
      <w:proofErr w:type="spellStart"/>
      <w:r w:rsidRPr="00942059">
        <w:rPr>
          <w:rFonts w:ascii="Times New Roman" w:hAnsi="Times New Roman" w:cs="Times New Roman"/>
          <w:sz w:val="28"/>
          <w:szCs w:val="28"/>
          <w:lang w:val="ru-RU"/>
        </w:rPr>
        <w:t>готовністю</w:t>
      </w:r>
      <w:proofErr w:type="spellEnd"/>
      <w:r w:rsidRPr="00942059">
        <w:rPr>
          <w:rFonts w:ascii="Times New Roman" w:hAnsi="Times New Roman" w:cs="Times New Roman"/>
          <w:sz w:val="28"/>
          <w:szCs w:val="28"/>
          <w:lang w:val="ru-RU"/>
        </w:rPr>
        <w:t xml:space="preserve"> </w:t>
      </w:r>
      <w:proofErr w:type="spellStart"/>
      <w:r w:rsidRPr="00942059">
        <w:rPr>
          <w:rFonts w:ascii="Times New Roman" w:hAnsi="Times New Roman" w:cs="Times New Roman"/>
          <w:sz w:val="28"/>
          <w:szCs w:val="28"/>
          <w:lang w:val="ru-RU"/>
        </w:rPr>
        <w:t>розв'язувати</w:t>
      </w:r>
      <w:proofErr w:type="spellEnd"/>
      <w:r w:rsidRPr="00942059">
        <w:rPr>
          <w:rFonts w:ascii="Times New Roman" w:hAnsi="Times New Roman" w:cs="Times New Roman"/>
          <w:sz w:val="28"/>
          <w:szCs w:val="28"/>
          <w:lang w:val="ru-RU"/>
        </w:rPr>
        <w:t xml:space="preserve"> </w:t>
      </w:r>
      <w:proofErr w:type="spellStart"/>
      <w:r w:rsidRPr="00942059">
        <w:rPr>
          <w:rFonts w:ascii="Times New Roman" w:hAnsi="Times New Roman" w:cs="Times New Roman"/>
          <w:sz w:val="28"/>
          <w:szCs w:val="28"/>
          <w:lang w:val="ru-RU"/>
        </w:rPr>
        <w:t>проблеми</w:t>
      </w:r>
      <w:proofErr w:type="spellEnd"/>
      <w:r w:rsidRPr="00942059">
        <w:rPr>
          <w:rFonts w:ascii="Times New Roman" w:hAnsi="Times New Roman" w:cs="Times New Roman"/>
          <w:sz w:val="28"/>
          <w:szCs w:val="28"/>
          <w:lang w:val="ru-RU"/>
        </w:rPr>
        <w:t xml:space="preserve"> </w:t>
      </w:r>
      <w:proofErr w:type="spellStart"/>
      <w:r w:rsidRPr="00942059">
        <w:rPr>
          <w:rFonts w:ascii="Times New Roman" w:hAnsi="Times New Roman" w:cs="Times New Roman"/>
          <w:sz w:val="28"/>
          <w:szCs w:val="28"/>
          <w:lang w:val="ru-RU"/>
        </w:rPr>
        <w:t>різної</w:t>
      </w:r>
      <w:proofErr w:type="spellEnd"/>
      <w:r w:rsidRPr="00942059">
        <w:rPr>
          <w:rFonts w:ascii="Times New Roman" w:hAnsi="Times New Roman" w:cs="Times New Roman"/>
          <w:sz w:val="28"/>
          <w:szCs w:val="28"/>
          <w:lang w:val="ru-RU"/>
        </w:rPr>
        <w:t xml:space="preserve"> </w:t>
      </w:r>
      <w:proofErr w:type="spellStart"/>
      <w:r w:rsidRPr="00942059">
        <w:rPr>
          <w:rFonts w:ascii="Times New Roman" w:hAnsi="Times New Roman" w:cs="Times New Roman"/>
          <w:sz w:val="28"/>
          <w:szCs w:val="28"/>
          <w:lang w:val="ru-RU"/>
        </w:rPr>
        <w:t>складності</w:t>
      </w:r>
      <w:proofErr w:type="spellEnd"/>
      <w:r w:rsidRPr="00942059">
        <w:rPr>
          <w:rFonts w:ascii="Times New Roman" w:hAnsi="Times New Roman" w:cs="Times New Roman"/>
          <w:sz w:val="28"/>
          <w:szCs w:val="28"/>
          <w:lang w:val="ru-RU"/>
        </w:rPr>
        <w:t xml:space="preserve"> на </w:t>
      </w:r>
      <w:proofErr w:type="spellStart"/>
      <w:r w:rsidRPr="00942059">
        <w:rPr>
          <w:rFonts w:ascii="Times New Roman" w:hAnsi="Times New Roman" w:cs="Times New Roman"/>
          <w:sz w:val="28"/>
          <w:szCs w:val="28"/>
          <w:lang w:val="ru-RU"/>
        </w:rPr>
        <w:t>основі</w:t>
      </w:r>
      <w:proofErr w:type="spellEnd"/>
      <w:r w:rsidRPr="00942059">
        <w:rPr>
          <w:rFonts w:ascii="Times New Roman" w:hAnsi="Times New Roman" w:cs="Times New Roman"/>
          <w:sz w:val="28"/>
          <w:szCs w:val="28"/>
          <w:lang w:val="ru-RU"/>
        </w:rPr>
        <w:t xml:space="preserve"> </w:t>
      </w:r>
      <w:proofErr w:type="spellStart"/>
      <w:r w:rsidRPr="00942059">
        <w:rPr>
          <w:rFonts w:ascii="Times New Roman" w:hAnsi="Times New Roman" w:cs="Times New Roman"/>
          <w:sz w:val="28"/>
          <w:szCs w:val="28"/>
          <w:lang w:val="ru-RU"/>
        </w:rPr>
        <w:t>знань</w:t>
      </w:r>
      <w:proofErr w:type="spellEnd"/>
      <w:r w:rsidRPr="00942059">
        <w:rPr>
          <w:rFonts w:ascii="Times New Roman" w:hAnsi="Times New Roman" w:cs="Times New Roman"/>
          <w:sz w:val="28"/>
          <w:szCs w:val="28"/>
          <w:lang w:val="ru-RU"/>
        </w:rPr>
        <w:t xml:space="preserve">, </w:t>
      </w:r>
      <w:proofErr w:type="spellStart"/>
      <w:r w:rsidRPr="00942059">
        <w:rPr>
          <w:rFonts w:ascii="Times New Roman" w:hAnsi="Times New Roman" w:cs="Times New Roman"/>
          <w:sz w:val="28"/>
          <w:szCs w:val="28"/>
          <w:lang w:val="ru-RU"/>
        </w:rPr>
        <w:t>умінь</w:t>
      </w:r>
      <w:proofErr w:type="spellEnd"/>
      <w:r w:rsidRPr="00942059">
        <w:rPr>
          <w:rFonts w:ascii="Times New Roman" w:hAnsi="Times New Roman" w:cs="Times New Roman"/>
          <w:sz w:val="28"/>
          <w:szCs w:val="28"/>
          <w:lang w:val="ru-RU"/>
        </w:rPr>
        <w:t xml:space="preserve"> </w:t>
      </w:r>
      <w:proofErr w:type="spellStart"/>
      <w:r w:rsidRPr="00942059">
        <w:rPr>
          <w:rFonts w:ascii="Times New Roman" w:hAnsi="Times New Roman" w:cs="Times New Roman"/>
          <w:sz w:val="28"/>
          <w:szCs w:val="28"/>
          <w:lang w:val="ru-RU"/>
        </w:rPr>
        <w:t>і</w:t>
      </w:r>
      <w:proofErr w:type="spellEnd"/>
      <w:r w:rsidRPr="00942059">
        <w:rPr>
          <w:rFonts w:ascii="Times New Roman" w:hAnsi="Times New Roman" w:cs="Times New Roman"/>
          <w:sz w:val="28"/>
          <w:szCs w:val="28"/>
          <w:lang w:val="ru-RU"/>
        </w:rPr>
        <w:t xml:space="preserve"> </w:t>
      </w:r>
      <w:proofErr w:type="spellStart"/>
      <w:r w:rsidRPr="00942059">
        <w:rPr>
          <w:rFonts w:ascii="Times New Roman" w:hAnsi="Times New Roman" w:cs="Times New Roman"/>
          <w:sz w:val="28"/>
          <w:szCs w:val="28"/>
          <w:lang w:val="ru-RU"/>
        </w:rPr>
        <w:t>навичок</w:t>
      </w:r>
      <w:proofErr w:type="spellEnd"/>
      <w:r w:rsidRPr="00942059">
        <w:rPr>
          <w:rFonts w:ascii="Times New Roman" w:hAnsi="Times New Roman" w:cs="Times New Roman"/>
          <w:sz w:val="28"/>
          <w:szCs w:val="28"/>
          <w:lang w:val="ru-RU"/>
        </w:rPr>
        <w:t xml:space="preserve"> - компетентностями </w:t>
      </w:r>
      <w:proofErr w:type="spellStart"/>
      <w:r w:rsidRPr="00942059">
        <w:rPr>
          <w:rFonts w:ascii="Times New Roman" w:hAnsi="Times New Roman" w:cs="Times New Roman"/>
          <w:sz w:val="28"/>
          <w:szCs w:val="28"/>
          <w:lang w:val="ru-RU"/>
        </w:rPr>
        <w:t>особистості</w:t>
      </w:r>
      <w:proofErr w:type="spellEnd"/>
      <w:r w:rsidRPr="00942059">
        <w:rPr>
          <w:rFonts w:ascii="Times New Roman" w:hAnsi="Times New Roman" w:cs="Times New Roman"/>
          <w:sz w:val="28"/>
          <w:szCs w:val="28"/>
          <w:lang w:val="ru-RU"/>
        </w:rPr>
        <w:t xml:space="preserve">, на </w:t>
      </w:r>
      <w:proofErr w:type="spellStart"/>
      <w:r w:rsidRPr="00942059">
        <w:rPr>
          <w:rFonts w:ascii="Times New Roman" w:hAnsi="Times New Roman" w:cs="Times New Roman"/>
          <w:sz w:val="28"/>
          <w:szCs w:val="28"/>
          <w:lang w:val="ru-RU"/>
        </w:rPr>
        <w:t>формування</w:t>
      </w:r>
      <w:proofErr w:type="spellEnd"/>
      <w:r w:rsidRPr="00942059">
        <w:rPr>
          <w:rFonts w:ascii="Times New Roman" w:hAnsi="Times New Roman" w:cs="Times New Roman"/>
          <w:sz w:val="28"/>
          <w:szCs w:val="28"/>
          <w:lang w:val="ru-RU"/>
        </w:rPr>
        <w:t xml:space="preserve"> </w:t>
      </w:r>
      <w:proofErr w:type="spellStart"/>
      <w:r w:rsidRPr="00942059">
        <w:rPr>
          <w:rFonts w:ascii="Times New Roman" w:hAnsi="Times New Roman" w:cs="Times New Roman"/>
          <w:sz w:val="28"/>
          <w:szCs w:val="28"/>
          <w:lang w:val="ru-RU"/>
        </w:rPr>
        <w:t>яких</w:t>
      </w:r>
      <w:proofErr w:type="spellEnd"/>
      <w:r w:rsidRPr="00942059">
        <w:rPr>
          <w:rFonts w:ascii="Times New Roman" w:hAnsi="Times New Roman" w:cs="Times New Roman"/>
          <w:sz w:val="28"/>
          <w:szCs w:val="28"/>
          <w:lang w:val="ru-RU"/>
        </w:rPr>
        <w:t xml:space="preserve"> </w:t>
      </w:r>
      <w:proofErr w:type="spellStart"/>
      <w:r w:rsidRPr="00942059">
        <w:rPr>
          <w:rFonts w:ascii="Times New Roman" w:hAnsi="Times New Roman" w:cs="Times New Roman"/>
          <w:sz w:val="28"/>
          <w:szCs w:val="28"/>
          <w:lang w:val="ru-RU"/>
        </w:rPr>
        <w:t>спрямований</w:t>
      </w:r>
      <w:proofErr w:type="spellEnd"/>
      <w:r w:rsidRPr="00942059">
        <w:rPr>
          <w:rFonts w:ascii="Times New Roman" w:hAnsi="Times New Roman" w:cs="Times New Roman"/>
          <w:sz w:val="28"/>
          <w:szCs w:val="28"/>
          <w:lang w:val="ru-RU"/>
        </w:rPr>
        <w:t xml:space="preserve"> </w:t>
      </w:r>
      <w:proofErr w:type="spellStart"/>
      <w:r w:rsidRPr="00942059">
        <w:rPr>
          <w:rFonts w:ascii="Times New Roman" w:hAnsi="Times New Roman" w:cs="Times New Roman"/>
          <w:sz w:val="28"/>
          <w:szCs w:val="28"/>
          <w:lang w:val="ru-RU"/>
        </w:rPr>
        <w:t>компетентнісний</w:t>
      </w:r>
      <w:proofErr w:type="spellEnd"/>
      <w:r w:rsidRPr="00942059">
        <w:rPr>
          <w:rFonts w:ascii="Times New Roman" w:hAnsi="Times New Roman" w:cs="Times New Roman"/>
          <w:sz w:val="28"/>
          <w:szCs w:val="28"/>
          <w:lang w:val="ru-RU"/>
        </w:rPr>
        <w:t xml:space="preserve"> </w:t>
      </w:r>
      <w:proofErr w:type="spellStart"/>
      <w:r w:rsidRPr="00942059">
        <w:rPr>
          <w:rFonts w:ascii="Times New Roman" w:hAnsi="Times New Roman" w:cs="Times New Roman"/>
          <w:sz w:val="28"/>
          <w:szCs w:val="28"/>
          <w:lang w:val="ru-RU"/>
        </w:rPr>
        <w:t>підхід</w:t>
      </w:r>
      <w:proofErr w:type="spellEnd"/>
      <w:r w:rsidRPr="00942059">
        <w:rPr>
          <w:rFonts w:ascii="Times New Roman" w:hAnsi="Times New Roman" w:cs="Times New Roman"/>
          <w:sz w:val="28"/>
          <w:szCs w:val="28"/>
          <w:lang w:val="ru-RU"/>
        </w:rPr>
        <w:t>.</w:t>
      </w:r>
    </w:p>
    <w:p w:rsidR="00942059" w:rsidRPr="00942059" w:rsidRDefault="00942059" w:rsidP="00942059">
      <w:pPr>
        <w:spacing w:after="0" w:line="360" w:lineRule="auto"/>
        <w:ind w:left="-567" w:firstLine="1275"/>
        <w:jc w:val="both"/>
        <w:rPr>
          <w:rFonts w:ascii="Times New Roman" w:hAnsi="Times New Roman" w:cs="Times New Roman"/>
          <w:sz w:val="28"/>
          <w:szCs w:val="28"/>
        </w:rPr>
      </w:pPr>
      <w:r w:rsidRPr="00942059">
        <w:rPr>
          <w:rFonts w:ascii="Times New Roman" w:hAnsi="Times New Roman" w:cs="Times New Roman"/>
          <w:sz w:val="28"/>
          <w:szCs w:val="28"/>
        </w:rPr>
        <w:t xml:space="preserve">Тому проблема </w:t>
      </w:r>
      <w:proofErr w:type="spellStart"/>
      <w:r w:rsidRPr="00942059">
        <w:rPr>
          <w:rFonts w:ascii="Times New Roman" w:hAnsi="Times New Roman" w:cs="Times New Roman"/>
          <w:sz w:val="28"/>
          <w:szCs w:val="28"/>
        </w:rPr>
        <w:t>компетентнісного</w:t>
      </w:r>
      <w:proofErr w:type="spellEnd"/>
      <w:r w:rsidRPr="00942059">
        <w:rPr>
          <w:rFonts w:ascii="Times New Roman" w:hAnsi="Times New Roman" w:cs="Times New Roman"/>
          <w:bCs/>
          <w:sz w:val="28"/>
          <w:szCs w:val="28"/>
        </w:rPr>
        <w:t xml:space="preserve"> підходу до формування творчої особистості є </w:t>
      </w:r>
      <w:r w:rsidRPr="00942059">
        <w:rPr>
          <w:rFonts w:ascii="Times New Roman" w:hAnsi="Times New Roman" w:cs="Times New Roman"/>
          <w:b/>
          <w:sz w:val="28"/>
          <w:szCs w:val="28"/>
        </w:rPr>
        <w:t>актуальною</w:t>
      </w:r>
      <w:r w:rsidRPr="00942059">
        <w:rPr>
          <w:rFonts w:ascii="Times New Roman" w:hAnsi="Times New Roman" w:cs="Times New Roman"/>
          <w:bCs/>
          <w:sz w:val="28"/>
          <w:szCs w:val="28"/>
        </w:rPr>
        <w:t>.</w:t>
      </w:r>
    </w:p>
    <w:p w:rsidR="00942059" w:rsidRPr="00942059" w:rsidRDefault="00942059" w:rsidP="00942059">
      <w:pPr>
        <w:pStyle w:val="ListParagraph1"/>
        <w:spacing w:after="0" w:line="360" w:lineRule="auto"/>
        <w:ind w:left="-567" w:firstLine="1275"/>
        <w:jc w:val="both"/>
        <w:rPr>
          <w:rFonts w:ascii="Times New Roman" w:hAnsi="Times New Roman"/>
          <w:sz w:val="28"/>
          <w:szCs w:val="28"/>
          <w:lang w:val="uk-UA"/>
        </w:rPr>
      </w:pPr>
      <w:r w:rsidRPr="00942059">
        <w:rPr>
          <w:rFonts w:ascii="Times New Roman" w:hAnsi="Times New Roman"/>
          <w:b/>
          <w:sz w:val="28"/>
          <w:szCs w:val="28"/>
          <w:lang w:val="uk-UA"/>
        </w:rPr>
        <w:lastRenderedPageBreak/>
        <w:t>Мета досвіду</w:t>
      </w:r>
      <w:r w:rsidRPr="00942059">
        <w:rPr>
          <w:rFonts w:ascii="Times New Roman" w:hAnsi="Times New Roman"/>
          <w:sz w:val="28"/>
          <w:szCs w:val="28"/>
          <w:lang w:val="uk-UA"/>
        </w:rPr>
        <w:t xml:space="preserve"> – висвітлити процес розвитку творчих здібностей  та художньо-естетичних смаків вихованців у ході оволодіння ними хореографічним мистецтвом.</w:t>
      </w:r>
    </w:p>
    <w:p w:rsidR="00942059" w:rsidRPr="00942059" w:rsidRDefault="00942059" w:rsidP="00942059">
      <w:pPr>
        <w:spacing w:after="0" w:line="360" w:lineRule="auto"/>
        <w:ind w:left="-567" w:firstLine="1275"/>
        <w:jc w:val="both"/>
        <w:rPr>
          <w:rFonts w:ascii="Times New Roman" w:hAnsi="Times New Roman" w:cs="Times New Roman"/>
          <w:sz w:val="28"/>
          <w:szCs w:val="28"/>
        </w:rPr>
      </w:pPr>
      <w:r w:rsidRPr="00942059">
        <w:rPr>
          <w:rFonts w:ascii="Times New Roman" w:hAnsi="Times New Roman" w:cs="Times New Roman"/>
          <w:b/>
          <w:sz w:val="28"/>
          <w:szCs w:val="28"/>
        </w:rPr>
        <w:t xml:space="preserve">Завдання: </w:t>
      </w:r>
      <w:r w:rsidRPr="00942059">
        <w:rPr>
          <w:rFonts w:ascii="Times New Roman" w:hAnsi="Times New Roman" w:cs="Times New Roman"/>
          <w:sz w:val="28"/>
          <w:szCs w:val="28"/>
        </w:rPr>
        <w:t>охарактеризувати процес створення умов для гармонійного розвитку особистості та формування ключових компетентностей засобами хореографії;</w:t>
      </w:r>
      <w:r w:rsidRPr="00942059">
        <w:rPr>
          <w:rFonts w:ascii="Times New Roman" w:hAnsi="Times New Roman" w:cs="Times New Roman"/>
          <w:bCs/>
          <w:sz w:val="28"/>
          <w:szCs w:val="28"/>
        </w:rPr>
        <w:t xml:space="preserve"> окреслити ефективні форми, методи і прийоми роботи з </w:t>
      </w:r>
      <w:r w:rsidRPr="00942059">
        <w:rPr>
          <w:rFonts w:ascii="Times New Roman" w:hAnsi="Times New Roman" w:cs="Times New Roman"/>
          <w:sz w:val="28"/>
          <w:szCs w:val="28"/>
        </w:rPr>
        <w:t xml:space="preserve"> оволодіння навичками хореографії; в</w:t>
      </w:r>
      <w:r w:rsidRPr="00942059">
        <w:rPr>
          <w:rFonts w:ascii="Times New Roman" w:hAnsi="Times New Roman" w:cs="Times New Roman"/>
          <w:bCs/>
          <w:sz w:val="28"/>
          <w:szCs w:val="28"/>
        </w:rPr>
        <w:t>исвітлити</w:t>
      </w:r>
      <w:r w:rsidRPr="00942059">
        <w:rPr>
          <w:rFonts w:ascii="Times New Roman" w:hAnsi="Times New Roman" w:cs="Times New Roman"/>
          <w:sz w:val="28"/>
          <w:szCs w:val="28"/>
        </w:rPr>
        <w:t xml:space="preserve"> особливості організації навчально-виховної діяльності із різновіковими групами дітей. </w:t>
      </w:r>
    </w:p>
    <w:p w:rsidR="00942059" w:rsidRPr="00942059" w:rsidRDefault="00942059" w:rsidP="00942059">
      <w:pPr>
        <w:spacing w:after="0" w:line="360" w:lineRule="auto"/>
        <w:ind w:left="-567" w:firstLine="1275"/>
        <w:jc w:val="both"/>
        <w:rPr>
          <w:rFonts w:ascii="Times New Roman" w:hAnsi="Times New Roman" w:cs="Times New Roman"/>
          <w:sz w:val="28"/>
          <w:szCs w:val="28"/>
        </w:rPr>
      </w:pPr>
      <w:r w:rsidRPr="00942059">
        <w:rPr>
          <w:rFonts w:ascii="Times New Roman" w:hAnsi="Times New Roman" w:cs="Times New Roman"/>
          <w:b/>
          <w:bCs/>
          <w:sz w:val="28"/>
          <w:szCs w:val="28"/>
        </w:rPr>
        <w:t>Принципи</w:t>
      </w:r>
      <w:r w:rsidRPr="00942059">
        <w:rPr>
          <w:rFonts w:ascii="Times New Roman" w:hAnsi="Times New Roman" w:cs="Times New Roman"/>
          <w:sz w:val="28"/>
          <w:szCs w:val="28"/>
        </w:rPr>
        <w:t>: принцип національної спрямованості, принцип наступності, принцип системності, принцип відповідності методів навчання індивідуальним психологічним особливостям і природним фізичним даним гуртківців.</w:t>
      </w:r>
    </w:p>
    <w:p w:rsidR="00942059" w:rsidRPr="00942059" w:rsidRDefault="00942059" w:rsidP="00942059">
      <w:pPr>
        <w:spacing w:after="0" w:line="360" w:lineRule="auto"/>
        <w:ind w:left="-567" w:firstLine="1275"/>
        <w:jc w:val="both"/>
        <w:rPr>
          <w:rFonts w:ascii="Times New Roman" w:hAnsi="Times New Roman" w:cs="Times New Roman"/>
          <w:sz w:val="28"/>
          <w:szCs w:val="28"/>
          <w:lang w:val="ru-RU"/>
        </w:rPr>
      </w:pPr>
      <w:r w:rsidRPr="00942059">
        <w:rPr>
          <w:rFonts w:ascii="Times New Roman" w:hAnsi="Times New Roman" w:cs="Times New Roman"/>
          <w:b/>
          <w:sz w:val="28"/>
          <w:szCs w:val="28"/>
          <w:lang w:val="ru-RU"/>
        </w:rPr>
        <w:t xml:space="preserve">Практична </w:t>
      </w:r>
      <w:proofErr w:type="spellStart"/>
      <w:r w:rsidRPr="00942059">
        <w:rPr>
          <w:rFonts w:ascii="Times New Roman" w:hAnsi="Times New Roman" w:cs="Times New Roman"/>
          <w:b/>
          <w:sz w:val="28"/>
          <w:szCs w:val="28"/>
          <w:lang w:val="ru-RU"/>
        </w:rPr>
        <w:t>значущість</w:t>
      </w:r>
      <w:proofErr w:type="spellEnd"/>
      <w:r w:rsidRPr="00942059">
        <w:rPr>
          <w:rFonts w:ascii="Times New Roman" w:hAnsi="Times New Roman" w:cs="Times New Roman"/>
          <w:b/>
          <w:sz w:val="28"/>
          <w:szCs w:val="28"/>
          <w:lang w:val="ru-RU"/>
        </w:rPr>
        <w:t xml:space="preserve"> для </w:t>
      </w:r>
      <w:proofErr w:type="spellStart"/>
      <w:proofErr w:type="gramStart"/>
      <w:r w:rsidRPr="00942059">
        <w:rPr>
          <w:rFonts w:ascii="Times New Roman" w:hAnsi="Times New Roman" w:cs="Times New Roman"/>
          <w:b/>
          <w:sz w:val="28"/>
          <w:szCs w:val="28"/>
          <w:lang w:val="ru-RU"/>
        </w:rPr>
        <w:t>п</w:t>
      </w:r>
      <w:proofErr w:type="gramEnd"/>
      <w:r w:rsidRPr="00942059">
        <w:rPr>
          <w:rFonts w:ascii="Times New Roman" w:hAnsi="Times New Roman" w:cs="Times New Roman"/>
          <w:b/>
          <w:sz w:val="28"/>
          <w:szCs w:val="28"/>
          <w:lang w:val="ru-RU"/>
        </w:rPr>
        <w:t>ідвищення</w:t>
      </w:r>
      <w:proofErr w:type="spellEnd"/>
      <w:r w:rsidRPr="00942059">
        <w:rPr>
          <w:rFonts w:ascii="Times New Roman" w:hAnsi="Times New Roman" w:cs="Times New Roman"/>
          <w:b/>
          <w:sz w:val="28"/>
          <w:szCs w:val="28"/>
          <w:lang w:val="ru-RU"/>
        </w:rPr>
        <w:t xml:space="preserve"> </w:t>
      </w:r>
      <w:proofErr w:type="spellStart"/>
      <w:r w:rsidRPr="00942059">
        <w:rPr>
          <w:rFonts w:ascii="Times New Roman" w:hAnsi="Times New Roman" w:cs="Times New Roman"/>
          <w:b/>
          <w:sz w:val="28"/>
          <w:szCs w:val="28"/>
          <w:lang w:val="ru-RU"/>
        </w:rPr>
        <w:t>якості</w:t>
      </w:r>
      <w:proofErr w:type="spellEnd"/>
      <w:r w:rsidRPr="00942059">
        <w:rPr>
          <w:rFonts w:ascii="Times New Roman" w:hAnsi="Times New Roman" w:cs="Times New Roman"/>
          <w:b/>
          <w:sz w:val="28"/>
          <w:szCs w:val="28"/>
          <w:lang w:val="ru-RU"/>
        </w:rPr>
        <w:t xml:space="preserve"> </w:t>
      </w:r>
      <w:proofErr w:type="spellStart"/>
      <w:r w:rsidRPr="00942059">
        <w:rPr>
          <w:rFonts w:ascii="Times New Roman" w:hAnsi="Times New Roman" w:cs="Times New Roman"/>
          <w:b/>
          <w:sz w:val="28"/>
          <w:szCs w:val="28"/>
          <w:lang w:val="ru-RU"/>
        </w:rPr>
        <w:t>і</w:t>
      </w:r>
      <w:proofErr w:type="spellEnd"/>
      <w:r w:rsidRPr="00942059">
        <w:rPr>
          <w:rFonts w:ascii="Times New Roman" w:hAnsi="Times New Roman" w:cs="Times New Roman"/>
          <w:b/>
          <w:sz w:val="28"/>
          <w:szCs w:val="28"/>
          <w:lang w:val="ru-RU"/>
        </w:rPr>
        <w:t xml:space="preserve"> </w:t>
      </w:r>
      <w:proofErr w:type="spellStart"/>
      <w:r w:rsidRPr="00942059">
        <w:rPr>
          <w:rFonts w:ascii="Times New Roman" w:hAnsi="Times New Roman" w:cs="Times New Roman"/>
          <w:b/>
          <w:sz w:val="28"/>
          <w:szCs w:val="28"/>
          <w:lang w:val="ru-RU"/>
        </w:rPr>
        <w:t>результативності</w:t>
      </w:r>
      <w:proofErr w:type="spellEnd"/>
      <w:r w:rsidRPr="00942059">
        <w:rPr>
          <w:rFonts w:ascii="Times New Roman" w:hAnsi="Times New Roman" w:cs="Times New Roman"/>
          <w:b/>
          <w:sz w:val="28"/>
          <w:szCs w:val="28"/>
          <w:lang w:val="ru-RU"/>
        </w:rPr>
        <w:t xml:space="preserve"> </w:t>
      </w:r>
      <w:proofErr w:type="spellStart"/>
      <w:r w:rsidRPr="00942059">
        <w:rPr>
          <w:rFonts w:ascii="Times New Roman" w:hAnsi="Times New Roman" w:cs="Times New Roman"/>
          <w:b/>
          <w:sz w:val="28"/>
          <w:szCs w:val="28"/>
          <w:lang w:val="ru-RU"/>
        </w:rPr>
        <w:t>навчально-виховного</w:t>
      </w:r>
      <w:proofErr w:type="spellEnd"/>
      <w:r w:rsidRPr="00942059">
        <w:rPr>
          <w:rFonts w:ascii="Times New Roman" w:hAnsi="Times New Roman" w:cs="Times New Roman"/>
          <w:b/>
          <w:sz w:val="28"/>
          <w:szCs w:val="28"/>
          <w:lang w:val="ru-RU"/>
        </w:rPr>
        <w:t xml:space="preserve"> </w:t>
      </w:r>
      <w:proofErr w:type="spellStart"/>
      <w:r w:rsidRPr="00942059">
        <w:rPr>
          <w:rFonts w:ascii="Times New Roman" w:hAnsi="Times New Roman" w:cs="Times New Roman"/>
          <w:b/>
          <w:sz w:val="28"/>
          <w:szCs w:val="28"/>
          <w:lang w:val="ru-RU"/>
        </w:rPr>
        <w:t>процесу</w:t>
      </w:r>
      <w:proofErr w:type="spellEnd"/>
      <w:r w:rsidRPr="00942059">
        <w:rPr>
          <w:rFonts w:ascii="Times New Roman" w:hAnsi="Times New Roman" w:cs="Times New Roman"/>
          <w:sz w:val="28"/>
          <w:szCs w:val="28"/>
          <w:lang w:val="ru-RU"/>
        </w:rPr>
        <w:t xml:space="preserve"> </w:t>
      </w:r>
    </w:p>
    <w:p w:rsidR="00942059" w:rsidRPr="00942059" w:rsidRDefault="00942059" w:rsidP="00942059">
      <w:pPr>
        <w:pStyle w:val="ListParagraph1"/>
        <w:spacing w:after="0" w:line="360" w:lineRule="auto"/>
        <w:ind w:left="-567"/>
        <w:jc w:val="both"/>
        <w:rPr>
          <w:rFonts w:ascii="Times New Roman" w:hAnsi="Times New Roman"/>
          <w:sz w:val="28"/>
          <w:szCs w:val="28"/>
          <w:lang w:val="uk-UA"/>
        </w:rPr>
      </w:pPr>
      <w:r w:rsidRPr="00942059">
        <w:rPr>
          <w:rFonts w:ascii="Times New Roman" w:hAnsi="Times New Roman"/>
          <w:sz w:val="28"/>
          <w:szCs w:val="28"/>
          <w:lang w:val="uk-UA"/>
        </w:rPr>
        <w:t xml:space="preserve">Заняття у гуртку хореографічного мистецтва займає значне місце в естетичному розвитку дитини, сприяє вихованню шанобливого ставлення до надбань світової та вітчизняної культури, духовних та матеріальних цінностей рідного краю, народних традицій. Адаптація технічних вимог до індивідуального темпу розвитку вихованців під час занять  дає змогу усім учасникам хореографічного колективу долучитися до творчості, навчитися </w:t>
      </w:r>
      <w:proofErr w:type="spellStart"/>
      <w:r w:rsidRPr="00942059">
        <w:rPr>
          <w:rFonts w:ascii="Times New Roman" w:hAnsi="Times New Roman"/>
          <w:sz w:val="28"/>
          <w:szCs w:val="28"/>
          <w:lang w:val="uk-UA"/>
        </w:rPr>
        <w:t>самовиражати</w:t>
      </w:r>
      <w:proofErr w:type="spellEnd"/>
      <w:r w:rsidRPr="00942059">
        <w:rPr>
          <w:rFonts w:ascii="Times New Roman" w:hAnsi="Times New Roman"/>
          <w:sz w:val="28"/>
          <w:szCs w:val="28"/>
          <w:lang w:val="uk-UA"/>
        </w:rPr>
        <w:t xml:space="preserve"> себе не лише в танці, а й загалом у житті. У процесі систематичних занять хореографією діти формують гарну струнку поставу, вчаться легко і граціозно рухатися, долати труднощі, працювати в колективі, бути дисциплінованими, охайними, виваженими, надійними, випромінювати упевненість  у собі і викликати довіру. Іншими словами – набувають необхідних життєвих компетентностей для самореалізації в соціумі.</w:t>
      </w:r>
    </w:p>
    <w:p w:rsidR="00942059" w:rsidRPr="00942059" w:rsidRDefault="00942059" w:rsidP="00942059">
      <w:pPr>
        <w:spacing w:after="0" w:line="360" w:lineRule="auto"/>
        <w:ind w:left="-567" w:firstLine="1275"/>
        <w:jc w:val="both"/>
        <w:rPr>
          <w:rFonts w:ascii="Times New Roman" w:hAnsi="Times New Roman" w:cs="Times New Roman"/>
          <w:b/>
          <w:sz w:val="28"/>
          <w:szCs w:val="28"/>
        </w:rPr>
      </w:pPr>
      <w:r w:rsidRPr="00942059">
        <w:rPr>
          <w:rFonts w:ascii="Times New Roman" w:hAnsi="Times New Roman" w:cs="Times New Roman"/>
          <w:b/>
          <w:sz w:val="28"/>
          <w:szCs w:val="28"/>
        </w:rPr>
        <w:t>Система</w:t>
      </w:r>
      <w:r w:rsidRPr="00942059">
        <w:rPr>
          <w:rFonts w:ascii="Times New Roman" w:hAnsi="Times New Roman" w:cs="Times New Roman"/>
          <w:b/>
          <w:sz w:val="28"/>
          <w:szCs w:val="28"/>
          <w:lang w:val="ru-RU"/>
        </w:rPr>
        <w:t xml:space="preserve"> </w:t>
      </w:r>
      <w:proofErr w:type="spellStart"/>
      <w:r w:rsidRPr="00942059">
        <w:rPr>
          <w:rFonts w:ascii="Times New Roman" w:hAnsi="Times New Roman" w:cs="Times New Roman"/>
          <w:b/>
          <w:sz w:val="28"/>
          <w:szCs w:val="28"/>
          <w:lang w:val="ru-RU"/>
        </w:rPr>
        <w:t>педагогічних</w:t>
      </w:r>
      <w:proofErr w:type="spellEnd"/>
      <w:r w:rsidRPr="00942059">
        <w:rPr>
          <w:rFonts w:ascii="Times New Roman" w:hAnsi="Times New Roman" w:cs="Times New Roman"/>
          <w:b/>
          <w:sz w:val="28"/>
          <w:szCs w:val="28"/>
          <w:lang w:val="ru-RU"/>
        </w:rPr>
        <w:t xml:space="preserve"> </w:t>
      </w:r>
      <w:proofErr w:type="spellStart"/>
      <w:r w:rsidRPr="00942059">
        <w:rPr>
          <w:rFonts w:ascii="Times New Roman" w:hAnsi="Times New Roman" w:cs="Times New Roman"/>
          <w:b/>
          <w:sz w:val="28"/>
          <w:szCs w:val="28"/>
          <w:lang w:val="ru-RU"/>
        </w:rPr>
        <w:t>дій</w:t>
      </w:r>
      <w:proofErr w:type="spellEnd"/>
      <w:r w:rsidRPr="00942059">
        <w:rPr>
          <w:rFonts w:ascii="Times New Roman" w:hAnsi="Times New Roman" w:cs="Times New Roman"/>
          <w:b/>
          <w:sz w:val="28"/>
          <w:szCs w:val="28"/>
        </w:rPr>
        <w:t xml:space="preserve"> </w:t>
      </w:r>
    </w:p>
    <w:p w:rsidR="00942059" w:rsidRPr="00942059" w:rsidRDefault="00942059" w:rsidP="00942059">
      <w:pPr>
        <w:pStyle w:val="ListParagraph1"/>
        <w:spacing w:after="0" w:line="360" w:lineRule="auto"/>
        <w:ind w:left="-567"/>
        <w:jc w:val="both"/>
        <w:rPr>
          <w:rFonts w:ascii="Times New Roman" w:hAnsi="Times New Roman"/>
          <w:sz w:val="28"/>
          <w:szCs w:val="28"/>
          <w:lang w:val="uk-UA"/>
        </w:rPr>
      </w:pPr>
      <w:r w:rsidRPr="00942059">
        <w:rPr>
          <w:rFonts w:ascii="Times New Roman" w:hAnsi="Times New Roman"/>
          <w:sz w:val="28"/>
          <w:szCs w:val="28"/>
          <w:lang w:val="uk-UA"/>
        </w:rPr>
        <w:t xml:space="preserve">Використання </w:t>
      </w:r>
      <w:proofErr w:type="spellStart"/>
      <w:r w:rsidRPr="00942059">
        <w:rPr>
          <w:rFonts w:ascii="Times New Roman" w:hAnsi="Times New Roman"/>
          <w:sz w:val="28"/>
          <w:szCs w:val="28"/>
          <w:lang w:val="uk-UA"/>
        </w:rPr>
        <w:t>компетентнісного</w:t>
      </w:r>
      <w:proofErr w:type="spellEnd"/>
      <w:r w:rsidRPr="00942059">
        <w:rPr>
          <w:rFonts w:ascii="Times New Roman" w:hAnsi="Times New Roman"/>
          <w:sz w:val="28"/>
          <w:szCs w:val="28"/>
          <w:lang w:val="uk-UA"/>
        </w:rPr>
        <w:t xml:space="preserve"> підходу передбачає формування  на гурткових заняттях таких видів </w:t>
      </w:r>
      <w:proofErr w:type="spellStart"/>
      <w:r w:rsidRPr="00942059">
        <w:rPr>
          <w:rFonts w:ascii="Times New Roman" w:hAnsi="Times New Roman"/>
          <w:sz w:val="28"/>
          <w:szCs w:val="28"/>
          <w:lang w:val="uk-UA"/>
        </w:rPr>
        <w:t>компетнтностей</w:t>
      </w:r>
      <w:proofErr w:type="spellEnd"/>
      <w:r w:rsidRPr="00942059">
        <w:rPr>
          <w:rFonts w:ascii="Times New Roman" w:hAnsi="Times New Roman"/>
          <w:sz w:val="28"/>
          <w:szCs w:val="28"/>
          <w:lang w:val="uk-UA"/>
        </w:rPr>
        <w:t>:</w:t>
      </w:r>
    </w:p>
    <w:p w:rsidR="00942059" w:rsidRPr="00942059" w:rsidRDefault="00942059" w:rsidP="00942059">
      <w:pPr>
        <w:pStyle w:val="ListParagraph1"/>
        <w:numPr>
          <w:ilvl w:val="0"/>
          <w:numId w:val="1"/>
        </w:numPr>
        <w:spacing w:after="0" w:line="360" w:lineRule="auto"/>
        <w:ind w:left="-567" w:firstLine="0"/>
        <w:jc w:val="both"/>
        <w:rPr>
          <w:rFonts w:ascii="Times New Roman" w:hAnsi="Times New Roman"/>
          <w:sz w:val="28"/>
          <w:szCs w:val="28"/>
          <w:lang w:val="uk-UA"/>
        </w:rPr>
      </w:pPr>
      <w:r w:rsidRPr="00942059">
        <w:rPr>
          <w:rFonts w:ascii="Times New Roman" w:hAnsi="Times New Roman"/>
          <w:b/>
          <w:sz w:val="28"/>
          <w:szCs w:val="28"/>
          <w:u w:val="single"/>
          <w:lang w:val="uk-UA"/>
        </w:rPr>
        <w:t>пізнавальних</w:t>
      </w:r>
      <w:r w:rsidRPr="00942059">
        <w:rPr>
          <w:rFonts w:ascii="Times New Roman" w:hAnsi="Times New Roman"/>
          <w:sz w:val="28"/>
          <w:szCs w:val="28"/>
          <w:lang w:val="uk-UA"/>
        </w:rPr>
        <w:t xml:space="preserve"> (ознайомлення із основами класичного, народного, сучасного танцю);</w:t>
      </w:r>
    </w:p>
    <w:p w:rsidR="00942059" w:rsidRPr="00942059" w:rsidRDefault="00942059" w:rsidP="00942059">
      <w:pPr>
        <w:pStyle w:val="ListParagraph1"/>
        <w:numPr>
          <w:ilvl w:val="0"/>
          <w:numId w:val="1"/>
        </w:numPr>
        <w:spacing w:after="0" w:line="360" w:lineRule="auto"/>
        <w:ind w:left="-567" w:firstLine="0"/>
        <w:jc w:val="both"/>
        <w:rPr>
          <w:rFonts w:ascii="Times New Roman" w:hAnsi="Times New Roman"/>
          <w:sz w:val="28"/>
          <w:szCs w:val="28"/>
          <w:lang w:val="uk-UA"/>
        </w:rPr>
      </w:pPr>
      <w:r w:rsidRPr="00942059">
        <w:rPr>
          <w:rFonts w:ascii="Times New Roman" w:hAnsi="Times New Roman"/>
          <w:b/>
          <w:sz w:val="28"/>
          <w:szCs w:val="28"/>
          <w:u w:val="single"/>
          <w:lang w:val="uk-UA"/>
        </w:rPr>
        <w:t>практичних</w:t>
      </w:r>
      <w:r w:rsidRPr="00942059">
        <w:rPr>
          <w:rFonts w:ascii="Times New Roman" w:hAnsi="Times New Roman"/>
          <w:b/>
          <w:sz w:val="28"/>
          <w:szCs w:val="28"/>
          <w:lang w:val="uk-UA"/>
        </w:rPr>
        <w:t xml:space="preserve"> </w:t>
      </w:r>
      <w:r w:rsidRPr="00942059">
        <w:rPr>
          <w:rFonts w:ascii="Times New Roman" w:hAnsi="Times New Roman"/>
          <w:sz w:val="28"/>
          <w:szCs w:val="28"/>
          <w:lang w:val="uk-UA"/>
        </w:rPr>
        <w:t>(оволодіння навичками хореографії, виконання підготовчих  вправ та основних елементів танцю)</w:t>
      </w:r>
      <w:r w:rsidRPr="00942059">
        <w:rPr>
          <w:rFonts w:ascii="Times New Roman" w:hAnsi="Times New Roman"/>
          <w:sz w:val="28"/>
          <w:szCs w:val="28"/>
        </w:rPr>
        <w:t>;</w:t>
      </w:r>
    </w:p>
    <w:p w:rsidR="00942059" w:rsidRPr="00942059" w:rsidRDefault="00942059" w:rsidP="00942059">
      <w:pPr>
        <w:pStyle w:val="ListParagraph1"/>
        <w:numPr>
          <w:ilvl w:val="0"/>
          <w:numId w:val="1"/>
        </w:numPr>
        <w:spacing w:after="0" w:line="360" w:lineRule="auto"/>
        <w:ind w:left="-567" w:firstLine="0"/>
        <w:jc w:val="both"/>
        <w:rPr>
          <w:rFonts w:ascii="Times New Roman" w:hAnsi="Times New Roman"/>
          <w:sz w:val="28"/>
          <w:szCs w:val="28"/>
          <w:lang w:val="uk-UA"/>
        </w:rPr>
      </w:pPr>
      <w:r w:rsidRPr="00942059">
        <w:rPr>
          <w:rFonts w:ascii="Times New Roman" w:hAnsi="Times New Roman"/>
          <w:b/>
          <w:sz w:val="28"/>
          <w:szCs w:val="28"/>
          <w:u w:val="single"/>
          <w:lang w:val="uk-UA"/>
        </w:rPr>
        <w:lastRenderedPageBreak/>
        <w:t>творчих</w:t>
      </w:r>
      <w:r w:rsidRPr="00942059">
        <w:rPr>
          <w:rFonts w:ascii="Times New Roman" w:hAnsi="Times New Roman"/>
          <w:sz w:val="28"/>
          <w:szCs w:val="28"/>
          <w:lang w:val="uk-UA"/>
        </w:rPr>
        <w:t xml:space="preserve"> (креативність, розвиток естетичного смаку);</w:t>
      </w:r>
    </w:p>
    <w:p w:rsidR="00942059" w:rsidRPr="00942059" w:rsidRDefault="00942059" w:rsidP="00942059">
      <w:pPr>
        <w:pStyle w:val="ListParagraph1"/>
        <w:numPr>
          <w:ilvl w:val="0"/>
          <w:numId w:val="1"/>
        </w:numPr>
        <w:spacing w:after="0" w:line="360" w:lineRule="auto"/>
        <w:ind w:left="-567" w:firstLine="0"/>
        <w:jc w:val="both"/>
        <w:rPr>
          <w:rFonts w:ascii="Times New Roman" w:hAnsi="Times New Roman"/>
          <w:sz w:val="28"/>
          <w:szCs w:val="28"/>
          <w:lang w:val="uk-UA"/>
        </w:rPr>
      </w:pPr>
      <w:r w:rsidRPr="00942059">
        <w:rPr>
          <w:rFonts w:ascii="Times New Roman" w:hAnsi="Times New Roman"/>
          <w:b/>
          <w:sz w:val="28"/>
          <w:szCs w:val="28"/>
          <w:u w:val="single"/>
          <w:lang w:val="uk-UA"/>
        </w:rPr>
        <w:t xml:space="preserve">соціальних </w:t>
      </w:r>
      <w:r w:rsidRPr="00942059">
        <w:rPr>
          <w:rFonts w:ascii="Times New Roman" w:hAnsi="Times New Roman"/>
          <w:sz w:val="28"/>
          <w:szCs w:val="28"/>
          <w:lang w:val="uk-UA"/>
        </w:rPr>
        <w:t xml:space="preserve">(шанобливе ставлення до надбань світової та вітчизняної культури, духовних та матеріальних цінностей рідного краю, народних традицій, сприяння професійному самовизначенню та самореалізації особистості в соціумі). </w:t>
      </w:r>
    </w:p>
    <w:p w:rsidR="00942059" w:rsidRPr="00942059" w:rsidRDefault="00942059" w:rsidP="00942059">
      <w:pPr>
        <w:pStyle w:val="ListParagraph1"/>
        <w:spacing w:after="0" w:line="360" w:lineRule="auto"/>
        <w:ind w:left="-567" w:firstLine="1275"/>
        <w:jc w:val="both"/>
        <w:rPr>
          <w:rFonts w:ascii="Times New Roman" w:hAnsi="Times New Roman"/>
          <w:sz w:val="28"/>
          <w:szCs w:val="28"/>
          <w:lang w:val="uk-UA"/>
        </w:rPr>
      </w:pPr>
      <w:r w:rsidRPr="00942059">
        <w:rPr>
          <w:rFonts w:ascii="Times New Roman" w:hAnsi="Times New Roman"/>
          <w:sz w:val="28"/>
          <w:szCs w:val="28"/>
          <w:lang w:val="uk-UA"/>
        </w:rPr>
        <w:t>Виходячи із вказаного вище, свою діяльність на посаді керівника гуртків хореографічного мистецтва в народному театрі танцю «Посмішка» можу умовно розділити на такі модулі:</w:t>
      </w:r>
    </w:p>
    <w:p w:rsidR="00942059" w:rsidRPr="00942059" w:rsidRDefault="00942059" w:rsidP="00942059">
      <w:pPr>
        <w:pStyle w:val="ListParagraph1"/>
        <w:spacing w:after="0" w:line="360" w:lineRule="auto"/>
        <w:ind w:left="-567"/>
        <w:jc w:val="both"/>
        <w:rPr>
          <w:rFonts w:ascii="Times New Roman" w:hAnsi="Times New Roman"/>
          <w:sz w:val="28"/>
          <w:szCs w:val="28"/>
          <w:lang w:val="uk-UA"/>
        </w:rPr>
      </w:pPr>
      <w:r w:rsidRPr="00942059">
        <w:rPr>
          <w:rFonts w:ascii="Times New Roman" w:hAnsi="Times New Roman"/>
          <w:sz w:val="28"/>
          <w:szCs w:val="28"/>
          <w:lang w:val="uk-UA"/>
        </w:rPr>
        <w:t>І. Навчання (передбачає формування в гуртківців пізнавальних та практичних компетентностей)</w:t>
      </w:r>
    </w:p>
    <w:p w:rsidR="00942059" w:rsidRPr="00942059" w:rsidRDefault="00942059" w:rsidP="00942059">
      <w:pPr>
        <w:pStyle w:val="ListParagraph1"/>
        <w:spacing w:after="0" w:line="360" w:lineRule="auto"/>
        <w:ind w:left="-567"/>
        <w:jc w:val="both"/>
        <w:rPr>
          <w:rFonts w:ascii="Times New Roman" w:hAnsi="Times New Roman"/>
          <w:sz w:val="28"/>
          <w:szCs w:val="28"/>
          <w:lang w:val="uk-UA"/>
        </w:rPr>
      </w:pPr>
      <w:r w:rsidRPr="00942059">
        <w:rPr>
          <w:rFonts w:ascii="Times New Roman" w:hAnsi="Times New Roman"/>
          <w:sz w:val="28"/>
          <w:szCs w:val="28"/>
          <w:lang w:val="uk-UA"/>
        </w:rPr>
        <w:t>ІІ. Творчість (передбачає формування в гуртківців творчих компетентностей)</w:t>
      </w:r>
    </w:p>
    <w:p w:rsidR="00942059" w:rsidRPr="00942059" w:rsidRDefault="00942059" w:rsidP="00942059">
      <w:pPr>
        <w:pStyle w:val="ListParagraph1"/>
        <w:spacing w:after="0" w:line="360" w:lineRule="auto"/>
        <w:ind w:left="-567"/>
        <w:jc w:val="both"/>
        <w:rPr>
          <w:rFonts w:ascii="Times New Roman" w:hAnsi="Times New Roman"/>
          <w:sz w:val="28"/>
          <w:szCs w:val="28"/>
          <w:lang w:val="uk-UA"/>
        </w:rPr>
      </w:pPr>
      <w:r w:rsidRPr="00942059">
        <w:rPr>
          <w:rFonts w:ascii="Times New Roman" w:hAnsi="Times New Roman"/>
          <w:sz w:val="28"/>
          <w:szCs w:val="28"/>
          <w:lang w:val="uk-UA"/>
        </w:rPr>
        <w:t>ІІІ. Виховання (передбачає формування в гуртківців соціальних компетентностей)</w:t>
      </w:r>
    </w:p>
    <w:p w:rsidR="00942059" w:rsidRPr="00942059" w:rsidRDefault="00942059" w:rsidP="00942059">
      <w:pPr>
        <w:pStyle w:val="ListParagraph1"/>
        <w:spacing w:after="0" w:line="360" w:lineRule="auto"/>
        <w:ind w:left="-567"/>
        <w:jc w:val="both"/>
        <w:rPr>
          <w:rFonts w:ascii="Times New Roman" w:hAnsi="Times New Roman"/>
          <w:sz w:val="28"/>
          <w:szCs w:val="28"/>
          <w:lang w:val="uk-UA"/>
        </w:rPr>
      </w:pPr>
      <w:r w:rsidRPr="00942059">
        <w:rPr>
          <w:rFonts w:ascii="Times New Roman" w:hAnsi="Times New Roman"/>
          <w:sz w:val="28"/>
          <w:szCs w:val="28"/>
          <w:lang w:val="uk-UA"/>
        </w:rPr>
        <w:t>Серед особливостей організації навчальної діяльності (модуль «Навчання») найбільш вагомими є:</w:t>
      </w:r>
    </w:p>
    <w:p w:rsidR="00942059" w:rsidRPr="00942059" w:rsidRDefault="00942059" w:rsidP="00942059">
      <w:pPr>
        <w:pStyle w:val="ListParagraph1"/>
        <w:numPr>
          <w:ilvl w:val="0"/>
          <w:numId w:val="2"/>
        </w:numPr>
        <w:tabs>
          <w:tab w:val="clear" w:pos="1773"/>
          <w:tab w:val="num" w:pos="-567"/>
        </w:tabs>
        <w:spacing w:after="0" w:line="360" w:lineRule="auto"/>
        <w:ind w:left="0" w:firstLine="0"/>
        <w:jc w:val="both"/>
        <w:rPr>
          <w:rFonts w:ascii="Times New Roman" w:hAnsi="Times New Roman"/>
          <w:sz w:val="28"/>
          <w:szCs w:val="28"/>
          <w:lang w:val="uk-UA"/>
        </w:rPr>
      </w:pPr>
      <w:r w:rsidRPr="00942059">
        <w:rPr>
          <w:rFonts w:ascii="Times New Roman" w:hAnsi="Times New Roman"/>
          <w:sz w:val="28"/>
          <w:szCs w:val="28"/>
          <w:lang w:val="uk-UA"/>
        </w:rPr>
        <w:t xml:space="preserve">Вивчення на основі народного елементів класичного, естрадного, бального танців (методика Тетяни </w:t>
      </w:r>
      <w:proofErr w:type="spellStart"/>
      <w:r w:rsidRPr="00942059">
        <w:rPr>
          <w:rFonts w:ascii="Times New Roman" w:hAnsi="Times New Roman"/>
          <w:sz w:val="28"/>
          <w:szCs w:val="28"/>
          <w:lang w:val="uk-UA"/>
        </w:rPr>
        <w:t>Щуцької</w:t>
      </w:r>
      <w:proofErr w:type="spellEnd"/>
      <w:r w:rsidRPr="00942059">
        <w:rPr>
          <w:rFonts w:ascii="Times New Roman" w:hAnsi="Times New Roman"/>
          <w:sz w:val="28"/>
          <w:szCs w:val="28"/>
          <w:lang w:val="uk-UA"/>
        </w:rPr>
        <w:t xml:space="preserve"> ).</w:t>
      </w:r>
    </w:p>
    <w:p w:rsidR="00942059" w:rsidRPr="00942059" w:rsidRDefault="00942059" w:rsidP="00942059">
      <w:pPr>
        <w:pStyle w:val="ListParagraph1"/>
        <w:numPr>
          <w:ilvl w:val="0"/>
          <w:numId w:val="2"/>
        </w:numPr>
        <w:tabs>
          <w:tab w:val="clear" w:pos="1773"/>
          <w:tab w:val="num" w:pos="-567"/>
        </w:tabs>
        <w:spacing w:after="0" w:line="360" w:lineRule="auto"/>
        <w:ind w:left="0" w:firstLine="0"/>
        <w:jc w:val="both"/>
        <w:rPr>
          <w:rFonts w:ascii="Times New Roman" w:hAnsi="Times New Roman"/>
          <w:sz w:val="28"/>
          <w:szCs w:val="28"/>
          <w:lang w:val="uk-UA"/>
        </w:rPr>
      </w:pPr>
      <w:r w:rsidRPr="00942059">
        <w:rPr>
          <w:rFonts w:ascii="Times New Roman" w:hAnsi="Times New Roman"/>
          <w:sz w:val="28"/>
          <w:szCs w:val="28"/>
          <w:lang w:val="uk-UA"/>
        </w:rPr>
        <w:t>Побудова трьох навчальних парадигм для вихованців для вихованців молодшої групи (МГ, 6-9 років), середньої (</w:t>
      </w:r>
      <w:proofErr w:type="spellStart"/>
      <w:r w:rsidRPr="00942059">
        <w:rPr>
          <w:rFonts w:ascii="Times New Roman" w:hAnsi="Times New Roman"/>
          <w:sz w:val="28"/>
          <w:szCs w:val="28"/>
          <w:lang w:val="uk-UA"/>
        </w:rPr>
        <w:t>СрГ</w:t>
      </w:r>
      <w:proofErr w:type="spellEnd"/>
      <w:r w:rsidRPr="00942059">
        <w:rPr>
          <w:rFonts w:ascii="Times New Roman" w:hAnsi="Times New Roman"/>
          <w:sz w:val="28"/>
          <w:szCs w:val="28"/>
          <w:lang w:val="uk-UA"/>
        </w:rPr>
        <w:t>,10-13 років), старшої (</w:t>
      </w:r>
      <w:proofErr w:type="spellStart"/>
      <w:r w:rsidRPr="00942059">
        <w:rPr>
          <w:rFonts w:ascii="Times New Roman" w:hAnsi="Times New Roman"/>
          <w:sz w:val="28"/>
          <w:szCs w:val="28"/>
          <w:lang w:val="uk-UA"/>
        </w:rPr>
        <w:t>СтГ</w:t>
      </w:r>
      <w:proofErr w:type="spellEnd"/>
      <w:r w:rsidRPr="00942059">
        <w:rPr>
          <w:rFonts w:ascii="Times New Roman" w:hAnsi="Times New Roman"/>
          <w:sz w:val="28"/>
          <w:szCs w:val="28"/>
          <w:lang w:val="uk-UA"/>
        </w:rPr>
        <w:t>, 14-16 років) груп.</w:t>
      </w:r>
    </w:p>
    <w:p w:rsidR="00942059" w:rsidRPr="00942059" w:rsidRDefault="00942059" w:rsidP="00942059">
      <w:pPr>
        <w:pStyle w:val="ListParagraph1"/>
        <w:numPr>
          <w:ilvl w:val="0"/>
          <w:numId w:val="2"/>
        </w:numPr>
        <w:tabs>
          <w:tab w:val="clear" w:pos="1773"/>
          <w:tab w:val="num" w:pos="-567"/>
        </w:tabs>
        <w:spacing w:after="0" w:line="360" w:lineRule="auto"/>
        <w:ind w:left="0" w:firstLine="0"/>
        <w:jc w:val="both"/>
        <w:rPr>
          <w:rFonts w:ascii="Times New Roman" w:hAnsi="Times New Roman"/>
          <w:sz w:val="28"/>
          <w:szCs w:val="28"/>
          <w:lang w:val="uk-UA"/>
        </w:rPr>
      </w:pPr>
      <w:r w:rsidRPr="00942059">
        <w:rPr>
          <w:rFonts w:ascii="Times New Roman" w:hAnsi="Times New Roman"/>
          <w:sz w:val="28"/>
          <w:szCs w:val="28"/>
          <w:lang w:val="uk-UA"/>
        </w:rPr>
        <w:t>Обов’язкове використання на гурткових заняттях таких структурних елементів з поетапним зростанням складності рухів:</w:t>
      </w:r>
    </w:p>
    <w:p w:rsidR="00942059" w:rsidRPr="00942059" w:rsidRDefault="00942059" w:rsidP="00942059">
      <w:pPr>
        <w:pStyle w:val="ListParagraph1"/>
        <w:numPr>
          <w:ilvl w:val="1"/>
          <w:numId w:val="2"/>
        </w:numPr>
        <w:tabs>
          <w:tab w:val="clear" w:pos="1788"/>
          <w:tab w:val="num" w:pos="-567"/>
        </w:tabs>
        <w:spacing w:after="0" w:line="360" w:lineRule="auto"/>
        <w:ind w:left="0" w:firstLine="0"/>
        <w:jc w:val="both"/>
        <w:rPr>
          <w:rFonts w:ascii="Times New Roman" w:hAnsi="Times New Roman"/>
          <w:sz w:val="28"/>
          <w:szCs w:val="28"/>
          <w:lang w:val="uk-UA"/>
        </w:rPr>
      </w:pPr>
      <w:r w:rsidRPr="00942059">
        <w:rPr>
          <w:rFonts w:ascii="Times New Roman" w:hAnsi="Times New Roman"/>
          <w:sz w:val="28"/>
          <w:szCs w:val="28"/>
          <w:lang w:val="uk-UA"/>
        </w:rPr>
        <w:t>уклін-привітання;</w:t>
      </w:r>
    </w:p>
    <w:p w:rsidR="00942059" w:rsidRPr="00942059" w:rsidRDefault="00942059" w:rsidP="00942059">
      <w:pPr>
        <w:pStyle w:val="ListParagraph1"/>
        <w:numPr>
          <w:ilvl w:val="1"/>
          <w:numId w:val="2"/>
        </w:numPr>
        <w:tabs>
          <w:tab w:val="clear" w:pos="1788"/>
          <w:tab w:val="num" w:pos="-567"/>
        </w:tabs>
        <w:spacing w:after="0" w:line="360" w:lineRule="auto"/>
        <w:ind w:left="0" w:firstLine="0"/>
        <w:jc w:val="both"/>
        <w:rPr>
          <w:rFonts w:ascii="Times New Roman" w:hAnsi="Times New Roman"/>
          <w:sz w:val="28"/>
          <w:szCs w:val="28"/>
          <w:lang w:val="uk-UA"/>
        </w:rPr>
      </w:pPr>
      <w:r w:rsidRPr="00942059">
        <w:rPr>
          <w:rFonts w:ascii="Times New Roman" w:hAnsi="Times New Roman"/>
          <w:sz w:val="28"/>
          <w:szCs w:val="28"/>
          <w:lang w:val="uk-UA"/>
        </w:rPr>
        <w:t xml:space="preserve">розминка (МГ: марш, полька, крок-підскок; </w:t>
      </w:r>
      <w:proofErr w:type="spellStart"/>
      <w:r w:rsidRPr="00942059">
        <w:rPr>
          <w:rFonts w:ascii="Times New Roman" w:hAnsi="Times New Roman"/>
          <w:sz w:val="28"/>
          <w:szCs w:val="28"/>
          <w:lang w:val="uk-UA"/>
        </w:rPr>
        <w:t>СрГ</w:t>
      </w:r>
      <w:proofErr w:type="spellEnd"/>
      <w:r w:rsidRPr="00942059">
        <w:rPr>
          <w:rFonts w:ascii="Times New Roman" w:hAnsi="Times New Roman"/>
          <w:sz w:val="28"/>
          <w:szCs w:val="28"/>
          <w:lang w:val="uk-UA"/>
        </w:rPr>
        <w:t xml:space="preserve">: гуцульський і вальсовий кроки, </w:t>
      </w:r>
      <w:proofErr w:type="spellStart"/>
      <w:r w:rsidRPr="00942059">
        <w:rPr>
          <w:rFonts w:ascii="Times New Roman" w:hAnsi="Times New Roman"/>
          <w:sz w:val="28"/>
          <w:szCs w:val="28"/>
          <w:lang w:val="uk-UA"/>
        </w:rPr>
        <w:t>СтГ</w:t>
      </w:r>
      <w:proofErr w:type="spellEnd"/>
      <w:r w:rsidRPr="00942059">
        <w:rPr>
          <w:rFonts w:ascii="Times New Roman" w:hAnsi="Times New Roman"/>
          <w:sz w:val="28"/>
          <w:szCs w:val="28"/>
          <w:lang w:val="uk-UA"/>
        </w:rPr>
        <w:t>: бігунець, вальс в повороті);</w:t>
      </w:r>
    </w:p>
    <w:p w:rsidR="00942059" w:rsidRPr="00942059" w:rsidRDefault="00942059" w:rsidP="00942059">
      <w:pPr>
        <w:pStyle w:val="ListParagraph1"/>
        <w:numPr>
          <w:ilvl w:val="1"/>
          <w:numId w:val="2"/>
        </w:numPr>
        <w:tabs>
          <w:tab w:val="clear" w:pos="1788"/>
          <w:tab w:val="num" w:pos="-567"/>
        </w:tabs>
        <w:spacing w:after="0" w:line="360" w:lineRule="auto"/>
        <w:ind w:left="0" w:firstLine="0"/>
        <w:jc w:val="both"/>
        <w:rPr>
          <w:rFonts w:ascii="Times New Roman" w:hAnsi="Times New Roman"/>
          <w:sz w:val="28"/>
          <w:szCs w:val="28"/>
          <w:lang w:val="uk-UA"/>
        </w:rPr>
      </w:pPr>
      <w:r w:rsidRPr="00942059">
        <w:rPr>
          <w:rFonts w:ascii="Times New Roman" w:hAnsi="Times New Roman"/>
          <w:sz w:val="28"/>
          <w:szCs w:val="28"/>
          <w:lang w:val="uk-UA"/>
        </w:rPr>
        <w:t xml:space="preserve">екзерсис (МГ: вправи класичного танцю у лініях; </w:t>
      </w:r>
      <w:proofErr w:type="spellStart"/>
      <w:r w:rsidRPr="00942059">
        <w:rPr>
          <w:rFonts w:ascii="Times New Roman" w:hAnsi="Times New Roman"/>
          <w:sz w:val="28"/>
          <w:szCs w:val="28"/>
          <w:lang w:val="uk-UA"/>
        </w:rPr>
        <w:t>СрГ</w:t>
      </w:r>
      <w:proofErr w:type="spellEnd"/>
      <w:r w:rsidRPr="00942059">
        <w:rPr>
          <w:rFonts w:ascii="Times New Roman" w:hAnsi="Times New Roman"/>
          <w:sz w:val="28"/>
          <w:szCs w:val="28"/>
          <w:lang w:val="uk-UA"/>
        </w:rPr>
        <w:t xml:space="preserve">: вправи класичного танцю лицем до станка , </w:t>
      </w:r>
      <w:proofErr w:type="spellStart"/>
      <w:r w:rsidRPr="00942059">
        <w:rPr>
          <w:rFonts w:ascii="Times New Roman" w:hAnsi="Times New Roman"/>
          <w:sz w:val="28"/>
          <w:szCs w:val="28"/>
          <w:lang w:val="uk-UA"/>
        </w:rPr>
        <w:t>СтГ</w:t>
      </w:r>
      <w:proofErr w:type="spellEnd"/>
      <w:r w:rsidRPr="00942059">
        <w:rPr>
          <w:rFonts w:ascii="Times New Roman" w:hAnsi="Times New Roman"/>
          <w:sz w:val="28"/>
          <w:szCs w:val="28"/>
          <w:lang w:val="uk-UA"/>
        </w:rPr>
        <w:t>: вправи класичного танцю біля станка);</w:t>
      </w:r>
    </w:p>
    <w:p w:rsidR="00942059" w:rsidRPr="00942059" w:rsidRDefault="00942059" w:rsidP="00942059">
      <w:pPr>
        <w:pStyle w:val="ListParagraph1"/>
        <w:numPr>
          <w:ilvl w:val="1"/>
          <w:numId w:val="2"/>
        </w:numPr>
        <w:tabs>
          <w:tab w:val="clear" w:pos="1788"/>
          <w:tab w:val="num" w:pos="-567"/>
        </w:tabs>
        <w:spacing w:after="0" w:line="360" w:lineRule="auto"/>
        <w:ind w:left="0" w:firstLine="0"/>
        <w:jc w:val="both"/>
        <w:rPr>
          <w:rFonts w:ascii="Times New Roman" w:hAnsi="Times New Roman"/>
          <w:sz w:val="28"/>
          <w:szCs w:val="28"/>
          <w:lang w:val="uk-UA"/>
        </w:rPr>
      </w:pPr>
      <w:r w:rsidRPr="00942059">
        <w:rPr>
          <w:rFonts w:ascii="Times New Roman" w:hAnsi="Times New Roman"/>
          <w:sz w:val="28"/>
          <w:szCs w:val="28"/>
          <w:lang w:val="uk-UA"/>
        </w:rPr>
        <w:t xml:space="preserve">вивчення композицій танцювальних рухів (МГ: на середині залу; </w:t>
      </w:r>
      <w:proofErr w:type="spellStart"/>
      <w:r w:rsidRPr="00942059">
        <w:rPr>
          <w:rFonts w:ascii="Times New Roman" w:hAnsi="Times New Roman"/>
          <w:sz w:val="28"/>
          <w:szCs w:val="28"/>
          <w:lang w:val="uk-UA"/>
        </w:rPr>
        <w:t>СрГ</w:t>
      </w:r>
      <w:proofErr w:type="spellEnd"/>
      <w:r w:rsidRPr="00942059">
        <w:rPr>
          <w:rFonts w:ascii="Times New Roman" w:hAnsi="Times New Roman"/>
          <w:sz w:val="28"/>
          <w:szCs w:val="28"/>
          <w:lang w:val="uk-UA"/>
        </w:rPr>
        <w:t xml:space="preserve">: з додаванням елементів віртуозної техніки на середині залу по діагоналі, </w:t>
      </w:r>
      <w:proofErr w:type="spellStart"/>
      <w:r w:rsidRPr="00942059">
        <w:rPr>
          <w:rFonts w:ascii="Times New Roman" w:hAnsi="Times New Roman"/>
          <w:sz w:val="28"/>
          <w:szCs w:val="28"/>
          <w:lang w:val="uk-UA"/>
        </w:rPr>
        <w:t>СтГ</w:t>
      </w:r>
      <w:proofErr w:type="spellEnd"/>
      <w:r w:rsidRPr="00942059">
        <w:rPr>
          <w:rFonts w:ascii="Times New Roman" w:hAnsi="Times New Roman"/>
          <w:sz w:val="28"/>
          <w:szCs w:val="28"/>
          <w:lang w:val="uk-UA"/>
        </w:rPr>
        <w:t>: з додаванням елементів віртуозної техніки: «присядки» - для хлопців, «оберти» - для дівчат);</w:t>
      </w:r>
    </w:p>
    <w:p w:rsidR="00942059" w:rsidRPr="00942059" w:rsidRDefault="00942059" w:rsidP="00942059">
      <w:pPr>
        <w:pStyle w:val="ListParagraph1"/>
        <w:numPr>
          <w:ilvl w:val="1"/>
          <w:numId w:val="2"/>
        </w:numPr>
        <w:tabs>
          <w:tab w:val="clear" w:pos="1788"/>
          <w:tab w:val="num" w:pos="-567"/>
        </w:tabs>
        <w:spacing w:after="0" w:line="360" w:lineRule="auto"/>
        <w:ind w:left="0" w:firstLine="0"/>
        <w:jc w:val="both"/>
        <w:rPr>
          <w:rFonts w:ascii="Times New Roman" w:hAnsi="Times New Roman"/>
          <w:sz w:val="28"/>
          <w:szCs w:val="28"/>
          <w:lang w:val="uk-UA"/>
        </w:rPr>
      </w:pPr>
      <w:r w:rsidRPr="00942059">
        <w:rPr>
          <w:rFonts w:ascii="Times New Roman" w:hAnsi="Times New Roman"/>
          <w:sz w:val="28"/>
          <w:szCs w:val="28"/>
          <w:lang w:val="uk-UA"/>
        </w:rPr>
        <w:t>робота над репертуарними танцями.</w:t>
      </w:r>
    </w:p>
    <w:p w:rsidR="00942059" w:rsidRPr="00942059" w:rsidRDefault="00942059" w:rsidP="00942059">
      <w:pPr>
        <w:pStyle w:val="ListParagraph1"/>
        <w:numPr>
          <w:ilvl w:val="0"/>
          <w:numId w:val="2"/>
        </w:numPr>
        <w:tabs>
          <w:tab w:val="clear" w:pos="1773"/>
          <w:tab w:val="num" w:pos="-567"/>
        </w:tabs>
        <w:spacing w:after="0" w:line="360" w:lineRule="auto"/>
        <w:ind w:left="0" w:firstLine="0"/>
        <w:jc w:val="both"/>
        <w:rPr>
          <w:rFonts w:ascii="Times New Roman" w:hAnsi="Times New Roman"/>
          <w:sz w:val="28"/>
          <w:szCs w:val="28"/>
          <w:lang w:val="uk-UA"/>
        </w:rPr>
      </w:pPr>
      <w:r w:rsidRPr="00942059">
        <w:rPr>
          <w:rFonts w:ascii="Times New Roman" w:hAnsi="Times New Roman"/>
          <w:sz w:val="28"/>
          <w:szCs w:val="28"/>
          <w:lang w:val="uk-UA"/>
        </w:rPr>
        <w:lastRenderedPageBreak/>
        <w:t>Використання ігрових форм роботи із гуртківцями молодшого шкільного віку, наприклад, створення танцювальних етюдів: «Каченята» (рухи «</w:t>
      </w:r>
      <w:proofErr w:type="spellStart"/>
      <w:r w:rsidRPr="00942059">
        <w:rPr>
          <w:rFonts w:ascii="Times New Roman" w:hAnsi="Times New Roman"/>
          <w:sz w:val="28"/>
          <w:szCs w:val="28"/>
          <w:lang w:val="uk-UA"/>
        </w:rPr>
        <w:t>диско»+образ</w:t>
      </w:r>
      <w:proofErr w:type="spellEnd"/>
      <w:r w:rsidRPr="00942059">
        <w:rPr>
          <w:rFonts w:ascii="Times New Roman" w:hAnsi="Times New Roman"/>
          <w:sz w:val="28"/>
          <w:szCs w:val="28"/>
          <w:lang w:val="uk-UA"/>
        </w:rPr>
        <w:t xml:space="preserve"> каченятка), «Чобітки»( рухи народного </w:t>
      </w:r>
      <w:proofErr w:type="spellStart"/>
      <w:r w:rsidRPr="00942059">
        <w:rPr>
          <w:rFonts w:ascii="Times New Roman" w:hAnsi="Times New Roman"/>
          <w:sz w:val="28"/>
          <w:szCs w:val="28"/>
          <w:lang w:val="uk-UA"/>
        </w:rPr>
        <w:t>танцю+образ</w:t>
      </w:r>
      <w:proofErr w:type="spellEnd"/>
      <w:r w:rsidRPr="00942059">
        <w:rPr>
          <w:rFonts w:ascii="Times New Roman" w:hAnsi="Times New Roman"/>
          <w:sz w:val="28"/>
          <w:szCs w:val="28"/>
          <w:lang w:val="uk-UA"/>
        </w:rPr>
        <w:t xml:space="preserve"> чепуруна), «Зайчик» (стрибкові рухи + образ зайченяти).</w:t>
      </w:r>
    </w:p>
    <w:p w:rsidR="00942059" w:rsidRPr="00942059" w:rsidRDefault="00942059" w:rsidP="00942059">
      <w:pPr>
        <w:pStyle w:val="ListParagraph1"/>
        <w:numPr>
          <w:ilvl w:val="0"/>
          <w:numId w:val="2"/>
        </w:numPr>
        <w:tabs>
          <w:tab w:val="clear" w:pos="1773"/>
          <w:tab w:val="num" w:pos="-567"/>
        </w:tabs>
        <w:spacing w:after="0" w:line="360" w:lineRule="auto"/>
        <w:ind w:left="0" w:firstLine="0"/>
        <w:jc w:val="both"/>
        <w:rPr>
          <w:rFonts w:ascii="Times New Roman" w:hAnsi="Times New Roman"/>
          <w:sz w:val="28"/>
          <w:szCs w:val="28"/>
          <w:lang w:val="uk-UA"/>
        </w:rPr>
      </w:pPr>
      <w:r w:rsidRPr="00942059">
        <w:rPr>
          <w:rFonts w:ascii="Times New Roman" w:hAnsi="Times New Roman"/>
          <w:sz w:val="28"/>
          <w:szCs w:val="28"/>
          <w:lang w:val="uk-UA"/>
        </w:rPr>
        <w:t xml:space="preserve">Урахування емоційного інтелекту і образного мислення маленьких танцюристів, наприклад, при вивченні кроків танцю створюємо асоціативні образи: «маршовий </w:t>
      </w:r>
      <w:proofErr w:type="spellStart"/>
      <w:r w:rsidRPr="00942059">
        <w:rPr>
          <w:rFonts w:ascii="Times New Roman" w:hAnsi="Times New Roman"/>
          <w:sz w:val="28"/>
          <w:szCs w:val="28"/>
          <w:lang w:val="uk-UA"/>
        </w:rPr>
        <w:t>крок»=парад</w:t>
      </w:r>
      <w:proofErr w:type="spellEnd"/>
      <w:r w:rsidRPr="00942059">
        <w:rPr>
          <w:rFonts w:ascii="Times New Roman" w:hAnsi="Times New Roman"/>
          <w:sz w:val="28"/>
          <w:szCs w:val="28"/>
          <w:lang w:val="uk-UA"/>
        </w:rPr>
        <w:t xml:space="preserve">, «вальсовий </w:t>
      </w:r>
      <w:proofErr w:type="spellStart"/>
      <w:r w:rsidRPr="00942059">
        <w:rPr>
          <w:rFonts w:ascii="Times New Roman" w:hAnsi="Times New Roman"/>
          <w:sz w:val="28"/>
          <w:szCs w:val="28"/>
          <w:lang w:val="uk-UA"/>
        </w:rPr>
        <w:t>крок»=бал</w:t>
      </w:r>
      <w:proofErr w:type="spellEnd"/>
      <w:r w:rsidRPr="00942059">
        <w:rPr>
          <w:rFonts w:ascii="Times New Roman" w:hAnsi="Times New Roman"/>
          <w:sz w:val="28"/>
          <w:szCs w:val="28"/>
          <w:lang w:val="uk-UA"/>
        </w:rPr>
        <w:t xml:space="preserve">, казка; «крок з піднятими </w:t>
      </w:r>
      <w:proofErr w:type="spellStart"/>
      <w:r w:rsidRPr="00942059">
        <w:rPr>
          <w:rFonts w:ascii="Times New Roman" w:hAnsi="Times New Roman"/>
          <w:sz w:val="28"/>
          <w:szCs w:val="28"/>
          <w:lang w:val="uk-UA"/>
        </w:rPr>
        <w:t>колінами»=</w:t>
      </w:r>
      <w:proofErr w:type="spellEnd"/>
      <w:r w:rsidRPr="00942059">
        <w:rPr>
          <w:rFonts w:ascii="Times New Roman" w:hAnsi="Times New Roman"/>
          <w:sz w:val="28"/>
          <w:szCs w:val="28"/>
          <w:lang w:val="uk-UA"/>
        </w:rPr>
        <w:t xml:space="preserve"> журавель.</w:t>
      </w:r>
    </w:p>
    <w:p w:rsidR="00942059" w:rsidRPr="00942059" w:rsidRDefault="00942059" w:rsidP="00942059">
      <w:pPr>
        <w:pStyle w:val="ListParagraph1"/>
        <w:numPr>
          <w:ilvl w:val="0"/>
          <w:numId w:val="2"/>
        </w:numPr>
        <w:tabs>
          <w:tab w:val="clear" w:pos="1773"/>
          <w:tab w:val="num" w:pos="-567"/>
        </w:tabs>
        <w:spacing w:after="0" w:line="360" w:lineRule="auto"/>
        <w:ind w:left="0" w:firstLine="0"/>
        <w:jc w:val="both"/>
        <w:rPr>
          <w:rFonts w:ascii="Times New Roman" w:hAnsi="Times New Roman"/>
          <w:color w:val="000000"/>
          <w:sz w:val="28"/>
          <w:szCs w:val="28"/>
          <w:lang w:val="uk-UA"/>
        </w:rPr>
      </w:pPr>
      <w:r w:rsidRPr="00942059">
        <w:rPr>
          <w:rFonts w:ascii="Times New Roman" w:hAnsi="Times New Roman"/>
          <w:sz w:val="28"/>
          <w:szCs w:val="28"/>
          <w:lang w:val="uk-UA"/>
        </w:rPr>
        <w:t xml:space="preserve">Для гуртківців середньої і старшої вікових груп доцільним є використання таких </w:t>
      </w:r>
      <w:r w:rsidRPr="00942059">
        <w:rPr>
          <w:rFonts w:ascii="Times New Roman" w:hAnsi="Times New Roman"/>
          <w:b/>
          <w:bCs/>
          <w:color w:val="000000"/>
          <w:sz w:val="28"/>
          <w:szCs w:val="28"/>
          <w:lang w:val="uk-UA"/>
        </w:rPr>
        <w:t xml:space="preserve">форм унаочнення навчального матеріалу, як </w:t>
      </w:r>
      <w:r w:rsidRPr="00942059">
        <w:rPr>
          <w:rFonts w:ascii="Times New Roman" w:hAnsi="Times New Roman"/>
          <w:color w:val="000000"/>
          <w:sz w:val="28"/>
          <w:szCs w:val="28"/>
          <w:lang w:val="uk-UA"/>
        </w:rPr>
        <w:t>:</w:t>
      </w:r>
    </w:p>
    <w:p w:rsidR="00942059" w:rsidRPr="00942059" w:rsidRDefault="00942059" w:rsidP="00942059">
      <w:pPr>
        <w:pStyle w:val="ListParagraph1"/>
        <w:numPr>
          <w:ilvl w:val="0"/>
          <w:numId w:val="1"/>
        </w:numPr>
        <w:tabs>
          <w:tab w:val="num" w:pos="-567"/>
        </w:tabs>
        <w:spacing w:after="0" w:line="360" w:lineRule="auto"/>
        <w:ind w:left="0" w:firstLine="0"/>
        <w:jc w:val="both"/>
        <w:rPr>
          <w:rFonts w:ascii="Times New Roman" w:hAnsi="Times New Roman"/>
          <w:color w:val="000000"/>
          <w:sz w:val="28"/>
          <w:szCs w:val="28"/>
          <w:lang w:val="uk-UA"/>
        </w:rPr>
      </w:pPr>
      <w:r w:rsidRPr="00942059">
        <w:rPr>
          <w:rFonts w:ascii="Times New Roman" w:hAnsi="Times New Roman"/>
          <w:color w:val="000000"/>
          <w:sz w:val="28"/>
          <w:szCs w:val="28"/>
          <w:lang w:val="uk-UA"/>
        </w:rPr>
        <w:t xml:space="preserve"> </w:t>
      </w:r>
      <w:r w:rsidRPr="00942059">
        <w:rPr>
          <w:rStyle w:val="a4"/>
          <w:rFonts w:ascii="Times New Roman" w:hAnsi="Times New Roman"/>
          <w:sz w:val="28"/>
          <w:szCs w:val="28"/>
        </w:rPr>
        <w:t>візуальні</w:t>
      </w:r>
      <w:r w:rsidRPr="00942059">
        <w:rPr>
          <w:rStyle w:val="BookAntiqua"/>
          <w:rFonts w:ascii="Times New Roman" w:hAnsi="Times New Roman" w:cs="Times New Roman"/>
          <w:sz w:val="28"/>
          <w:szCs w:val="28"/>
        </w:rPr>
        <w:t xml:space="preserve"> </w:t>
      </w:r>
      <w:r w:rsidRPr="00942059">
        <w:rPr>
          <w:rFonts w:ascii="Times New Roman" w:hAnsi="Times New Roman"/>
          <w:color w:val="000000"/>
          <w:sz w:val="28"/>
          <w:szCs w:val="28"/>
          <w:lang w:val="uk-UA"/>
        </w:rPr>
        <w:t>- показ танцю керівником гуртка, використання відеозаписів, перегляд вистав, концертних програм, кіно, телебачення;</w:t>
      </w:r>
    </w:p>
    <w:p w:rsidR="00942059" w:rsidRPr="00942059" w:rsidRDefault="00942059" w:rsidP="00942059">
      <w:pPr>
        <w:pStyle w:val="ListParagraph1"/>
        <w:numPr>
          <w:ilvl w:val="0"/>
          <w:numId w:val="1"/>
        </w:numPr>
        <w:tabs>
          <w:tab w:val="num" w:pos="-567"/>
        </w:tabs>
        <w:spacing w:after="0" w:line="360" w:lineRule="auto"/>
        <w:ind w:left="0" w:firstLine="0"/>
        <w:jc w:val="both"/>
        <w:rPr>
          <w:rFonts w:ascii="Times New Roman" w:hAnsi="Times New Roman"/>
          <w:sz w:val="28"/>
          <w:szCs w:val="28"/>
          <w:lang w:val="uk-UA"/>
        </w:rPr>
      </w:pPr>
      <w:r w:rsidRPr="00942059">
        <w:rPr>
          <w:rStyle w:val="a4"/>
          <w:rFonts w:ascii="Times New Roman" w:hAnsi="Times New Roman"/>
          <w:sz w:val="28"/>
          <w:szCs w:val="28"/>
        </w:rPr>
        <w:t xml:space="preserve">вербально-образні </w:t>
      </w:r>
      <w:r w:rsidRPr="00942059">
        <w:rPr>
          <w:rStyle w:val="a3"/>
          <w:rFonts w:ascii="Times New Roman" w:hAnsi="Times New Roman"/>
          <w:sz w:val="28"/>
          <w:szCs w:val="28"/>
        </w:rPr>
        <w:t>-</w:t>
      </w:r>
      <w:r w:rsidRPr="00942059">
        <w:rPr>
          <w:rFonts w:ascii="Times New Roman" w:hAnsi="Times New Roman"/>
          <w:color w:val="000000"/>
          <w:sz w:val="28"/>
          <w:szCs w:val="28"/>
          <w:lang w:val="uk-UA"/>
        </w:rPr>
        <w:t xml:space="preserve"> пояснення педагога, коментарі до переглянутого матеріалу, аналіз та обговорення мистецьких подій.</w:t>
      </w:r>
    </w:p>
    <w:p w:rsidR="00942059" w:rsidRPr="00942059" w:rsidRDefault="00942059" w:rsidP="00942059">
      <w:pPr>
        <w:pStyle w:val="ListParagraph1"/>
        <w:numPr>
          <w:ilvl w:val="0"/>
          <w:numId w:val="2"/>
        </w:numPr>
        <w:tabs>
          <w:tab w:val="clear" w:pos="1773"/>
          <w:tab w:val="num" w:pos="-567"/>
        </w:tabs>
        <w:spacing w:after="0" w:line="360" w:lineRule="auto"/>
        <w:ind w:left="0" w:firstLine="0"/>
        <w:jc w:val="both"/>
        <w:rPr>
          <w:rFonts w:ascii="Times New Roman" w:hAnsi="Times New Roman"/>
          <w:sz w:val="28"/>
          <w:szCs w:val="28"/>
          <w:lang w:val="uk-UA"/>
        </w:rPr>
      </w:pPr>
      <w:r w:rsidRPr="00942059">
        <w:rPr>
          <w:rFonts w:ascii="Times New Roman" w:hAnsi="Times New Roman"/>
          <w:sz w:val="28"/>
          <w:szCs w:val="28"/>
          <w:lang w:val="uk-UA"/>
        </w:rPr>
        <w:t>Використовую такі інноваційні методи навчання, як:</w:t>
      </w:r>
    </w:p>
    <w:p w:rsidR="00942059" w:rsidRPr="00942059" w:rsidRDefault="00942059" w:rsidP="00942059">
      <w:pPr>
        <w:pStyle w:val="ListParagraph1"/>
        <w:numPr>
          <w:ilvl w:val="0"/>
          <w:numId w:val="3"/>
        </w:numPr>
        <w:tabs>
          <w:tab w:val="num" w:pos="-567"/>
        </w:tabs>
        <w:spacing w:after="0" w:line="360" w:lineRule="auto"/>
        <w:ind w:left="0" w:firstLine="0"/>
        <w:jc w:val="both"/>
        <w:rPr>
          <w:rFonts w:ascii="Times New Roman" w:hAnsi="Times New Roman"/>
          <w:sz w:val="28"/>
          <w:szCs w:val="28"/>
          <w:lang w:val="uk-UA"/>
        </w:rPr>
      </w:pPr>
      <w:r w:rsidRPr="00942059">
        <w:rPr>
          <w:rFonts w:ascii="Times New Roman" w:hAnsi="Times New Roman"/>
          <w:sz w:val="28"/>
          <w:szCs w:val="28"/>
          <w:lang w:val="uk-UA"/>
        </w:rPr>
        <w:t>дансинг-</w:t>
      </w:r>
      <w:r w:rsidRPr="00942059">
        <w:rPr>
          <w:rFonts w:ascii="Times New Roman" w:hAnsi="Times New Roman"/>
          <w:color w:val="000000"/>
          <w:sz w:val="28"/>
          <w:szCs w:val="28"/>
          <w:lang w:val="uk-UA"/>
        </w:rPr>
        <w:t>тренінги (тобто тренування, заняття в тренувальному режимі), спрямовані на розвиток почуття ритму та подолання недосконалості фізичних даних під час яких за допомогою різноманітних комплексів рухів (гімнастичних вправ, партерного тренажу) здійснюється корекція відповідних частин тіла, розвиваються окремі групи м’язів</w:t>
      </w:r>
      <w:r w:rsidRPr="00942059">
        <w:rPr>
          <w:rFonts w:ascii="Times New Roman" w:hAnsi="Times New Roman"/>
          <w:sz w:val="28"/>
          <w:szCs w:val="28"/>
          <w:lang w:val="uk-UA"/>
        </w:rPr>
        <w:t xml:space="preserve"> (з дітьми усіх вікових категорій)</w:t>
      </w:r>
      <w:r w:rsidRPr="00942059">
        <w:rPr>
          <w:rFonts w:ascii="Times New Roman" w:hAnsi="Times New Roman"/>
          <w:color w:val="000000"/>
          <w:sz w:val="28"/>
          <w:szCs w:val="28"/>
          <w:lang w:val="uk-UA"/>
        </w:rPr>
        <w:t>;</w:t>
      </w:r>
    </w:p>
    <w:p w:rsidR="00942059" w:rsidRPr="00942059" w:rsidRDefault="00942059" w:rsidP="00942059">
      <w:pPr>
        <w:pStyle w:val="ListParagraph1"/>
        <w:numPr>
          <w:ilvl w:val="0"/>
          <w:numId w:val="3"/>
        </w:numPr>
        <w:tabs>
          <w:tab w:val="num" w:pos="-567"/>
        </w:tabs>
        <w:spacing w:after="0" w:line="360" w:lineRule="auto"/>
        <w:ind w:left="0" w:firstLine="0"/>
        <w:jc w:val="both"/>
        <w:rPr>
          <w:rFonts w:ascii="Times New Roman" w:hAnsi="Times New Roman"/>
          <w:sz w:val="28"/>
          <w:szCs w:val="28"/>
          <w:lang w:val="uk-UA"/>
        </w:rPr>
      </w:pPr>
      <w:r w:rsidRPr="00942059">
        <w:rPr>
          <w:rFonts w:ascii="Times New Roman" w:hAnsi="Times New Roman"/>
          <w:i/>
          <w:sz w:val="28"/>
          <w:szCs w:val="28"/>
          <w:lang w:val="uk-UA"/>
        </w:rPr>
        <w:t xml:space="preserve">– </w:t>
      </w:r>
      <w:r w:rsidRPr="00942059">
        <w:rPr>
          <w:rFonts w:ascii="Times New Roman" w:hAnsi="Times New Roman"/>
          <w:color w:val="000000"/>
          <w:sz w:val="28"/>
          <w:szCs w:val="28"/>
          <w:lang w:val="uk-UA"/>
        </w:rPr>
        <w:t>майстер-класи (</w:t>
      </w:r>
      <w:r w:rsidRPr="00942059">
        <w:rPr>
          <w:rFonts w:ascii="Times New Roman" w:hAnsi="Times New Roman"/>
          <w:sz w:val="28"/>
          <w:szCs w:val="28"/>
          <w:lang w:val="uk-UA"/>
        </w:rPr>
        <w:t>з дітьми старшої вікової категорії</w:t>
      </w:r>
      <w:r w:rsidRPr="00942059">
        <w:rPr>
          <w:rFonts w:ascii="Times New Roman" w:hAnsi="Times New Roman"/>
          <w:color w:val="000000"/>
          <w:sz w:val="28"/>
          <w:szCs w:val="28"/>
          <w:lang w:val="uk-UA"/>
        </w:rPr>
        <w:t xml:space="preserve"> майстер-класи проводять випускники «Посмішки»).</w:t>
      </w:r>
      <w:r w:rsidRPr="00942059">
        <w:rPr>
          <w:rFonts w:ascii="Times New Roman" w:hAnsi="Times New Roman"/>
          <w:i/>
          <w:sz w:val="28"/>
          <w:szCs w:val="28"/>
          <w:lang w:val="uk-UA"/>
        </w:rPr>
        <w:t xml:space="preserve"> </w:t>
      </w:r>
    </w:p>
    <w:p w:rsidR="00942059" w:rsidRPr="00942059" w:rsidRDefault="00942059" w:rsidP="00942059">
      <w:pPr>
        <w:pStyle w:val="ListParagraph1"/>
        <w:spacing w:after="0" w:line="360" w:lineRule="auto"/>
        <w:ind w:left="-567"/>
        <w:jc w:val="both"/>
        <w:rPr>
          <w:rFonts w:ascii="Times New Roman" w:hAnsi="Times New Roman"/>
          <w:sz w:val="28"/>
          <w:szCs w:val="28"/>
          <w:lang w:val="uk-UA"/>
        </w:rPr>
      </w:pPr>
      <w:r w:rsidRPr="00942059">
        <w:rPr>
          <w:rFonts w:ascii="Times New Roman" w:hAnsi="Times New Roman"/>
          <w:sz w:val="28"/>
          <w:szCs w:val="28"/>
          <w:lang w:val="uk-UA"/>
        </w:rPr>
        <w:t xml:space="preserve">До особливостей організації творчої діяльності (модуль «Творчість») відносимо: </w:t>
      </w:r>
    </w:p>
    <w:p w:rsidR="00942059" w:rsidRPr="00942059" w:rsidRDefault="00942059" w:rsidP="00942059">
      <w:pPr>
        <w:pStyle w:val="ListParagraph1"/>
        <w:numPr>
          <w:ilvl w:val="0"/>
          <w:numId w:val="4"/>
        </w:numPr>
        <w:spacing w:after="0" w:line="360" w:lineRule="auto"/>
        <w:ind w:left="-567" w:firstLine="0"/>
        <w:jc w:val="both"/>
        <w:rPr>
          <w:rFonts w:ascii="Times New Roman" w:hAnsi="Times New Roman"/>
          <w:sz w:val="28"/>
          <w:szCs w:val="28"/>
          <w:lang w:val="uk-UA"/>
        </w:rPr>
      </w:pPr>
      <w:r w:rsidRPr="00942059">
        <w:rPr>
          <w:rFonts w:ascii="Times New Roman" w:hAnsi="Times New Roman"/>
          <w:sz w:val="28"/>
          <w:szCs w:val="28"/>
          <w:lang w:val="uk-UA"/>
        </w:rPr>
        <w:t xml:space="preserve">створення неповторного і багатого  репертуару для різних вікових груп (діючий репертуар колективу становить 40 хореографічних композицій, автором-постановником двадцяти двох з них є </w:t>
      </w:r>
      <w:proofErr w:type="spellStart"/>
      <w:r w:rsidRPr="00942059">
        <w:rPr>
          <w:rFonts w:ascii="Times New Roman" w:hAnsi="Times New Roman"/>
          <w:sz w:val="28"/>
          <w:szCs w:val="28"/>
          <w:lang w:val="uk-UA"/>
        </w:rPr>
        <w:t>Шевіла</w:t>
      </w:r>
      <w:proofErr w:type="spellEnd"/>
      <w:r w:rsidRPr="00942059">
        <w:rPr>
          <w:rFonts w:ascii="Times New Roman" w:hAnsi="Times New Roman"/>
          <w:sz w:val="28"/>
          <w:szCs w:val="28"/>
          <w:lang w:val="uk-UA"/>
        </w:rPr>
        <w:t xml:space="preserve"> Л.С., див. додаток 1);</w:t>
      </w:r>
    </w:p>
    <w:p w:rsidR="00942059" w:rsidRPr="00942059" w:rsidRDefault="00942059" w:rsidP="00942059">
      <w:pPr>
        <w:pStyle w:val="ListParagraph1"/>
        <w:numPr>
          <w:ilvl w:val="0"/>
          <w:numId w:val="4"/>
        </w:numPr>
        <w:spacing w:after="0" w:line="360" w:lineRule="auto"/>
        <w:ind w:left="-567" w:firstLine="0"/>
        <w:jc w:val="both"/>
        <w:rPr>
          <w:rFonts w:ascii="Times New Roman" w:hAnsi="Times New Roman"/>
          <w:sz w:val="28"/>
          <w:szCs w:val="28"/>
          <w:lang w:val="uk-UA"/>
        </w:rPr>
      </w:pPr>
      <w:r w:rsidRPr="00942059">
        <w:rPr>
          <w:rFonts w:ascii="Times New Roman" w:hAnsi="Times New Roman"/>
          <w:sz w:val="28"/>
          <w:szCs w:val="28"/>
          <w:lang w:val="uk-UA"/>
        </w:rPr>
        <w:t xml:space="preserve">участь у концертах, фестивалях , театралізованих дійствах,  конкурсах міського, обласного, всеукраїнського та міжнародного рівнів. </w:t>
      </w:r>
    </w:p>
    <w:p w:rsidR="00942059" w:rsidRPr="00942059" w:rsidRDefault="00942059" w:rsidP="00942059">
      <w:pPr>
        <w:pStyle w:val="ListParagraph1"/>
        <w:spacing w:after="0" w:line="360" w:lineRule="auto"/>
        <w:ind w:left="-567"/>
        <w:jc w:val="both"/>
        <w:rPr>
          <w:rFonts w:ascii="Times New Roman" w:hAnsi="Times New Roman"/>
          <w:sz w:val="28"/>
          <w:szCs w:val="28"/>
          <w:lang w:val="uk-UA"/>
        </w:rPr>
      </w:pPr>
      <w:r w:rsidRPr="00942059">
        <w:rPr>
          <w:rFonts w:ascii="Times New Roman" w:hAnsi="Times New Roman"/>
          <w:sz w:val="28"/>
          <w:szCs w:val="28"/>
          <w:lang w:val="uk-UA"/>
        </w:rPr>
        <w:t xml:space="preserve">Діяльність у модулі «Виховання» передбачає: формування гуртківців на кращих зразках українського мистецтва танцю; плекання шанобливого ставлення до фольклорних надбань народу; становлення культури гендерного спілкування, </w:t>
      </w:r>
      <w:r w:rsidRPr="00942059">
        <w:rPr>
          <w:rFonts w:ascii="Times New Roman" w:hAnsi="Times New Roman"/>
          <w:sz w:val="28"/>
          <w:szCs w:val="28"/>
          <w:lang w:val="uk-UA"/>
        </w:rPr>
        <w:lastRenderedPageBreak/>
        <w:t>естетичних смаків, дотримання морально-етичних норм, вимог гігієни. У колективі налагоджено механізм самообслуговування, дотримання порядку і дисципліни. Тісною є співпраця з батьками. Активно працюють гуртківці в рамках програми «Милосердя», виступаючи із концертними програмами дитячих будинках «</w:t>
      </w:r>
      <w:proofErr w:type="spellStart"/>
      <w:r w:rsidRPr="00942059">
        <w:rPr>
          <w:rFonts w:ascii="Times New Roman" w:hAnsi="Times New Roman"/>
          <w:sz w:val="28"/>
          <w:szCs w:val="28"/>
          <w:lang w:val="uk-UA"/>
        </w:rPr>
        <w:t>Вифлеєм</w:t>
      </w:r>
      <w:proofErr w:type="spellEnd"/>
      <w:r w:rsidRPr="00942059">
        <w:rPr>
          <w:rFonts w:ascii="Times New Roman" w:hAnsi="Times New Roman"/>
          <w:sz w:val="28"/>
          <w:szCs w:val="28"/>
          <w:lang w:val="uk-UA"/>
        </w:rPr>
        <w:t>», «</w:t>
      </w:r>
      <w:proofErr w:type="spellStart"/>
      <w:r w:rsidRPr="00942059">
        <w:rPr>
          <w:rFonts w:ascii="Times New Roman" w:hAnsi="Times New Roman"/>
          <w:sz w:val="28"/>
          <w:szCs w:val="28"/>
          <w:lang w:val="uk-UA"/>
        </w:rPr>
        <w:t>Сиротинець</w:t>
      </w:r>
      <w:proofErr w:type="spellEnd"/>
      <w:r w:rsidRPr="00942059">
        <w:rPr>
          <w:rFonts w:ascii="Times New Roman" w:hAnsi="Times New Roman"/>
          <w:sz w:val="28"/>
          <w:szCs w:val="28"/>
          <w:lang w:val="uk-UA"/>
        </w:rPr>
        <w:t>», щорічно беручи участь фестивалі для дітей із особливими потребами «Повір у себе». Цінним напрацюванням модуля є традиція проведення колективних творчих справ – новорічних ранків, вечорів відпочинку, тематичних дискотек.</w:t>
      </w:r>
    </w:p>
    <w:p w:rsidR="00942059" w:rsidRPr="00942059" w:rsidRDefault="00942059" w:rsidP="00942059">
      <w:pPr>
        <w:pStyle w:val="ListParagraph1"/>
        <w:spacing w:after="0" w:line="360" w:lineRule="auto"/>
        <w:ind w:left="-567"/>
        <w:jc w:val="both"/>
        <w:rPr>
          <w:rFonts w:ascii="Times New Roman" w:hAnsi="Times New Roman"/>
          <w:sz w:val="28"/>
          <w:szCs w:val="28"/>
          <w:lang w:val="uk-UA"/>
        </w:rPr>
      </w:pPr>
      <w:r w:rsidRPr="00942059">
        <w:rPr>
          <w:rFonts w:ascii="Times New Roman" w:hAnsi="Times New Roman"/>
          <w:sz w:val="28"/>
          <w:szCs w:val="28"/>
          <w:lang w:val="uk-UA"/>
        </w:rPr>
        <w:t xml:space="preserve">Переконана, що запропоновані форми, методи і прийоми педагогічної діяльності знайдуть своїх прихильників і послідовників. Тому беру участь у проведенні міських семінарів педагогів ПНЗ та ЗНЗ з питань організації роботи гуртків хореографічного спрямування. </w:t>
      </w:r>
    </w:p>
    <w:p w:rsidR="00942059" w:rsidRPr="00942059" w:rsidRDefault="00942059" w:rsidP="00942059">
      <w:pPr>
        <w:pStyle w:val="ListParagraph1"/>
        <w:spacing w:after="0" w:line="360" w:lineRule="auto"/>
        <w:ind w:left="-567"/>
        <w:jc w:val="both"/>
        <w:rPr>
          <w:rFonts w:ascii="Times New Roman" w:hAnsi="Times New Roman"/>
          <w:sz w:val="28"/>
          <w:szCs w:val="28"/>
          <w:lang w:val="uk-UA"/>
        </w:rPr>
      </w:pPr>
      <w:r w:rsidRPr="00942059">
        <w:rPr>
          <w:rFonts w:ascii="Times New Roman" w:hAnsi="Times New Roman"/>
          <w:sz w:val="28"/>
          <w:szCs w:val="28"/>
          <w:lang w:val="uk-UA"/>
        </w:rPr>
        <w:t xml:space="preserve">Методичне </w:t>
      </w:r>
      <w:proofErr w:type="spellStart"/>
      <w:r w:rsidRPr="00942059">
        <w:rPr>
          <w:rFonts w:ascii="Times New Roman" w:hAnsi="Times New Roman"/>
          <w:sz w:val="28"/>
          <w:szCs w:val="28"/>
          <w:lang w:val="uk-UA"/>
        </w:rPr>
        <w:t>обєднання</w:t>
      </w:r>
      <w:proofErr w:type="spellEnd"/>
      <w:r w:rsidRPr="00942059">
        <w:rPr>
          <w:rFonts w:ascii="Times New Roman" w:hAnsi="Times New Roman"/>
          <w:sz w:val="28"/>
          <w:szCs w:val="28"/>
          <w:lang w:val="uk-UA"/>
        </w:rPr>
        <w:t xml:space="preserve"> для керівників гуртків хореографічних колективів ЗНЗ Тернопільської області 2009р.</w:t>
      </w:r>
    </w:p>
    <w:p w:rsidR="00942059" w:rsidRPr="00942059" w:rsidRDefault="00942059" w:rsidP="00942059">
      <w:pPr>
        <w:pStyle w:val="ListParagraph1"/>
        <w:spacing w:after="0" w:line="360" w:lineRule="auto"/>
        <w:ind w:left="-567"/>
        <w:jc w:val="both"/>
        <w:rPr>
          <w:rFonts w:ascii="Times New Roman" w:hAnsi="Times New Roman"/>
          <w:sz w:val="28"/>
          <w:szCs w:val="28"/>
          <w:lang w:val="uk-UA"/>
        </w:rPr>
      </w:pPr>
      <w:r w:rsidRPr="00942059">
        <w:rPr>
          <w:rFonts w:ascii="Times New Roman" w:hAnsi="Times New Roman"/>
          <w:sz w:val="28"/>
          <w:szCs w:val="28"/>
          <w:lang w:val="uk-UA"/>
        </w:rPr>
        <w:t xml:space="preserve">Методичне </w:t>
      </w:r>
      <w:proofErr w:type="spellStart"/>
      <w:r w:rsidRPr="00942059">
        <w:rPr>
          <w:rFonts w:ascii="Times New Roman" w:hAnsi="Times New Roman"/>
          <w:sz w:val="28"/>
          <w:szCs w:val="28"/>
          <w:lang w:val="uk-UA"/>
        </w:rPr>
        <w:t>обєднання</w:t>
      </w:r>
      <w:proofErr w:type="spellEnd"/>
      <w:r w:rsidRPr="00942059">
        <w:rPr>
          <w:rFonts w:ascii="Times New Roman" w:hAnsi="Times New Roman"/>
          <w:sz w:val="28"/>
          <w:szCs w:val="28"/>
          <w:lang w:val="uk-UA"/>
        </w:rPr>
        <w:t xml:space="preserve"> для керівників гуртків хореографічних колективів ЗНЗ м. Тернополя 2011р.</w:t>
      </w:r>
    </w:p>
    <w:p w:rsidR="00942059" w:rsidRPr="00942059" w:rsidRDefault="00942059" w:rsidP="00942059">
      <w:pPr>
        <w:pStyle w:val="ListParagraph1"/>
        <w:spacing w:after="0" w:line="360" w:lineRule="auto"/>
        <w:ind w:left="-567"/>
        <w:jc w:val="both"/>
        <w:rPr>
          <w:rFonts w:ascii="Times New Roman" w:hAnsi="Times New Roman"/>
          <w:sz w:val="28"/>
          <w:szCs w:val="28"/>
          <w:lang w:val="uk-UA"/>
        </w:rPr>
      </w:pPr>
      <w:r w:rsidRPr="00942059">
        <w:rPr>
          <w:rFonts w:ascii="Times New Roman" w:hAnsi="Times New Roman"/>
          <w:sz w:val="28"/>
          <w:szCs w:val="28"/>
          <w:lang w:val="uk-UA"/>
        </w:rPr>
        <w:t xml:space="preserve">Є членом журі міських конкурсів-фестивалів художньо естетичного напрямку. </w:t>
      </w:r>
    </w:p>
    <w:p w:rsidR="00942059" w:rsidRPr="00942059" w:rsidRDefault="00942059" w:rsidP="00942059">
      <w:pPr>
        <w:spacing w:after="0" w:line="360" w:lineRule="auto"/>
        <w:ind w:left="-567"/>
        <w:jc w:val="right"/>
        <w:rPr>
          <w:rFonts w:ascii="Times New Roman" w:hAnsi="Times New Roman" w:cs="Times New Roman"/>
          <w:sz w:val="28"/>
          <w:szCs w:val="28"/>
        </w:rPr>
      </w:pPr>
    </w:p>
    <w:p w:rsidR="00942059" w:rsidRPr="00942059" w:rsidRDefault="00942059" w:rsidP="00942059">
      <w:pPr>
        <w:spacing w:after="0" w:line="360" w:lineRule="auto"/>
        <w:ind w:left="-567"/>
        <w:jc w:val="right"/>
        <w:rPr>
          <w:rFonts w:ascii="Times New Roman" w:hAnsi="Times New Roman" w:cs="Times New Roman"/>
          <w:sz w:val="28"/>
          <w:szCs w:val="28"/>
        </w:rPr>
      </w:pPr>
    </w:p>
    <w:p w:rsidR="00942059" w:rsidRPr="00942059" w:rsidRDefault="00942059" w:rsidP="00942059">
      <w:pPr>
        <w:spacing w:after="0" w:line="360" w:lineRule="auto"/>
        <w:ind w:left="-567"/>
        <w:jc w:val="right"/>
        <w:rPr>
          <w:rFonts w:ascii="Times New Roman" w:hAnsi="Times New Roman" w:cs="Times New Roman"/>
          <w:sz w:val="28"/>
          <w:szCs w:val="28"/>
        </w:rPr>
      </w:pPr>
    </w:p>
    <w:p w:rsidR="00942059" w:rsidRPr="00942059" w:rsidRDefault="00942059" w:rsidP="00942059">
      <w:pPr>
        <w:spacing w:after="0" w:line="360" w:lineRule="auto"/>
        <w:ind w:left="-567"/>
        <w:jc w:val="right"/>
        <w:rPr>
          <w:rFonts w:ascii="Times New Roman" w:hAnsi="Times New Roman" w:cs="Times New Roman"/>
          <w:sz w:val="28"/>
          <w:szCs w:val="28"/>
        </w:rPr>
      </w:pPr>
    </w:p>
    <w:p w:rsidR="00942059" w:rsidRPr="00942059" w:rsidRDefault="00942059" w:rsidP="00942059">
      <w:pPr>
        <w:spacing w:after="0" w:line="360" w:lineRule="auto"/>
        <w:ind w:left="-567"/>
        <w:jc w:val="right"/>
        <w:rPr>
          <w:rFonts w:ascii="Times New Roman" w:hAnsi="Times New Roman" w:cs="Times New Roman"/>
          <w:sz w:val="28"/>
          <w:szCs w:val="28"/>
        </w:rPr>
      </w:pPr>
    </w:p>
    <w:p w:rsidR="00942059" w:rsidRPr="00942059" w:rsidRDefault="00942059" w:rsidP="00942059">
      <w:pPr>
        <w:spacing w:after="0" w:line="360" w:lineRule="auto"/>
        <w:ind w:left="-567"/>
        <w:jc w:val="right"/>
        <w:rPr>
          <w:rFonts w:ascii="Times New Roman" w:hAnsi="Times New Roman" w:cs="Times New Roman"/>
          <w:sz w:val="28"/>
          <w:szCs w:val="28"/>
        </w:rPr>
      </w:pPr>
    </w:p>
    <w:p w:rsidR="00942059" w:rsidRPr="00942059" w:rsidRDefault="00942059" w:rsidP="00942059">
      <w:pPr>
        <w:spacing w:after="0" w:line="360" w:lineRule="auto"/>
        <w:ind w:left="-567"/>
        <w:jc w:val="right"/>
        <w:rPr>
          <w:rFonts w:ascii="Times New Roman" w:hAnsi="Times New Roman" w:cs="Times New Roman"/>
          <w:sz w:val="28"/>
          <w:szCs w:val="28"/>
        </w:rPr>
      </w:pPr>
    </w:p>
    <w:p w:rsidR="00942059" w:rsidRDefault="00942059" w:rsidP="00942059">
      <w:pPr>
        <w:spacing w:after="0" w:line="360" w:lineRule="auto"/>
        <w:ind w:left="-567"/>
        <w:jc w:val="right"/>
        <w:rPr>
          <w:rFonts w:ascii="Times New Roman" w:hAnsi="Times New Roman" w:cs="Times New Roman"/>
          <w:sz w:val="28"/>
          <w:szCs w:val="28"/>
        </w:rPr>
      </w:pPr>
    </w:p>
    <w:p w:rsidR="00942059" w:rsidRDefault="00942059" w:rsidP="00942059">
      <w:pPr>
        <w:spacing w:after="0" w:line="360" w:lineRule="auto"/>
        <w:ind w:left="-567"/>
        <w:jc w:val="right"/>
        <w:rPr>
          <w:rFonts w:ascii="Times New Roman" w:hAnsi="Times New Roman" w:cs="Times New Roman"/>
          <w:sz w:val="28"/>
          <w:szCs w:val="28"/>
        </w:rPr>
      </w:pPr>
    </w:p>
    <w:p w:rsidR="00942059" w:rsidRDefault="00942059" w:rsidP="00942059">
      <w:pPr>
        <w:spacing w:after="0" w:line="360" w:lineRule="auto"/>
        <w:ind w:left="-567"/>
        <w:jc w:val="right"/>
        <w:rPr>
          <w:rFonts w:ascii="Times New Roman" w:hAnsi="Times New Roman" w:cs="Times New Roman"/>
          <w:sz w:val="28"/>
          <w:szCs w:val="28"/>
        </w:rPr>
      </w:pPr>
    </w:p>
    <w:p w:rsidR="00942059" w:rsidRDefault="00942059" w:rsidP="00942059">
      <w:pPr>
        <w:spacing w:after="0" w:line="360" w:lineRule="auto"/>
        <w:ind w:left="-567"/>
        <w:jc w:val="right"/>
        <w:rPr>
          <w:rFonts w:ascii="Times New Roman" w:hAnsi="Times New Roman" w:cs="Times New Roman"/>
          <w:sz w:val="28"/>
          <w:szCs w:val="28"/>
        </w:rPr>
      </w:pPr>
    </w:p>
    <w:p w:rsidR="00942059" w:rsidRDefault="00942059" w:rsidP="00942059">
      <w:pPr>
        <w:spacing w:after="0" w:line="360" w:lineRule="auto"/>
        <w:ind w:left="-567"/>
        <w:jc w:val="right"/>
        <w:rPr>
          <w:rFonts w:ascii="Times New Roman" w:hAnsi="Times New Roman" w:cs="Times New Roman"/>
          <w:sz w:val="28"/>
          <w:szCs w:val="28"/>
        </w:rPr>
      </w:pPr>
    </w:p>
    <w:p w:rsidR="00942059" w:rsidRPr="00942059" w:rsidRDefault="00942059" w:rsidP="00942059">
      <w:pPr>
        <w:spacing w:after="0" w:line="360" w:lineRule="auto"/>
        <w:ind w:left="-567"/>
        <w:jc w:val="right"/>
        <w:rPr>
          <w:rFonts w:ascii="Times New Roman" w:hAnsi="Times New Roman" w:cs="Times New Roman"/>
          <w:sz w:val="28"/>
          <w:szCs w:val="28"/>
        </w:rPr>
      </w:pPr>
    </w:p>
    <w:p w:rsidR="00942059" w:rsidRPr="00942059" w:rsidRDefault="00942059" w:rsidP="00942059">
      <w:pPr>
        <w:spacing w:after="0" w:line="360" w:lineRule="auto"/>
        <w:ind w:left="-567"/>
        <w:jc w:val="right"/>
        <w:rPr>
          <w:rFonts w:ascii="Times New Roman" w:hAnsi="Times New Roman" w:cs="Times New Roman"/>
          <w:sz w:val="28"/>
          <w:szCs w:val="28"/>
        </w:rPr>
      </w:pPr>
    </w:p>
    <w:p w:rsidR="00942059" w:rsidRPr="00942059" w:rsidRDefault="00942059" w:rsidP="00942059">
      <w:pPr>
        <w:spacing w:after="0" w:line="360" w:lineRule="auto"/>
        <w:ind w:left="-567"/>
        <w:jc w:val="right"/>
        <w:rPr>
          <w:rFonts w:ascii="Times New Roman" w:hAnsi="Times New Roman" w:cs="Times New Roman"/>
          <w:sz w:val="28"/>
          <w:szCs w:val="28"/>
        </w:rPr>
      </w:pPr>
      <w:r w:rsidRPr="00942059">
        <w:rPr>
          <w:rFonts w:ascii="Times New Roman" w:hAnsi="Times New Roman" w:cs="Times New Roman"/>
          <w:sz w:val="28"/>
          <w:szCs w:val="28"/>
        </w:rPr>
        <w:lastRenderedPageBreak/>
        <w:t>Додаток 1</w:t>
      </w:r>
    </w:p>
    <w:p w:rsidR="00942059" w:rsidRPr="00942059" w:rsidRDefault="00942059" w:rsidP="00942059">
      <w:pPr>
        <w:spacing w:after="0" w:line="360" w:lineRule="auto"/>
        <w:ind w:left="-567"/>
        <w:jc w:val="center"/>
        <w:rPr>
          <w:rFonts w:ascii="Times New Roman" w:hAnsi="Times New Roman" w:cs="Times New Roman"/>
          <w:b/>
          <w:sz w:val="28"/>
          <w:szCs w:val="28"/>
        </w:rPr>
      </w:pPr>
      <w:r w:rsidRPr="00942059">
        <w:rPr>
          <w:rFonts w:ascii="Times New Roman" w:hAnsi="Times New Roman" w:cs="Times New Roman"/>
          <w:b/>
          <w:sz w:val="28"/>
          <w:szCs w:val="28"/>
        </w:rPr>
        <w:t>Перелік хореографічних композицій,</w:t>
      </w:r>
    </w:p>
    <w:p w:rsidR="00942059" w:rsidRPr="00942059" w:rsidRDefault="00942059" w:rsidP="00942059">
      <w:pPr>
        <w:spacing w:after="0" w:line="360" w:lineRule="auto"/>
        <w:ind w:left="-567"/>
        <w:jc w:val="center"/>
        <w:rPr>
          <w:rFonts w:ascii="Times New Roman" w:hAnsi="Times New Roman" w:cs="Times New Roman"/>
          <w:b/>
          <w:sz w:val="28"/>
          <w:szCs w:val="28"/>
        </w:rPr>
      </w:pPr>
      <w:r w:rsidRPr="00942059">
        <w:rPr>
          <w:rFonts w:ascii="Times New Roman" w:hAnsi="Times New Roman" w:cs="Times New Roman"/>
          <w:b/>
          <w:sz w:val="28"/>
          <w:szCs w:val="28"/>
        </w:rPr>
        <w:t xml:space="preserve">автором-постановником яких є </w:t>
      </w:r>
      <w:proofErr w:type="spellStart"/>
      <w:r w:rsidRPr="00942059">
        <w:rPr>
          <w:rFonts w:ascii="Times New Roman" w:hAnsi="Times New Roman" w:cs="Times New Roman"/>
          <w:b/>
          <w:sz w:val="28"/>
          <w:szCs w:val="28"/>
        </w:rPr>
        <w:t>Шевіла</w:t>
      </w:r>
      <w:proofErr w:type="spellEnd"/>
      <w:r w:rsidRPr="00942059">
        <w:rPr>
          <w:rFonts w:ascii="Times New Roman" w:hAnsi="Times New Roman" w:cs="Times New Roman"/>
          <w:b/>
          <w:sz w:val="28"/>
          <w:szCs w:val="28"/>
        </w:rPr>
        <w:t xml:space="preserve"> Л.С.</w:t>
      </w:r>
    </w:p>
    <w:p w:rsidR="00942059" w:rsidRPr="00942059" w:rsidRDefault="00942059" w:rsidP="00942059">
      <w:pPr>
        <w:numPr>
          <w:ilvl w:val="0"/>
          <w:numId w:val="5"/>
        </w:numPr>
        <w:tabs>
          <w:tab w:val="clear" w:pos="720"/>
          <w:tab w:val="num" w:pos="-284"/>
        </w:tabs>
        <w:spacing w:after="0" w:line="360" w:lineRule="auto"/>
        <w:ind w:left="-567" w:firstLine="0"/>
        <w:jc w:val="both"/>
        <w:rPr>
          <w:rFonts w:ascii="Times New Roman" w:hAnsi="Times New Roman" w:cs="Times New Roman"/>
          <w:sz w:val="28"/>
          <w:szCs w:val="28"/>
        </w:rPr>
      </w:pPr>
      <w:r w:rsidRPr="00942059">
        <w:rPr>
          <w:rFonts w:ascii="Times New Roman" w:hAnsi="Times New Roman" w:cs="Times New Roman"/>
          <w:sz w:val="28"/>
          <w:szCs w:val="28"/>
        </w:rPr>
        <w:t xml:space="preserve">1. «Чомучки»38 дітей. Танець для дітей віком 6-7 років в стилі </w:t>
      </w:r>
      <w:r w:rsidRPr="00942059">
        <w:rPr>
          <w:rFonts w:ascii="Times New Roman" w:hAnsi="Times New Roman" w:cs="Times New Roman"/>
          <w:sz w:val="28"/>
          <w:szCs w:val="28"/>
          <w:lang w:val="ru-RU"/>
        </w:rPr>
        <w:t>«</w:t>
      </w:r>
      <w:proofErr w:type="spellStart"/>
      <w:r w:rsidRPr="00942059">
        <w:rPr>
          <w:rFonts w:ascii="Times New Roman" w:hAnsi="Times New Roman" w:cs="Times New Roman"/>
          <w:sz w:val="28"/>
          <w:szCs w:val="28"/>
        </w:rPr>
        <w:t>Disco</w:t>
      </w:r>
      <w:proofErr w:type="spellEnd"/>
      <w:r w:rsidRPr="00942059">
        <w:rPr>
          <w:rFonts w:ascii="Times New Roman" w:hAnsi="Times New Roman" w:cs="Times New Roman"/>
          <w:sz w:val="28"/>
          <w:szCs w:val="28"/>
          <w:lang w:val="ru-RU"/>
        </w:rPr>
        <w:t xml:space="preserve">». </w:t>
      </w:r>
      <w:r w:rsidRPr="00942059">
        <w:rPr>
          <w:rFonts w:ascii="Times New Roman" w:hAnsi="Times New Roman" w:cs="Times New Roman"/>
          <w:sz w:val="28"/>
          <w:szCs w:val="28"/>
        </w:rPr>
        <w:t>Виконує початкова група.</w:t>
      </w:r>
    </w:p>
    <w:p w:rsidR="00942059" w:rsidRPr="00942059" w:rsidRDefault="00942059" w:rsidP="00942059">
      <w:pPr>
        <w:numPr>
          <w:ilvl w:val="0"/>
          <w:numId w:val="5"/>
        </w:numPr>
        <w:tabs>
          <w:tab w:val="clear" w:pos="720"/>
          <w:tab w:val="num" w:pos="-284"/>
        </w:tabs>
        <w:spacing w:after="0" w:line="360" w:lineRule="auto"/>
        <w:ind w:left="-567" w:firstLine="0"/>
        <w:jc w:val="both"/>
        <w:rPr>
          <w:rFonts w:ascii="Times New Roman" w:hAnsi="Times New Roman" w:cs="Times New Roman"/>
          <w:sz w:val="28"/>
          <w:szCs w:val="28"/>
        </w:rPr>
      </w:pPr>
      <w:r w:rsidRPr="00942059">
        <w:rPr>
          <w:rFonts w:ascii="Times New Roman" w:hAnsi="Times New Roman" w:cs="Times New Roman"/>
          <w:sz w:val="28"/>
          <w:szCs w:val="28"/>
        </w:rPr>
        <w:t>2. «Весела пригода»36 дітей. Танець для дітей віком 8-9 років, другого року навчання. Виконує підготовча група.</w:t>
      </w:r>
    </w:p>
    <w:p w:rsidR="00942059" w:rsidRPr="00942059" w:rsidRDefault="00942059" w:rsidP="00942059">
      <w:pPr>
        <w:numPr>
          <w:ilvl w:val="0"/>
          <w:numId w:val="5"/>
        </w:numPr>
        <w:tabs>
          <w:tab w:val="clear" w:pos="720"/>
          <w:tab w:val="num" w:pos="-284"/>
        </w:tabs>
        <w:spacing w:after="0" w:line="360" w:lineRule="auto"/>
        <w:ind w:left="-567" w:firstLine="0"/>
        <w:jc w:val="both"/>
        <w:rPr>
          <w:rFonts w:ascii="Times New Roman" w:hAnsi="Times New Roman" w:cs="Times New Roman"/>
          <w:sz w:val="28"/>
          <w:szCs w:val="28"/>
        </w:rPr>
      </w:pPr>
      <w:r w:rsidRPr="00942059">
        <w:rPr>
          <w:rFonts w:ascii="Times New Roman" w:hAnsi="Times New Roman" w:cs="Times New Roman"/>
          <w:sz w:val="28"/>
          <w:szCs w:val="28"/>
        </w:rPr>
        <w:t>3. «Дружать діти на землі»36 дітей. Танець для дітей віком 8-9 років, 2-3 року навчання. Побудований на танцювальних рухах «Польки». Виконує підготовча група.</w:t>
      </w:r>
    </w:p>
    <w:p w:rsidR="00942059" w:rsidRPr="00942059" w:rsidRDefault="00942059" w:rsidP="00942059">
      <w:pPr>
        <w:numPr>
          <w:ilvl w:val="0"/>
          <w:numId w:val="5"/>
        </w:numPr>
        <w:tabs>
          <w:tab w:val="clear" w:pos="720"/>
          <w:tab w:val="num" w:pos="-284"/>
        </w:tabs>
        <w:spacing w:after="0" w:line="360" w:lineRule="auto"/>
        <w:ind w:left="-567" w:firstLine="0"/>
        <w:jc w:val="both"/>
        <w:rPr>
          <w:rFonts w:ascii="Times New Roman" w:hAnsi="Times New Roman" w:cs="Times New Roman"/>
          <w:sz w:val="28"/>
          <w:szCs w:val="28"/>
        </w:rPr>
      </w:pPr>
      <w:r w:rsidRPr="00942059">
        <w:rPr>
          <w:rFonts w:ascii="Times New Roman" w:hAnsi="Times New Roman" w:cs="Times New Roman"/>
          <w:sz w:val="28"/>
          <w:szCs w:val="28"/>
        </w:rPr>
        <w:t>4. «Тишком -нишком»36 дітей. Жартівливий танець для дітей віком 8-9 років, 3-го року навчання. Побудований на танцювальних рухах танцю «</w:t>
      </w:r>
      <w:proofErr w:type="spellStart"/>
      <w:r w:rsidRPr="00942059">
        <w:rPr>
          <w:rFonts w:ascii="Times New Roman" w:hAnsi="Times New Roman" w:cs="Times New Roman"/>
          <w:sz w:val="28"/>
          <w:szCs w:val="28"/>
        </w:rPr>
        <w:t>Disco</w:t>
      </w:r>
      <w:proofErr w:type="spellEnd"/>
      <w:r w:rsidRPr="00942059">
        <w:rPr>
          <w:rFonts w:ascii="Times New Roman" w:hAnsi="Times New Roman" w:cs="Times New Roman"/>
          <w:sz w:val="28"/>
          <w:szCs w:val="28"/>
        </w:rPr>
        <w:t>». Виконує підготовча група.</w:t>
      </w:r>
    </w:p>
    <w:p w:rsidR="00942059" w:rsidRPr="00942059" w:rsidRDefault="00942059" w:rsidP="00942059">
      <w:pPr>
        <w:numPr>
          <w:ilvl w:val="0"/>
          <w:numId w:val="5"/>
        </w:numPr>
        <w:tabs>
          <w:tab w:val="clear" w:pos="720"/>
          <w:tab w:val="num" w:pos="-284"/>
        </w:tabs>
        <w:spacing w:after="0" w:line="360" w:lineRule="auto"/>
        <w:ind w:left="-567" w:firstLine="0"/>
        <w:jc w:val="both"/>
        <w:rPr>
          <w:rFonts w:ascii="Times New Roman" w:hAnsi="Times New Roman" w:cs="Times New Roman"/>
          <w:sz w:val="28"/>
          <w:szCs w:val="28"/>
        </w:rPr>
      </w:pPr>
      <w:r w:rsidRPr="00942059">
        <w:rPr>
          <w:rFonts w:ascii="Times New Roman" w:hAnsi="Times New Roman" w:cs="Times New Roman"/>
          <w:sz w:val="28"/>
          <w:szCs w:val="28"/>
        </w:rPr>
        <w:t>5. «Веснянка»36 дітей. Танець для дітей віком 8-9 років, 3-го року навчання. Побудований на танцювальних рухах українського танцю. Виконує підготовча група.</w:t>
      </w:r>
    </w:p>
    <w:p w:rsidR="00942059" w:rsidRPr="00942059" w:rsidRDefault="00942059" w:rsidP="00942059">
      <w:pPr>
        <w:numPr>
          <w:ilvl w:val="0"/>
          <w:numId w:val="5"/>
        </w:numPr>
        <w:tabs>
          <w:tab w:val="clear" w:pos="720"/>
          <w:tab w:val="num" w:pos="-284"/>
        </w:tabs>
        <w:spacing w:after="0" w:line="360" w:lineRule="auto"/>
        <w:ind w:left="-567" w:firstLine="0"/>
        <w:jc w:val="both"/>
        <w:rPr>
          <w:rFonts w:ascii="Times New Roman" w:hAnsi="Times New Roman" w:cs="Times New Roman"/>
          <w:sz w:val="28"/>
          <w:szCs w:val="28"/>
        </w:rPr>
      </w:pPr>
      <w:r w:rsidRPr="00942059">
        <w:rPr>
          <w:rFonts w:ascii="Times New Roman" w:hAnsi="Times New Roman" w:cs="Times New Roman"/>
          <w:sz w:val="28"/>
          <w:szCs w:val="28"/>
        </w:rPr>
        <w:t>6. «Барвиста Україна»36 дітей. Танець для дітей віком 8-9 років, 3-го року навчання. Побудований на танцювальних рухах українського танцю. Виконує підготовча група.</w:t>
      </w:r>
    </w:p>
    <w:p w:rsidR="00942059" w:rsidRPr="00942059" w:rsidRDefault="00942059" w:rsidP="00942059">
      <w:pPr>
        <w:numPr>
          <w:ilvl w:val="0"/>
          <w:numId w:val="5"/>
        </w:numPr>
        <w:tabs>
          <w:tab w:val="clear" w:pos="720"/>
          <w:tab w:val="num" w:pos="-284"/>
        </w:tabs>
        <w:spacing w:after="0" w:line="360" w:lineRule="auto"/>
        <w:ind w:left="-567" w:firstLine="0"/>
        <w:jc w:val="both"/>
        <w:rPr>
          <w:rFonts w:ascii="Times New Roman" w:hAnsi="Times New Roman" w:cs="Times New Roman"/>
          <w:sz w:val="28"/>
          <w:szCs w:val="28"/>
          <w:lang w:val="ru-RU"/>
        </w:rPr>
      </w:pPr>
      <w:r w:rsidRPr="00942059">
        <w:rPr>
          <w:rFonts w:ascii="Times New Roman" w:hAnsi="Times New Roman" w:cs="Times New Roman"/>
          <w:sz w:val="28"/>
          <w:szCs w:val="28"/>
        </w:rPr>
        <w:t>7. «Полька -Панночка»36 дітей. Танець для дітей віком 9-10 років. 4-го року навчання. Побудований на танцювальних рухах українського танцю. Виконує підготовча група.</w:t>
      </w:r>
    </w:p>
    <w:p w:rsidR="00942059" w:rsidRPr="00942059" w:rsidRDefault="00942059" w:rsidP="00942059">
      <w:pPr>
        <w:numPr>
          <w:ilvl w:val="0"/>
          <w:numId w:val="5"/>
        </w:numPr>
        <w:tabs>
          <w:tab w:val="clear" w:pos="720"/>
          <w:tab w:val="num" w:pos="-284"/>
        </w:tabs>
        <w:spacing w:after="0" w:line="360" w:lineRule="auto"/>
        <w:ind w:left="-567" w:firstLine="0"/>
        <w:jc w:val="both"/>
        <w:rPr>
          <w:rFonts w:ascii="Times New Roman" w:hAnsi="Times New Roman" w:cs="Times New Roman"/>
          <w:sz w:val="28"/>
          <w:szCs w:val="28"/>
          <w:lang w:val="ru-RU"/>
        </w:rPr>
      </w:pPr>
      <w:r w:rsidRPr="00942059">
        <w:rPr>
          <w:rFonts w:ascii="Times New Roman" w:hAnsi="Times New Roman" w:cs="Times New Roman"/>
          <w:sz w:val="28"/>
          <w:szCs w:val="28"/>
        </w:rPr>
        <w:t>8. «В гостях у казки»35 дітей. Жартівливий, сюжетний танець для дітей віком 9-10 років. 4-го року навчання, з використанням танцювальної лексики танцю «Полька». Виконує молодша концертна група.</w:t>
      </w:r>
    </w:p>
    <w:p w:rsidR="00942059" w:rsidRPr="00942059" w:rsidRDefault="00942059" w:rsidP="00942059">
      <w:pPr>
        <w:numPr>
          <w:ilvl w:val="0"/>
          <w:numId w:val="5"/>
        </w:numPr>
        <w:tabs>
          <w:tab w:val="clear" w:pos="720"/>
          <w:tab w:val="num" w:pos="-284"/>
        </w:tabs>
        <w:spacing w:after="0" w:line="360" w:lineRule="auto"/>
        <w:ind w:left="-567" w:firstLine="0"/>
        <w:jc w:val="both"/>
        <w:rPr>
          <w:rFonts w:ascii="Times New Roman" w:hAnsi="Times New Roman" w:cs="Times New Roman"/>
          <w:sz w:val="28"/>
          <w:szCs w:val="28"/>
        </w:rPr>
      </w:pPr>
      <w:r w:rsidRPr="00942059">
        <w:rPr>
          <w:rFonts w:ascii="Times New Roman" w:hAnsi="Times New Roman" w:cs="Times New Roman"/>
          <w:sz w:val="28"/>
          <w:szCs w:val="28"/>
        </w:rPr>
        <w:t>9. «Полька веселинка»35 дітей. Танець для дітей віком 10-11 років.4-5 роки навчання, з використанням танцювальної лексики українського танцю. Виконує молодша концертна група.</w:t>
      </w:r>
    </w:p>
    <w:p w:rsidR="00942059" w:rsidRPr="00942059" w:rsidRDefault="00942059" w:rsidP="00942059">
      <w:pPr>
        <w:numPr>
          <w:ilvl w:val="0"/>
          <w:numId w:val="5"/>
        </w:numPr>
        <w:tabs>
          <w:tab w:val="clear" w:pos="720"/>
          <w:tab w:val="num" w:pos="-284"/>
        </w:tabs>
        <w:spacing w:after="0" w:line="360" w:lineRule="auto"/>
        <w:ind w:left="-567" w:firstLine="0"/>
        <w:jc w:val="both"/>
        <w:rPr>
          <w:rFonts w:ascii="Times New Roman" w:hAnsi="Times New Roman" w:cs="Times New Roman"/>
          <w:sz w:val="28"/>
          <w:szCs w:val="28"/>
          <w:lang w:val="ru-RU"/>
        </w:rPr>
      </w:pPr>
      <w:r w:rsidRPr="00942059">
        <w:rPr>
          <w:rFonts w:ascii="Times New Roman" w:hAnsi="Times New Roman" w:cs="Times New Roman"/>
          <w:sz w:val="28"/>
          <w:szCs w:val="28"/>
        </w:rPr>
        <w:t>10. «Гра в бубенець»35 дітей. Сюжетний, жартівливий танець для дітей 10-11 років. 5 рік навчання. Побудований на танцювальних рухах українського танцю. Виконує молодша концертна група.</w:t>
      </w:r>
    </w:p>
    <w:p w:rsidR="00942059" w:rsidRPr="00942059" w:rsidRDefault="00942059" w:rsidP="00942059">
      <w:pPr>
        <w:numPr>
          <w:ilvl w:val="0"/>
          <w:numId w:val="5"/>
        </w:numPr>
        <w:tabs>
          <w:tab w:val="clear" w:pos="720"/>
          <w:tab w:val="num" w:pos="-284"/>
        </w:tabs>
        <w:spacing w:after="0" w:line="360" w:lineRule="auto"/>
        <w:ind w:left="-567" w:firstLine="0"/>
        <w:jc w:val="both"/>
        <w:rPr>
          <w:rFonts w:ascii="Times New Roman" w:hAnsi="Times New Roman" w:cs="Times New Roman"/>
          <w:sz w:val="28"/>
          <w:szCs w:val="28"/>
          <w:lang w:val="ru-RU"/>
        </w:rPr>
      </w:pPr>
      <w:r w:rsidRPr="00942059">
        <w:rPr>
          <w:rFonts w:ascii="Times New Roman" w:hAnsi="Times New Roman" w:cs="Times New Roman"/>
          <w:sz w:val="28"/>
          <w:szCs w:val="28"/>
        </w:rPr>
        <w:lastRenderedPageBreak/>
        <w:t>11. «Валентинка»35 дітей. Сучасний танець для дітей 10-11 років. 5 рік навчання, в стилі танцю «Свінг». Виконує молодша концертна група.</w:t>
      </w:r>
    </w:p>
    <w:p w:rsidR="00942059" w:rsidRPr="00942059" w:rsidRDefault="00942059" w:rsidP="00942059">
      <w:pPr>
        <w:numPr>
          <w:ilvl w:val="0"/>
          <w:numId w:val="5"/>
        </w:numPr>
        <w:tabs>
          <w:tab w:val="clear" w:pos="720"/>
          <w:tab w:val="num" w:pos="-284"/>
        </w:tabs>
        <w:spacing w:after="0" w:line="360" w:lineRule="auto"/>
        <w:ind w:left="-567" w:firstLine="0"/>
        <w:jc w:val="both"/>
        <w:rPr>
          <w:rFonts w:ascii="Times New Roman" w:hAnsi="Times New Roman" w:cs="Times New Roman"/>
          <w:sz w:val="28"/>
          <w:szCs w:val="28"/>
        </w:rPr>
      </w:pPr>
      <w:r w:rsidRPr="00942059">
        <w:rPr>
          <w:rFonts w:ascii="Times New Roman" w:hAnsi="Times New Roman" w:cs="Times New Roman"/>
          <w:sz w:val="28"/>
          <w:szCs w:val="28"/>
        </w:rPr>
        <w:t>12. «Сопілкарик»35 дітей. Танець для дітей віком 11-12 років. 6 рік навчання, з використанням танцювальної лексики гуцульського танцю. Виконує середня група.</w:t>
      </w:r>
    </w:p>
    <w:p w:rsidR="00942059" w:rsidRPr="00942059" w:rsidRDefault="00942059" w:rsidP="00942059">
      <w:pPr>
        <w:numPr>
          <w:ilvl w:val="0"/>
          <w:numId w:val="5"/>
        </w:numPr>
        <w:tabs>
          <w:tab w:val="clear" w:pos="720"/>
          <w:tab w:val="num" w:pos="-284"/>
        </w:tabs>
        <w:spacing w:after="0" w:line="360" w:lineRule="auto"/>
        <w:ind w:left="-567" w:firstLine="0"/>
        <w:jc w:val="both"/>
        <w:rPr>
          <w:rFonts w:ascii="Times New Roman" w:hAnsi="Times New Roman" w:cs="Times New Roman"/>
          <w:sz w:val="28"/>
          <w:szCs w:val="28"/>
          <w:lang w:val="ru-RU"/>
        </w:rPr>
      </w:pPr>
      <w:r w:rsidRPr="00942059">
        <w:rPr>
          <w:rFonts w:ascii="Times New Roman" w:hAnsi="Times New Roman" w:cs="Times New Roman"/>
          <w:sz w:val="28"/>
          <w:szCs w:val="28"/>
        </w:rPr>
        <w:t xml:space="preserve">13. «Як козаки додому повертались»28 </w:t>
      </w:r>
      <w:proofErr w:type="spellStart"/>
      <w:r w:rsidRPr="00942059">
        <w:rPr>
          <w:rFonts w:ascii="Times New Roman" w:hAnsi="Times New Roman" w:cs="Times New Roman"/>
          <w:sz w:val="28"/>
          <w:szCs w:val="28"/>
        </w:rPr>
        <w:t>дітейТанець</w:t>
      </w:r>
      <w:proofErr w:type="spellEnd"/>
      <w:r w:rsidRPr="00942059">
        <w:rPr>
          <w:rFonts w:ascii="Times New Roman" w:hAnsi="Times New Roman" w:cs="Times New Roman"/>
          <w:sz w:val="28"/>
          <w:szCs w:val="28"/>
        </w:rPr>
        <w:t xml:space="preserve"> для дітей віком 11-12 років. 6 рік навчання, з використанням лексики українського танцю. Виконує середня концертна група.</w:t>
      </w:r>
    </w:p>
    <w:p w:rsidR="00942059" w:rsidRPr="00942059" w:rsidRDefault="00942059" w:rsidP="00942059">
      <w:pPr>
        <w:numPr>
          <w:ilvl w:val="0"/>
          <w:numId w:val="5"/>
        </w:numPr>
        <w:tabs>
          <w:tab w:val="clear" w:pos="720"/>
          <w:tab w:val="num" w:pos="-284"/>
        </w:tabs>
        <w:spacing w:after="0" w:line="360" w:lineRule="auto"/>
        <w:ind w:left="-567" w:firstLine="0"/>
        <w:jc w:val="both"/>
        <w:rPr>
          <w:rFonts w:ascii="Times New Roman" w:hAnsi="Times New Roman" w:cs="Times New Roman"/>
          <w:sz w:val="28"/>
          <w:szCs w:val="28"/>
        </w:rPr>
      </w:pPr>
      <w:r w:rsidRPr="00942059">
        <w:rPr>
          <w:rFonts w:ascii="Times New Roman" w:hAnsi="Times New Roman" w:cs="Times New Roman"/>
          <w:sz w:val="28"/>
          <w:szCs w:val="28"/>
        </w:rPr>
        <w:t>14. «Святковий козачок»28 дітей. Танець для дітей віком 11-12 років. 6 рік навчання, побудований на танцювальних рухах українського танцю.</w:t>
      </w:r>
    </w:p>
    <w:p w:rsidR="00942059" w:rsidRPr="00942059" w:rsidRDefault="00942059" w:rsidP="00942059">
      <w:pPr>
        <w:numPr>
          <w:ilvl w:val="0"/>
          <w:numId w:val="5"/>
        </w:numPr>
        <w:tabs>
          <w:tab w:val="clear" w:pos="720"/>
          <w:tab w:val="num" w:pos="-284"/>
        </w:tabs>
        <w:spacing w:after="0" w:line="360" w:lineRule="auto"/>
        <w:ind w:left="-567" w:firstLine="0"/>
        <w:jc w:val="both"/>
        <w:rPr>
          <w:rFonts w:ascii="Times New Roman" w:hAnsi="Times New Roman" w:cs="Times New Roman"/>
          <w:sz w:val="28"/>
          <w:szCs w:val="28"/>
          <w:lang w:val="ru-RU"/>
        </w:rPr>
      </w:pPr>
      <w:r w:rsidRPr="00942059">
        <w:rPr>
          <w:rFonts w:ascii="Times New Roman" w:hAnsi="Times New Roman" w:cs="Times New Roman"/>
          <w:sz w:val="28"/>
          <w:szCs w:val="28"/>
        </w:rPr>
        <w:t>15. «Сонце в дитячих долонях»28 дітей. Сучасний танець для дітей 11-13 років. 6 рік навчання в стилі «</w:t>
      </w:r>
      <w:proofErr w:type="spellStart"/>
      <w:r w:rsidRPr="00942059">
        <w:rPr>
          <w:rFonts w:ascii="Times New Roman" w:hAnsi="Times New Roman" w:cs="Times New Roman"/>
          <w:sz w:val="28"/>
          <w:szCs w:val="28"/>
        </w:rPr>
        <w:t>Хіп</w:t>
      </w:r>
      <w:proofErr w:type="spellEnd"/>
      <w:r w:rsidRPr="00942059">
        <w:rPr>
          <w:rFonts w:ascii="Times New Roman" w:hAnsi="Times New Roman" w:cs="Times New Roman"/>
          <w:sz w:val="28"/>
          <w:szCs w:val="28"/>
        </w:rPr>
        <w:t xml:space="preserve"> - </w:t>
      </w:r>
      <w:proofErr w:type="spellStart"/>
      <w:r w:rsidRPr="00942059">
        <w:rPr>
          <w:rFonts w:ascii="Times New Roman" w:hAnsi="Times New Roman" w:cs="Times New Roman"/>
          <w:sz w:val="28"/>
          <w:szCs w:val="28"/>
        </w:rPr>
        <w:t>хоп</w:t>
      </w:r>
      <w:proofErr w:type="spellEnd"/>
      <w:r w:rsidRPr="00942059">
        <w:rPr>
          <w:rFonts w:ascii="Times New Roman" w:hAnsi="Times New Roman" w:cs="Times New Roman"/>
          <w:sz w:val="28"/>
          <w:szCs w:val="28"/>
        </w:rPr>
        <w:t>». Виконує середня концертна група.</w:t>
      </w:r>
    </w:p>
    <w:p w:rsidR="00942059" w:rsidRPr="00942059" w:rsidRDefault="00942059" w:rsidP="00942059">
      <w:pPr>
        <w:numPr>
          <w:ilvl w:val="0"/>
          <w:numId w:val="5"/>
        </w:numPr>
        <w:tabs>
          <w:tab w:val="clear" w:pos="720"/>
          <w:tab w:val="num" w:pos="-284"/>
        </w:tabs>
        <w:spacing w:after="0" w:line="360" w:lineRule="auto"/>
        <w:ind w:left="-567" w:firstLine="0"/>
        <w:jc w:val="both"/>
        <w:rPr>
          <w:rFonts w:ascii="Times New Roman" w:hAnsi="Times New Roman" w:cs="Times New Roman"/>
          <w:sz w:val="28"/>
          <w:szCs w:val="28"/>
        </w:rPr>
      </w:pPr>
      <w:r w:rsidRPr="00942059">
        <w:rPr>
          <w:rFonts w:ascii="Times New Roman" w:hAnsi="Times New Roman" w:cs="Times New Roman"/>
          <w:sz w:val="28"/>
          <w:szCs w:val="28"/>
        </w:rPr>
        <w:t>16. «Діти сонця»28 дітей. Сучасний танець для дітей віком 12-14 років. 7 рік навчання, в стилі модерн.</w:t>
      </w:r>
    </w:p>
    <w:p w:rsidR="00942059" w:rsidRPr="00942059" w:rsidRDefault="00942059" w:rsidP="00942059">
      <w:pPr>
        <w:numPr>
          <w:ilvl w:val="0"/>
          <w:numId w:val="5"/>
        </w:numPr>
        <w:tabs>
          <w:tab w:val="clear" w:pos="720"/>
          <w:tab w:val="num" w:pos="-284"/>
        </w:tabs>
        <w:spacing w:after="0" w:line="360" w:lineRule="auto"/>
        <w:ind w:left="-567" w:firstLine="0"/>
        <w:jc w:val="both"/>
        <w:rPr>
          <w:rFonts w:ascii="Times New Roman" w:hAnsi="Times New Roman" w:cs="Times New Roman"/>
          <w:sz w:val="28"/>
          <w:szCs w:val="28"/>
        </w:rPr>
      </w:pPr>
      <w:r w:rsidRPr="00942059">
        <w:rPr>
          <w:rFonts w:ascii="Times New Roman" w:hAnsi="Times New Roman" w:cs="Times New Roman"/>
          <w:sz w:val="28"/>
          <w:szCs w:val="28"/>
        </w:rPr>
        <w:t>17. «Краков'як»26 дітей. Танець для дітей віком 12-14 років. 7 рік навчання, з використання танцювальних рухів польського танцю «Краков'як».</w:t>
      </w:r>
    </w:p>
    <w:p w:rsidR="00942059" w:rsidRPr="00942059" w:rsidRDefault="00942059" w:rsidP="00942059">
      <w:pPr>
        <w:numPr>
          <w:ilvl w:val="0"/>
          <w:numId w:val="5"/>
        </w:numPr>
        <w:tabs>
          <w:tab w:val="clear" w:pos="720"/>
          <w:tab w:val="num" w:pos="-284"/>
        </w:tabs>
        <w:spacing w:after="0" w:line="360" w:lineRule="auto"/>
        <w:ind w:left="-567" w:firstLine="0"/>
        <w:jc w:val="both"/>
        <w:rPr>
          <w:rFonts w:ascii="Times New Roman" w:hAnsi="Times New Roman" w:cs="Times New Roman"/>
          <w:sz w:val="28"/>
          <w:szCs w:val="28"/>
        </w:rPr>
      </w:pPr>
      <w:r w:rsidRPr="00942059">
        <w:rPr>
          <w:rFonts w:ascii="Times New Roman" w:hAnsi="Times New Roman" w:cs="Times New Roman"/>
          <w:sz w:val="28"/>
          <w:szCs w:val="28"/>
        </w:rPr>
        <w:t xml:space="preserve">18. «Та, яка біжить по хвилях»26 дітей. Сюжетний танець для дітей 13-15 років. 8 рік навчання в стилі </w:t>
      </w:r>
      <w:proofErr w:type="spellStart"/>
      <w:r w:rsidRPr="00942059">
        <w:rPr>
          <w:rFonts w:ascii="Times New Roman" w:hAnsi="Times New Roman" w:cs="Times New Roman"/>
          <w:sz w:val="28"/>
          <w:szCs w:val="28"/>
        </w:rPr>
        <w:t>контемп</w:t>
      </w:r>
      <w:proofErr w:type="spellEnd"/>
      <w:r w:rsidRPr="00942059">
        <w:rPr>
          <w:rFonts w:ascii="Times New Roman" w:hAnsi="Times New Roman" w:cs="Times New Roman"/>
          <w:sz w:val="28"/>
          <w:szCs w:val="28"/>
        </w:rPr>
        <w:t>. Виконує старша концертна група.</w:t>
      </w:r>
    </w:p>
    <w:p w:rsidR="00942059" w:rsidRPr="00942059" w:rsidRDefault="00942059" w:rsidP="00942059">
      <w:pPr>
        <w:numPr>
          <w:ilvl w:val="0"/>
          <w:numId w:val="5"/>
        </w:numPr>
        <w:tabs>
          <w:tab w:val="clear" w:pos="720"/>
          <w:tab w:val="num" w:pos="-284"/>
        </w:tabs>
        <w:spacing w:after="0" w:line="360" w:lineRule="auto"/>
        <w:ind w:left="-567" w:firstLine="0"/>
        <w:jc w:val="both"/>
        <w:rPr>
          <w:rFonts w:ascii="Times New Roman" w:hAnsi="Times New Roman" w:cs="Times New Roman"/>
          <w:sz w:val="28"/>
          <w:szCs w:val="28"/>
        </w:rPr>
      </w:pPr>
      <w:r w:rsidRPr="00942059">
        <w:rPr>
          <w:rFonts w:ascii="Times New Roman" w:hAnsi="Times New Roman" w:cs="Times New Roman"/>
          <w:sz w:val="28"/>
          <w:szCs w:val="28"/>
        </w:rPr>
        <w:t xml:space="preserve">19. «Забуті листи»26 дітей. Сюжетний сучасний танець для дітей віком 13-15 років. 8 рік навчання, в стилі </w:t>
      </w:r>
      <w:proofErr w:type="spellStart"/>
      <w:r w:rsidRPr="00942059">
        <w:rPr>
          <w:rFonts w:ascii="Times New Roman" w:hAnsi="Times New Roman" w:cs="Times New Roman"/>
          <w:sz w:val="28"/>
          <w:szCs w:val="28"/>
        </w:rPr>
        <w:t>контемп</w:t>
      </w:r>
      <w:proofErr w:type="spellEnd"/>
      <w:r w:rsidRPr="00942059">
        <w:rPr>
          <w:rFonts w:ascii="Times New Roman" w:hAnsi="Times New Roman" w:cs="Times New Roman"/>
          <w:sz w:val="28"/>
          <w:szCs w:val="28"/>
        </w:rPr>
        <w:t>. Виконує старша концертна група.</w:t>
      </w:r>
    </w:p>
    <w:p w:rsidR="00942059" w:rsidRPr="00942059" w:rsidRDefault="00942059" w:rsidP="00942059">
      <w:pPr>
        <w:numPr>
          <w:ilvl w:val="0"/>
          <w:numId w:val="5"/>
        </w:numPr>
        <w:tabs>
          <w:tab w:val="clear" w:pos="720"/>
          <w:tab w:val="num" w:pos="-284"/>
        </w:tabs>
        <w:spacing w:after="0" w:line="360" w:lineRule="auto"/>
        <w:ind w:left="-567" w:firstLine="0"/>
        <w:jc w:val="both"/>
        <w:rPr>
          <w:rFonts w:ascii="Times New Roman" w:hAnsi="Times New Roman" w:cs="Times New Roman"/>
          <w:sz w:val="28"/>
          <w:szCs w:val="28"/>
          <w:lang w:val="ru-RU"/>
        </w:rPr>
      </w:pPr>
      <w:r w:rsidRPr="00942059">
        <w:rPr>
          <w:rFonts w:ascii="Times New Roman" w:hAnsi="Times New Roman" w:cs="Times New Roman"/>
          <w:sz w:val="28"/>
          <w:szCs w:val="28"/>
        </w:rPr>
        <w:t>20. «В ритмах рок-н-ролу»26 дітей. Сучасний танець для дітей віком 13-15 років. 8 рік навчання в стилі «рок-н-рол». Виконує старша концертна група.</w:t>
      </w:r>
    </w:p>
    <w:p w:rsidR="00942059" w:rsidRPr="00942059" w:rsidRDefault="00942059" w:rsidP="00942059">
      <w:pPr>
        <w:numPr>
          <w:ilvl w:val="0"/>
          <w:numId w:val="5"/>
        </w:numPr>
        <w:tabs>
          <w:tab w:val="clear" w:pos="720"/>
          <w:tab w:val="num" w:pos="-284"/>
        </w:tabs>
        <w:spacing w:after="0" w:line="360" w:lineRule="auto"/>
        <w:ind w:left="-567" w:firstLine="0"/>
        <w:jc w:val="both"/>
        <w:rPr>
          <w:rFonts w:ascii="Times New Roman" w:hAnsi="Times New Roman" w:cs="Times New Roman"/>
          <w:sz w:val="28"/>
          <w:szCs w:val="28"/>
        </w:rPr>
      </w:pPr>
      <w:r w:rsidRPr="00942059">
        <w:rPr>
          <w:rFonts w:ascii="Times New Roman" w:hAnsi="Times New Roman" w:cs="Times New Roman"/>
          <w:sz w:val="28"/>
          <w:szCs w:val="28"/>
        </w:rPr>
        <w:t>21. «</w:t>
      </w:r>
      <w:proofErr w:type="spellStart"/>
      <w:r w:rsidRPr="00942059">
        <w:rPr>
          <w:rFonts w:ascii="Times New Roman" w:hAnsi="Times New Roman" w:cs="Times New Roman"/>
          <w:sz w:val="28"/>
          <w:szCs w:val="28"/>
        </w:rPr>
        <w:t>Відр</w:t>
      </w:r>
      <w:proofErr w:type="spellEnd"/>
      <w:r w:rsidRPr="00942059">
        <w:rPr>
          <w:rFonts w:ascii="Times New Roman" w:hAnsi="Times New Roman" w:cs="Times New Roman"/>
          <w:sz w:val="28"/>
          <w:szCs w:val="28"/>
        </w:rPr>
        <w:t xml:space="preserve"> одження»20 дітей. Сучасний танець для дітей віком 13-15 років. 8-9 рік навчання в стилі </w:t>
      </w:r>
      <w:proofErr w:type="spellStart"/>
      <w:r w:rsidRPr="00942059">
        <w:rPr>
          <w:rFonts w:ascii="Times New Roman" w:hAnsi="Times New Roman" w:cs="Times New Roman"/>
          <w:sz w:val="28"/>
          <w:szCs w:val="28"/>
        </w:rPr>
        <w:t>контемп</w:t>
      </w:r>
      <w:proofErr w:type="spellEnd"/>
      <w:r w:rsidRPr="00942059">
        <w:rPr>
          <w:rFonts w:ascii="Times New Roman" w:hAnsi="Times New Roman" w:cs="Times New Roman"/>
          <w:sz w:val="28"/>
          <w:szCs w:val="28"/>
        </w:rPr>
        <w:t>. Виконує старша концертна група.</w:t>
      </w:r>
    </w:p>
    <w:p w:rsidR="00942059" w:rsidRPr="00942059" w:rsidRDefault="00942059" w:rsidP="00942059">
      <w:pPr>
        <w:numPr>
          <w:ilvl w:val="0"/>
          <w:numId w:val="5"/>
        </w:numPr>
        <w:tabs>
          <w:tab w:val="clear" w:pos="720"/>
          <w:tab w:val="num" w:pos="-284"/>
        </w:tabs>
        <w:spacing w:after="0" w:line="360" w:lineRule="auto"/>
        <w:ind w:left="-567" w:firstLine="0"/>
        <w:jc w:val="both"/>
        <w:rPr>
          <w:rFonts w:ascii="Times New Roman" w:hAnsi="Times New Roman" w:cs="Times New Roman"/>
          <w:color w:val="FF3300"/>
          <w:sz w:val="28"/>
          <w:szCs w:val="28"/>
          <w:lang w:val="ru-RU"/>
        </w:rPr>
      </w:pPr>
      <w:r w:rsidRPr="00942059">
        <w:rPr>
          <w:rFonts w:ascii="Times New Roman" w:hAnsi="Times New Roman" w:cs="Times New Roman"/>
          <w:sz w:val="28"/>
          <w:szCs w:val="28"/>
        </w:rPr>
        <w:t>22. «Адажіо»20 дітей. Танець для дітей віком 13-15 років. 8-9 рік навчання, з використання танцювальної лексики класичного танцю. Виконує старша концертна група.</w:t>
      </w:r>
    </w:p>
    <w:p w:rsidR="00000000" w:rsidRDefault="00942059" w:rsidP="00942059">
      <w:pPr>
        <w:spacing w:after="0" w:line="360" w:lineRule="auto"/>
        <w:rPr>
          <w:rFonts w:ascii="Times New Roman" w:hAnsi="Times New Roman" w:cs="Times New Roman"/>
          <w:sz w:val="28"/>
          <w:szCs w:val="28"/>
          <w:lang w:val="ru-RU"/>
        </w:rPr>
      </w:pPr>
    </w:p>
    <w:p w:rsidR="00942059" w:rsidRDefault="00942059" w:rsidP="00942059">
      <w:pPr>
        <w:spacing w:after="0" w:line="360" w:lineRule="auto"/>
        <w:rPr>
          <w:rFonts w:ascii="Times New Roman" w:hAnsi="Times New Roman" w:cs="Times New Roman"/>
          <w:sz w:val="28"/>
          <w:szCs w:val="28"/>
          <w:lang w:val="ru-RU"/>
        </w:rPr>
      </w:pPr>
    </w:p>
    <w:p w:rsidR="00942059" w:rsidRDefault="00942059" w:rsidP="00942059">
      <w:pPr>
        <w:spacing w:after="0" w:line="360" w:lineRule="auto"/>
        <w:rPr>
          <w:rFonts w:ascii="Times New Roman" w:hAnsi="Times New Roman" w:cs="Times New Roman"/>
          <w:sz w:val="28"/>
          <w:szCs w:val="28"/>
          <w:lang w:val="ru-RU"/>
        </w:rPr>
      </w:pPr>
    </w:p>
    <w:p w:rsidR="00942059" w:rsidRDefault="00942059" w:rsidP="00942059">
      <w:pPr>
        <w:spacing w:after="0" w:line="360" w:lineRule="auto"/>
        <w:rPr>
          <w:rFonts w:ascii="Times New Roman" w:hAnsi="Times New Roman" w:cs="Times New Roman"/>
          <w:sz w:val="28"/>
          <w:szCs w:val="28"/>
          <w:lang w:val="ru-RU"/>
        </w:rPr>
      </w:pPr>
    </w:p>
    <w:p w:rsidR="00942059" w:rsidRDefault="00942059" w:rsidP="00942059">
      <w:pPr>
        <w:spacing w:after="0" w:line="360" w:lineRule="auto"/>
        <w:rPr>
          <w:rFonts w:ascii="Times New Roman" w:hAnsi="Times New Roman" w:cs="Times New Roman"/>
          <w:sz w:val="28"/>
          <w:szCs w:val="28"/>
          <w:lang w:val="ru-RU"/>
        </w:rPr>
      </w:pPr>
    </w:p>
    <w:p w:rsidR="00942059" w:rsidRDefault="00942059" w:rsidP="00942059">
      <w:pPr>
        <w:spacing w:after="0" w:line="360" w:lineRule="auto"/>
        <w:ind w:left="2127"/>
        <w:rPr>
          <w:rFonts w:ascii="Times New Roman" w:hAnsi="Times New Roman" w:cs="Times New Roman"/>
          <w:b/>
          <w:color w:val="FF3300"/>
          <w:sz w:val="28"/>
          <w:szCs w:val="28"/>
        </w:rPr>
      </w:pPr>
      <w:r w:rsidRPr="00942059">
        <w:rPr>
          <w:rFonts w:ascii="Times New Roman" w:hAnsi="Times New Roman" w:cs="Times New Roman"/>
          <w:b/>
          <w:color w:val="FF3300"/>
          <w:sz w:val="28"/>
          <w:szCs w:val="28"/>
        </w:rPr>
        <w:lastRenderedPageBreak/>
        <w:t>Нагороди</w:t>
      </w:r>
    </w:p>
    <w:p w:rsidR="00942059" w:rsidRPr="00942059" w:rsidRDefault="00942059" w:rsidP="00942059">
      <w:pPr>
        <w:spacing w:after="0" w:line="360" w:lineRule="auto"/>
        <w:ind w:left="2127"/>
        <w:rPr>
          <w:rFonts w:ascii="Times New Roman" w:hAnsi="Times New Roman" w:cs="Times New Roman"/>
          <w:b/>
          <w:color w:val="FF3300"/>
          <w:sz w:val="28"/>
          <w:szCs w:val="28"/>
        </w:rPr>
      </w:pPr>
    </w:p>
    <w:tbl>
      <w:tblPr>
        <w:tblW w:w="0" w:type="auto"/>
        <w:tblInd w:w="-1593" w:type="dxa"/>
        <w:tblLook w:val="00A0"/>
      </w:tblPr>
      <w:tblGrid>
        <w:gridCol w:w="4272"/>
        <w:gridCol w:w="6927"/>
      </w:tblGrid>
      <w:tr w:rsidR="00942059" w:rsidRPr="00942059" w:rsidTr="00942059">
        <w:tc>
          <w:tcPr>
            <w:tcW w:w="4272" w:type="dxa"/>
          </w:tcPr>
          <w:p w:rsidR="00942059" w:rsidRPr="00942059" w:rsidRDefault="00942059" w:rsidP="00942059">
            <w:pPr>
              <w:spacing w:after="0" w:line="360" w:lineRule="auto"/>
              <w:ind w:left="2127"/>
              <w:rPr>
                <w:rFonts w:ascii="Times New Roman" w:hAnsi="Times New Roman" w:cs="Times New Roman"/>
                <w:b/>
                <w:sz w:val="28"/>
                <w:szCs w:val="28"/>
              </w:rPr>
            </w:pPr>
            <w:r w:rsidRPr="00942059">
              <w:rPr>
                <w:rFonts w:ascii="Times New Roman" w:hAnsi="Times New Roman" w:cs="Times New Roman"/>
                <w:b/>
                <w:sz w:val="28"/>
                <w:szCs w:val="28"/>
              </w:rPr>
              <w:t>2009р.</w:t>
            </w:r>
          </w:p>
        </w:tc>
        <w:tc>
          <w:tcPr>
            <w:tcW w:w="6927" w:type="dxa"/>
          </w:tcPr>
          <w:p w:rsidR="00942059" w:rsidRPr="00942059" w:rsidRDefault="00942059" w:rsidP="00942059">
            <w:pPr>
              <w:spacing w:after="0" w:line="360" w:lineRule="auto"/>
              <w:ind w:left="2127"/>
              <w:rPr>
                <w:rFonts w:ascii="Times New Roman" w:hAnsi="Times New Roman" w:cs="Times New Roman"/>
                <w:sz w:val="28"/>
                <w:szCs w:val="28"/>
              </w:rPr>
            </w:pPr>
            <w:r w:rsidRPr="00942059">
              <w:rPr>
                <w:rFonts w:ascii="Times New Roman" w:hAnsi="Times New Roman" w:cs="Times New Roman"/>
                <w:sz w:val="28"/>
                <w:szCs w:val="28"/>
              </w:rPr>
              <w:t>Подяка  Тернопільського національного економічного університету.</w:t>
            </w:r>
          </w:p>
        </w:tc>
      </w:tr>
      <w:tr w:rsidR="00942059" w:rsidRPr="00942059" w:rsidTr="00942059">
        <w:tc>
          <w:tcPr>
            <w:tcW w:w="4272" w:type="dxa"/>
          </w:tcPr>
          <w:p w:rsidR="00942059" w:rsidRPr="00942059" w:rsidRDefault="00942059" w:rsidP="00942059">
            <w:pPr>
              <w:spacing w:after="0" w:line="360" w:lineRule="auto"/>
              <w:ind w:left="2127"/>
              <w:rPr>
                <w:rFonts w:ascii="Times New Roman" w:hAnsi="Times New Roman" w:cs="Times New Roman"/>
                <w:b/>
                <w:sz w:val="28"/>
                <w:szCs w:val="28"/>
              </w:rPr>
            </w:pPr>
            <w:r w:rsidRPr="00942059">
              <w:rPr>
                <w:rFonts w:ascii="Times New Roman" w:hAnsi="Times New Roman" w:cs="Times New Roman"/>
                <w:b/>
                <w:sz w:val="28"/>
                <w:szCs w:val="28"/>
              </w:rPr>
              <w:t>2009р.</w:t>
            </w:r>
          </w:p>
        </w:tc>
        <w:tc>
          <w:tcPr>
            <w:tcW w:w="6927" w:type="dxa"/>
          </w:tcPr>
          <w:p w:rsidR="00942059" w:rsidRPr="00942059" w:rsidRDefault="00942059" w:rsidP="00942059">
            <w:pPr>
              <w:spacing w:after="0" w:line="360" w:lineRule="auto"/>
              <w:ind w:left="2127"/>
              <w:rPr>
                <w:rFonts w:ascii="Times New Roman" w:hAnsi="Times New Roman" w:cs="Times New Roman"/>
                <w:sz w:val="28"/>
                <w:szCs w:val="28"/>
              </w:rPr>
            </w:pPr>
            <w:r w:rsidRPr="00942059">
              <w:rPr>
                <w:rFonts w:ascii="Times New Roman" w:hAnsi="Times New Roman" w:cs="Times New Roman"/>
                <w:sz w:val="28"/>
                <w:szCs w:val="28"/>
              </w:rPr>
              <w:t>Грамота  Тернопільського обласного методичного центру народної творчості.</w:t>
            </w:r>
          </w:p>
        </w:tc>
      </w:tr>
      <w:tr w:rsidR="00942059" w:rsidRPr="00942059" w:rsidTr="00942059">
        <w:tc>
          <w:tcPr>
            <w:tcW w:w="4272" w:type="dxa"/>
          </w:tcPr>
          <w:p w:rsidR="00942059" w:rsidRPr="00942059" w:rsidRDefault="00942059" w:rsidP="00942059">
            <w:pPr>
              <w:spacing w:after="0" w:line="360" w:lineRule="auto"/>
              <w:ind w:left="2127"/>
              <w:rPr>
                <w:rFonts w:ascii="Times New Roman" w:hAnsi="Times New Roman" w:cs="Times New Roman"/>
                <w:b/>
                <w:sz w:val="28"/>
                <w:szCs w:val="28"/>
              </w:rPr>
            </w:pPr>
            <w:r w:rsidRPr="00942059">
              <w:rPr>
                <w:rFonts w:ascii="Times New Roman" w:hAnsi="Times New Roman" w:cs="Times New Roman"/>
                <w:b/>
                <w:sz w:val="28"/>
                <w:szCs w:val="28"/>
              </w:rPr>
              <w:t>2009р.</w:t>
            </w:r>
          </w:p>
        </w:tc>
        <w:tc>
          <w:tcPr>
            <w:tcW w:w="6927" w:type="dxa"/>
          </w:tcPr>
          <w:p w:rsidR="00942059" w:rsidRPr="00942059" w:rsidRDefault="00942059" w:rsidP="00942059">
            <w:pPr>
              <w:spacing w:after="0" w:line="360" w:lineRule="auto"/>
              <w:ind w:left="2127"/>
              <w:rPr>
                <w:rFonts w:ascii="Times New Roman" w:hAnsi="Times New Roman" w:cs="Times New Roman"/>
                <w:sz w:val="28"/>
                <w:szCs w:val="28"/>
              </w:rPr>
            </w:pPr>
            <w:r w:rsidRPr="00942059">
              <w:rPr>
                <w:rFonts w:ascii="Times New Roman" w:hAnsi="Times New Roman" w:cs="Times New Roman"/>
                <w:sz w:val="28"/>
                <w:szCs w:val="28"/>
              </w:rPr>
              <w:t>Грамота  Тернопільського обласного центру соціальних служб для сім</w:t>
            </w:r>
            <w:r w:rsidRPr="00942059">
              <w:rPr>
                <w:rFonts w:ascii="Times New Roman" w:hAnsi="Times New Roman" w:cs="Times New Roman"/>
                <w:sz w:val="28"/>
                <w:szCs w:val="28"/>
                <w:lang w:val="ru-RU"/>
              </w:rPr>
              <w:t>`</w:t>
            </w:r>
            <w:r w:rsidRPr="00942059">
              <w:rPr>
                <w:rFonts w:ascii="Times New Roman" w:hAnsi="Times New Roman" w:cs="Times New Roman"/>
                <w:sz w:val="28"/>
                <w:szCs w:val="28"/>
              </w:rPr>
              <w:t>ї, дітей та молоді.</w:t>
            </w:r>
          </w:p>
        </w:tc>
      </w:tr>
      <w:tr w:rsidR="00942059" w:rsidRPr="00942059" w:rsidTr="00942059">
        <w:tc>
          <w:tcPr>
            <w:tcW w:w="4272" w:type="dxa"/>
          </w:tcPr>
          <w:p w:rsidR="00942059" w:rsidRPr="00942059" w:rsidRDefault="00942059" w:rsidP="00942059">
            <w:pPr>
              <w:spacing w:after="0" w:line="360" w:lineRule="auto"/>
              <w:ind w:left="2127"/>
              <w:rPr>
                <w:rFonts w:ascii="Times New Roman" w:hAnsi="Times New Roman" w:cs="Times New Roman"/>
                <w:b/>
                <w:sz w:val="28"/>
                <w:szCs w:val="28"/>
              </w:rPr>
            </w:pPr>
            <w:r w:rsidRPr="00942059">
              <w:rPr>
                <w:rFonts w:ascii="Times New Roman" w:hAnsi="Times New Roman" w:cs="Times New Roman"/>
                <w:b/>
                <w:sz w:val="28"/>
                <w:szCs w:val="28"/>
              </w:rPr>
              <w:t>2010р.</w:t>
            </w:r>
          </w:p>
        </w:tc>
        <w:tc>
          <w:tcPr>
            <w:tcW w:w="6927" w:type="dxa"/>
          </w:tcPr>
          <w:p w:rsidR="00942059" w:rsidRPr="00942059" w:rsidRDefault="00942059" w:rsidP="00942059">
            <w:pPr>
              <w:spacing w:after="0" w:line="360" w:lineRule="auto"/>
              <w:ind w:left="2127"/>
              <w:rPr>
                <w:rFonts w:ascii="Times New Roman" w:hAnsi="Times New Roman" w:cs="Times New Roman"/>
                <w:sz w:val="28"/>
                <w:szCs w:val="28"/>
              </w:rPr>
            </w:pPr>
            <w:r w:rsidRPr="00942059">
              <w:rPr>
                <w:rFonts w:ascii="Times New Roman" w:hAnsi="Times New Roman" w:cs="Times New Roman"/>
                <w:sz w:val="28"/>
                <w:szCs w:val="28"/>
              </w:rPr>
              <w:t xml:space="preserve">Подяка дирекції </w:t>
            </w:r>
            <w:proofErr w:type="spellStart"/>
            <w:r w:rsidRPr="00942059">
              <w:rPr>
                <w:rFonts w:ascii="Times New Roman" w:hAnsi="Times New Roman" w:cs="Times New Roman"/>
                <w:sz w:val="28"/>
                <w:szCs w:val="28"/>
              </w:rPr>
              <w:t>КЗ</w:t>
            </w:r>
            <w:proofErr w:type="spellEnd"/>
            <w:r w:rsidRPr="00942059">
              <w:rPr>
                <w:rFonts w:ascii="Times New Roman" w:hAnsi="Times New Roman" w:cs="Times New Roman"/>
                <w:sz w:val="28"/>
                <w:szCs w:val="28"/>
              </w:rPr>
              <w:t xml:space="preserve"> ТМР «Центр творчості дітей та юнацтва» </w:t>
            </w:r>
          </w:p>
        </w:tc>
      </w:tr>
      <w:tr w:rsidR="00942059" w:rsidRPr="00942059" w:rsidTr="00942059">
        <w:tc>
          <w:tcPr>
            <w:tcW w:w="4272" w:type="dxa"/>
          </w:tcPr>
          <w:p w:rsidR="00942059" w:rsidRPr="00942059" w:rsidRDefault="00942059" w:rsidP="00942059">
            <w:pPr>
              <w:spacing w:after="0" w:line="360" w:lineRule="auto"/>
              <w:ind w:left="2127"/>
              <w:rPr>
                <w:rFonts w:ascii="Times New Roman" w:hAnsi="Times New Roman" w:cs="Times New Roman"/>
                <w:b/>
                <w:sz w:val="28"/>
                <w:szCs w:val="28"/>
              </w:rPr>
            </w:pPr>
            <w:r w:rsidRPr="00942059">
              <w:rPr>
                <w:rFonts w:ascii="Times New Roman" w:hAnsi="Times New Roman" w:cs="Times New Roman"/>
                <w:b/>
                <w:sz w:val="28"/>
                <w:szCs w:val="28"/>
              </w:rPr>
              <w:t>2010р.</w:t>
            </w:r>
          </w:p>
        </w:tc>
        <w:tc>
          <w:tcPr>
            <w:tcW w:w="6927" w:type="dxa"/>
          </w:tcPr>
          <w:p w:rsidR="00942059" w:rsidRPr="00942059" w:rsidRDefault="00942059" w:rsidP="00942059">
            <w:pPr>
              <w:spacing w:after="0" w:line="360" w:lineRule="auto"/>
              <w:ind w:left="2127"/>
              <w:rPr>
                <w:rFonts w:ascii="Times New Roman" w:hAnsi="Times New Roman" w:cs="Times New Roman"/>
                <w:sz w:val="28"/>
                <w:szCs w:val="28"/>
              </w:rPr>
            </w:pPr>
            <w:r w:rsidRPr="00942059">
              <w:rPr>
                <w:rFonts w:ascii="Times New Roman" w:hAnsi="Times New Roman" w:cs="Times New Roman"/>
                <w:sz w:val="28"/>
                <w:szCs w:val="28"/>
              </w:rPr>
              <w:t xml:space="preserve">Подяка </w:t>
            </w:r>
            <w:proofErr w:type="spellStart"/>
            <w:r w:rsidRPr="00942059">
              <w:rPr>
                <w:rFonts w:ascii="Times New Roman" w:hAnsi="Times New Roman" w:cs="Times New Roman"/>
                <w:sz w:val="28"/>
                <w:szCs w:val="28"/>
              </w:rPr>
              <w:t>КЗ</w:t>
            </w:r>
            <w:proofErr w:type="spellEnd"/>
            <w:r w:rsidRPr="00942059">
              <w:rPr>
                <w:rFonts w:ascii="Times New Roman" w:hAnsi="Times New Roman" w:cs="Times New Roman"/>
                <w:sz w:val="28"/>
                <w:szCs w:val="28"/>
              </w:rPr>
              <w:t xml:space="preserve"> ТМР  «Центр творчості дітей та юнацтва </w:t>
            </w:r>
          </w:p>
        </w:tc>
      </w:tr>
      <w:tr w:rsidR="00942059" w:rsidRPr="00942059" w:rsidTr="00942059">
        <w:tc>
          <w:tcPr>
            <w:tcW w:w="4272" w:type="dxa"/>
          </w:tcPr>
          <w:p w:rsidR="00942059" w:rsidRPr="00942059" w:rsidRDefault="00942059" w:rsidP="00942059">
            <w:pPr>
              <w:spacing w:after="0" w:line="360" w:lineRule="auto"/>
              <w:ind w:left="2127"/>
              <w:rPr>
                <w:rFonts w:ascii="Times New Roman" w:hAnsi="Times New Roman" w:cs="Times New Roman"/>
                <w:b/>
                <w:sz w:val="28"/>
                <w:szCs w:val="28"/>
              </w:rPr>
            </w:pPr>
            <w:r w:rsidRPr="00942059">
              <w:rPr>
                <w:rFonts w:ascii="Times New Roman" w:hAnsi="Times New Roman" w:cs="Times New Roman"/>
                <w:b/>
                <w:sz w:val="28"/>
                <w:szCs w:val="28"/>
              </w:rPr>
              <w:t>2010р.</w:t>
            </w:r>
          </w:p>
        </w:tc>
        <w:tc>
          <w:tcPr>
            <w:tcW w:w="6927" w:type="dxa"/>
          </w:tcPr>
          <w:p w:rsidR="00942059" w:rsidRPr="00942059" w:rsidRDefault="00942059" w:rsidP="00942059">
            <w:pPr>
              <w:spacing w:after="0" w:line="360" w:lineRule="auto"/>
              <w:ind w:left="2127"/>
              <w:rPr>
                <w:rFonts w:ascii="Times New Roman" w:hAnsi="Times New Roman" w:cs="Times New Roman"/>
                <w:sz w:val="28"/>
                <w:szCs w:val="28"/>
              </w:rPr>
            </w:pPr>
            <w:r w:rsidRPr="00942059">
              <w:rPr>
                <w:rFonts w:ascii="Times New Roman" w:hAnsi="Times New Roman" w:cs="Times New Roman"/>
                <w:sz w:val="28"/>
                <w:szCs w:val="28"/>
              </w:rPr>
              <w:t>Грамота управління освіти Тернопільської міської ради</w:t>
            </w:r>
          </w:p>
        </w:tc>
      </w:tr>
      <w:tr w:rsidR="00942059" w:rsidRPr="00942059" w:rsidTr="00942059">
        <w:tc>
          <w:tcPr>
            <w:tcW w:w="4272" w:type="dxa"/>
          </w:tcPr>
          <w:p w:rsidR="00942059" w:rsidRPr="00942059" w:rsidRDefault="00942059" w:rsidP="00942059">
            <w:pPr>
              <w:spacing w:after="0" w:line="360" w:lineRule="auto"/>
              <w:ind w:left="2127"/>
              <w:rPr>
                <w:rFonts w:ascii="Times New Roman" w:hAnsi="Times New Roman" w:cs="Times New Roman"/>
                <w:b/>
                <w:sz w:val="28"/>
                <w:szCs w:val="28"/>
              </w:rPr>
            </w:pPr>
            <w:r w:rsidRPr="00942059">
              <w:rPr>
                <w:rFonts w:ascii="Times New Roman" w:hAnsi="Times New Roman" w:cs="Times New Roman"/>
                <w:b/>
                <w:sz w:val="28"/>
                <w:szCs w:val="28"/>
              </w:rPr>
              <w:t>2011р.</w:t>
            </w:r>
          </w:p>
        </w:tc>
        <w:tc>
          <w:tcPr>
            <w:tcW w:w="6927" w:type="dxa"/>
          </w:tcPr>
          <w:p w:rsidR="00942059" w:rsidRPr="00942059" w:rsidRDefault="00942059" w:rsidP="00942059">
            <w:pPr>
              <w:spacing w:after="0" w:line="360" w:lineRule="auto"/>
              <w:ind w:left="2127"/>
              <w:rPr>
                <w:rFonts w:ascii="Times New Roman" w:hAnsi="Times New Roman" w:cs="Times New Roman"/>
                <w:sz w:val="28"/>
                <w:szCs w:val="28"/>
              </w:rPr>
            </w:pPr>
            <w:r w:rsidRPr="00942059">
              <w:rPr>
                <w:rFonts w:ascii="Times New Roman" w:hAnsi="Times New Roman" w:cs="Times New Roman"/>
                <w:sz w:val="28"/>
                <w:szCs w:val="28"/>
              </w:rPr>
              <w:t xml:space="preserve">Подяка </w:t>
            </w:r>
            <w:proofErr w:type="spellStart"/>
            <w:r w:rsidRPr="00942059">
              <w:rPr>
                <w:rFonts w:ascii="Times New Roman" w:hAnsi="Times New Roman" w:cs="Times New Roman"/>
                <w:sz w:val="28"/>
                <w:szCs w:val="28"/>
              </w:rPr>
              <w:t>КЗ</w:t>
            </w:r>
            <w:proofErr w:type="spellEnd"/>
            <w:r w:rsidRPr="00942059">
              <w:rPr>
                <w:rFonts w:ascii="Times New Roman" w:hAnsi="Times New Roman" w:cs="Times New Roman"/>
                <w:sz w:val="28"/>
                <w:szCs w:val="28"/>
              </w:rPr>
              <w:t xml:space="preserve"> ТМР «Центр творчості дітей та юнацтва»</w:t>
            </w:r>
          </w:p>
        </w:tc>
      </w:tr>
      <w:tr w:rsidR="00942059" w:rsidRPr="00942059" w:rsidTr="00942059">
        <w:tc>
          <w:tcPr>
            <w:tcW w:w="4272" w:type="dxa"/>
          </w:tcPr>
          <w:p w:rsidR="00942059" w:rsidRPr="00942059" w:rsidRDefault="00942059" w:rsidP="00942059">
            <w:pPr>
              <w:spacing w:after="0" w:line="360" w:lineRule="auto"/>
              <w:ind w:left="2127"/>
              <w:rPr>
                <w:rFonts w:ascii="Times New Roman" w:hAnsi="Times New Roman" w:cs="Times New Roman"/>
                <w:b/>
                <w:sz w:val="28"/>
                <w:szCs w:val="28"/>
              </w:rPr>
            </w:pPr>
            <w:r w:rsidRPr="00942059">
              <w:rPr>
                <w:rFonts w:ascii="Times New Roman" w:hAnsi="Times New Roman" w:cs="Times New Roman"/>
                <w:b/>
                <w:sz w:val="28"/>
                <w:szCs w:val="28"/>
              </w:rPr>
              <w:t>2013р.</w:t>
            </w:r>
          </w:p>
        </w:tc>
        <w:tc>
          <w:tcPr>
            <w:tcW w:w="6927" w:type="dxa"/>
          </w:tcPr>
          <w:p w:rsidR="00942059" w:rsidRPr="00942059" w:rsidRDefault="00942059" w:rsidP="00942059">
            <w:pPr>
              <w:spacing w:after="0" w:line="360" w:lineRule="auto"/>
              <w:ind w:left="2127"/>
              <w:rPr>
                <w:rFonts w:ascii="Times New Roman" w:hAnsi="Times New Roman" w:cs="Times New Roman"/>
                <w:sz w:val="28"/>
                <w:szCs w:val="28"/>
              </w:rPr>
            </w:pPr>
            <w:r w:rsidRPr="00942059">
              <w:rPr>
                <w:rFonts w:ascii="Times New Roman" w:hAnsi="Times New Roman" w:cs="Times New Roman"/>
                <w:sz w:val="28"/>
                <w:szCs w:val="28"/>
              </w:rPr>
              <w:t>Грамота Управління освіти і науки Тернопільської міської ради</w:t>
            </w:r>
          </w:p>
        </w:tc>
      </w:tr>
      <w:tr w:rsidR="00942059" w:rsidRPr="00942059" w:rsidTr="00942059">
        <w:tc>
          <w:tcPr>
            <w:tcW w:w="4272" w:type="dxa"/>
          </w:tcPr>
          <w:p w:rsidR="00942059" w:rsidRPr="00942059" w:rsidRDefault="00942059" w:rsidP="00942059">
            <w:pPr>
              <w:spacing w:after="0" w:line="360" w:lineRule="auto"/>
              <w:ind w:left="2127"/>
              <w:rPr>
                <w:rFonts w:ascii="Times New Roman" w:hAnsi="Times New Roman" w:cs="Times New Roman"/>
                <w:sz w:val="28"/>
                <w:szCs w:val="28"/>
              </w:rPr>
            </w:pPr>
            <w:r w:rsidRPr="00942059">
              <w:rPr>
                <w:rFonts w:ascii="Times New Roman" w:hAnsi="Times New Roman" w:cs="Times New Roman"/>
                <w:b/>
                <w:sz w:val="28"/>
                <w:szCs w:val="28"/>
              </w:rPr>
              <w:t>2014р</w:t>
            </w:r>
            <w:r w:rsidRPr="00942059">
              <w:rPr>
                <w:rFonts w:ascii="Times New Roman" w:hAnsi="Times New Roman" w:cs="Times New Roman"/>
                <w:sz w:val="28"/>
                <w:szCs w:val="28"/>
              </w:rPr>
              <w:t xml:space="preserve">. </w:t>
            </w:r>
          </w:p>
        </w:tc>
        <w:tc>
          <w:tcPr>
            <w:tcW w:w="6927" w:type="dxa"/>
          </w:tcPr>
          <w:p w:rsidR="00942059" w:rsidRPr="00942059" w:rsidRDefault="00942059" w:rsidP="00942059">
            <w:pPr>
              <w:spacing w:after="0" w:line="360" w:lineRule="auto"/>
              <w:ind w:left="2127"/>
              <w:rPr>
                <w:rFonts w:ascii="Times New Roman" w:hAnsi="Times New Roman" w:cs="Times New Roman"/>
                <w:sz w:val="28"/>
                <w:szCs w:val="28"/>
              </w:rPr>
            </w:pPr>
            <w:r w:rsidRPr="00942059">
              <w:rPr>
                <w:rFonts w:ascii="Times New Roman" w:hAnsi="Times New Roman" w:cs="Times New Roman"/>
                <w:sz w:val="28"/>
                <w:szCs w:val="28"/>
              </w:rPr>
              <w:t xml:space="preserve">Грамота </w:t>
            </w:r>
            <w:proofErr w:type="spellStart"/>
            <w:r w:rsidRPr="00942059">
              <w:rPr>
                <w:rFonts w:ascii="Times New Roman" w:hAnsi="Times New Roman" w:cs="Times New Roman"/>
                <w:sz w:val="28"/>
                <w:szCs w:val="28"/>
              </w:rPr>
              <w:t>КЗ</w:t>
            </w:r>
            <w:proofErr w:type="spellEnd"/>
            <w:r w:rsidRPr="00942059">
              <w:rPr>
                <w:rFonts w:ascii="Times New Roman" w:hAnsi="Times New Roman" w:cs="Times New Roman"/>
                <w:sz w:val="28"/>
                <w:szCs w:val="28"/>
              </w:rPr>
              <w:t xml:space="preserve"> ТМР «Центр творчості дітей на юнацтва»</w:t>
            </w:r>
          </w:p>
        </w:tc>
      </w:tr>
      <w:tr w:rsidR="00942059" w:rsidRPr="00942059" w:rsidTr="00942059">
        <w:tc>
          <w:tcPr>
            <w:tcW w:w="4272" w:type="dxa"/>
          </w:tcPr>
          <w:p w:rsidR="00942059" w:rsidRPr="00942059" w:rsidRDefault="00942059" w:rsidP="00942059">
            <w:pPr>
              <w:spacing w:after="0" w:line="360" w:lineRule="auto"/>
              <w:ind w:left="2127"/>
              <w:rPr>
                <w:rFonts w:ascii="Times New Roman" w:hAnsi="Times New Roman" w:cs="Times New Roman"/>
                <w:b/>
                <w:sz w:val="28"/>
                <w:szCs w:val="28"/>
              </w:rPr>
            </w:pPr>
            <w:r w:rsidRPr="00942059">
              <w:rPr>
                <w:rFonts w:ascii="Times New Roman" w:hAnsi="Times New Roman" w:cs="Times New Roman"/>
                <w:b/>
                <w:sz w:val="28"/>
                <w:szCs w:val="28"/>
              </w:rPr>
              <w:t>2014р.</w:t>
            </w:r>
          </w:p>
        </w:tc>
        <w:tc>
          <w:tcPr>
            <w:tcW w:w="6927" w:type="dxa"/>
          </w:tcPr>
          <w:p w:rsidR="00942059" w:rsidRPr="00942059" w:rsidRDefault="00942059" w:rsidP="00942059">
            <w:pPr>
              <w:spacing w:after="0" w:line="360" w:lineRule="auto"/>
              <w:ind w:left="2127"/>
              <w:rPr>
                <w:rFonts w:ascii="Times New Roman" w:hAnsi="Times New Roman" w:cs="Times New Roman"/>
                <w:sz w:val="28"/>
                <w:szCs w:val="28"/>
              </w:rPr>
            </w:pPr>
            <w:r w:rsidRPr="00942059">
              <w:rPr>
                <w:rFonts w:ascii="Times New Roman" w:hAnsi="Times New Roman" w:cs="Times New Roman"/>
                <w:sz w:val="28"/>
                <w:szCs w:val="28"/>
              </w:rPr>
              <w:t xml:space="preserve">Диплом міжнародного </w:t>
            </w:r>
            <w:proofErr w:type="spellStart"/>
            <w:r w:rsidRPr="00942059">
              <w:rPr>
                <w:rFonts w:ascii="Times New Roman" w:hAnsi="Times New Roman" w:cs="Times New Roman"/>
                <w:sz w:val="28"/>
                <w:szCs w:val="28"/>
              </w:rPr>
              <w:t>дитячо</w:t>
            </w:r>
            <w:proofErr w:type="spellEnd"/>
            <w:r w:rsidRPr="00942059">
              <w:rPr>
                <w:rFonts w:ascii="Times New Roman" w:hAnsi="Times New Roman" w:cs="Times New Roman"/>
                <w:sz w:val="28"/>
                <w:szCs w:val="28"/>
              </w:rPr>
              <w:t xml:space="preserve"> – юнацького фестивалю – конкурсу «Свят,</w:t>
            </w:r>
            <w:proofErr w:type="spellStart"/>
            <w:r w:rsidRPr="00942059">
              <w:rPr>
                <w:rFonts w:ascii="Times New Roman" w:hAnsi="Times New Roman" w:cs="Times New Roman"/>
                <w:sz w:val="28"/>
                <w:szCs w:val="28"/>
              </w:rPr>
              <w:t>изкуство</w:t>
            </w:r>
            <w:proofErr w:type="spellEnd"/>
            <w:r w:rsidRPr="00942059">
              <w:rPr>
                <w:rFonts w:ascii="Times New Roman" w:hAnsi="Times New Roman" w:cs="Times New Roman"/>
                <w:sz w:val="28"/>
                <w:szCs w:val="28"/>
              </w:rPr>
              <w:t xml:space="preserve"> и море» Болгарія.</w:t>
            </w:r>
          </w:p>
        </w:tc>
      </w:tr>
    </w:tbl>
    <w:p w:rsidR="00942059" w:rsidRDefault="00942059" w:rsidP="00942059">
      <w:pPr>
        <w:spacing w:after="0" w:line="360" w:lineRule="auto"/>
        <w:rPr>
          <w:rFonts w:ascii="Times New Roman" w:hAnsi="Times New Roman" w:cs="Times New Roman"/>
          <w:sz w:val="28"/>
          <w:szCs w:val="28"/>
          <w:lang w:val="ru-RU"/>
        </w:rPr>
      </w:pPr>
    </w:p>
    <w:p w:rsidR="00942059" w:rsidRPr="00942059" w:rsidRDefault="00942059" w:rsidP="00942059">
      <w:pPr>
        <w:spacing w:after="0" w:line="360" w:lineRule="auto"/>
        <w:rPr>
          <w:rFonts w:ascii="Times New Roman" w:hAnsi="Times New Roman" w:cs="Times New Roman"/>
          <w:sz w:val="28"/>
          <w:szCs w:val="28"/>
          <w:lang w:val="ru-RU"/>
        </w:rPr>
      </w:pPr>
    </w:p>
    <w:sectPr w:rsidR="00942059" w:rsidRPr="0094205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643DC"/>
    <w:multiLevelType w:val="hybridMultilevel"/>
    <w:tmpl w:val="F806849C"/>
    <w:lvl w:ilvl="0" w:tplc="F36E73A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6BE19CE"/>
    <w:multiLevelType w:val="hybridMultilevel"/>
    <w:tmpl w:val="E500F496"/>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
    <w:nsid w:val="60A01BD3"/>
    <w:multiLevelType w:val="hybridMultilevel"/>
    <w:tmpl w:val="68DE7470"/>
    <w:lvl w:ilvl="0" w:tplc="51023C00">
      <w:start w:val="1"/>
      <w:numFmt w:val="bullet"/>
      <w:lvlText w:val="•"/>
      <w:lvlJc w:val="left"/>
      <w:pPr>
        <w:tabs>
          <w:tab w:val="num" w:pos="720"/>
        </w:tabs>
        <w:ind w:left="720" w:hanging="360"/>
      </w:pPr>
      <w:rPr>
        <w:rFonts w:ascii="Times New Roman" w:hAnsi="Times New Roman" w:hint="default"/>
      </w:rPr>
    </w:lvl>
    <w:lvl w:ilvl="1" w:tplc="180CC71A" w:tentative="1">
      <w:start w:val="1"/>
      <w:numFmt w:val="bullet"/>
      <w:lvlText w:val="•"/>
      <w:lvlJc w:val="left"/>
      <w:pPr>
        <w:tabs>
          <w:tab w:val="num" w:pos="1440"/>
        </w:tabs>
        <w:ind w:left="1440" w:hanging="360"/>
      </w:pPr>
      <w:rPr>
        <w:rFonts w:ascii="Times New Roman" w:hAnsi="Times New Roman" w:hint="default"/>
      </w:rPr>
    </w:lvl>
    <w:lvl w:ilvl="2" w:tplc="BD6EBACA" w:tentative="1">
      <w:start w:val="1"/>
      <w:numFmt w:val="bullet"/>
      <w:lvlText w:val="•"/>
      <w:lvlJc w:val="left"/>
      <w:pPr>
        <w:tabs>
          <w:tab w:val="num" w:pos="2160"/>
        </w:tabs>
        <w:ind w:left="2160" w:hanging="360"/>
      </w:pPr>
      <w:rPr>
        <w:rFonts w:ascii="Times New Roman" w:hAnsi="Times New Roman" w:hint="default"/>
      </w:rPr>
    </w:lvl>
    <w:lvl w:ilvl="3" w:tplc="83A86076" w:tentative="1">
      <w:start w:val="1"/>
      <w:numFmt w:val="bullet"/>
      <w:lvlText w:val="•"/>
      <w:lvlJc w:val="left"/>
      <w:pPr>
        <w:tabs>
          <w:tab w:val="num" w:pos="2880"/>
        </w:tabs>
        <w:ind w:left="2880" w:hanging="360"/>
      </w:pPr>
      <w:rPr>
        <w:rFonts w:ascii="Times New Roman" w:hAnsi="Times New Roman" w:hint="default"/>
      </w:rPr>
    </w:lvl>
    <w:lvl w:ilvl="4" w:tplc="EDAECAAA" w:tentative="1">
      <w:start w:val="1"/>
      <w:numFmt w:val="bullet"/>
      <w:lvlText w:val="•"/>
      <w:lvlJc w:val="left"/>
      <w:pPr>
        <w:tabs>
          <w:tab w:val="num" w:pos="3600"/>
        </w:tabs>
        <w:ind w:left="3600" w:hanging="360"/>
      </w:pPr>
      <w:rPr>
        <w:rFonts w:ascii="Times New Roman" w:hAnsi="Times New Roman" w:hint="default"/>
      </w:rPr>
    </w:lvl>
    <w:lvl w:ilvl="5" w:tplc="834C9F52" w:tentative="1">
      <w:start w:val="1"/>
      <w:numFmt w:val="bullet"/>
      <w:lvlText w:val="•"/>
      <w:lvlJc w:val="left"/>
      <w:pPr>
        <w:tabs>
          <w:tab w:val="num" w:pos="4320"/>
        </w:tabs>
        <w:ind w:left="4320" w:hanging="360"/>
      </w:pPr>
      <w:rPr>
        <w:rFonts w:ascii="Times New Roman" w:hAnsi="Times New Roman" w:hint="default"/>
      </w:rPr>
    </w:lvl>
    <w:lvl w:ilvl="6" w:tplc="767C1746" w:tentative="1">
      <w:start w:val="1"/>
      <w:numFmt w:val="bullet"/>
      <w:lvlText w:val="•"/>
      <w:lvlJc w:val="left"/>
      <w:pPr>
        <w:tabs>
          <w:tab w:val="num" w:pos="5040"/>
        </w:tabs>
        <w:ind w:left="5040" w:hanging="360"/>
      </w:pPr>
      <w:rPr>
        <w:rFonts w:ascii="Times New Roman" w:hAnsi="Times New Roman" w:hint="default"/>
      </w:rPr>
    </w:lvl>
    <w:lvl w:ilvl="7" w:tplc="2E2CB5A6" w:tentative="1">
      <w:start w:val="1"/>
      <w:numFmt w:val="bullet"/>
      <w:lvlText w:val="•"/>
      <w:lvlJc w:val="left"/>
      <w:pPr>
        <w:tabs>
          <w:tab w:val="num" w:pos="5760"/>
        </w:tabs>
        <w:ind w:left="5760" w:hanging="360"/>
      </w:pPr>
      <w:rPr>
        <w:rFonts w:ascii="Times New Roman" w:hAnsi="Times New Roman" w:hint="default"/>
      </w:rPr>
    </w:lvl>
    <w:lvl w:ilvl="8" w:tplc="0E66D17C" w:tentative="1">
      <w:start w:val="1"/>
      <w:numFmt w:val="bullet"/>
      <w:lvlText w:val="•"/>
      <w:lvlJc w:val="left"/>
      <w:pPr>
        <w:tabs>
          <w:tab w:val="num" w:pos="6480"/>
        </w:tabs>
        <w:ind w:left="6480" w:hanging="360"/>
      </w:pPr>
      <w:rPr>
        <w:rFonts w:ascii="Times New Roman" w:hAnsi="Times New Roman" w:hint="default"/>
      </w:rPr>
    </w:lvl>
  </w:abstractNum>
  <w:abstractNum w:abstractNumId="3">
    <w:nsid w:val="6EFB5C2C"/>
    <w:multiLevelType w:val="hybridMultilevel"/>
    <w:tmpl w:val="66740E28"/>
    <w:lvl w:ilvl="0" w:tplc="1CE60C92">
      <w:start w:val="1"/>
      <w:numFmt w:val="decimal"/>
      <w:lvlText w:val="%1."/>
      <w:lvlJc w:val="left"/>
      <w:pPr>
        <w:tabs>
          <w:tab w:val="num" w:pos="1773"/>
        </w:tabs>
        <w:ind w:left="1773" w:hanging="1065"/>
      </w:pPr>
      <w:rPr>
        <w:rFonts w:cs="Times New Roman"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75F45302"/>
    <w:multiLevelType w:val="hybridMultilevel"/>
    <w:tmpl w:val="AC326D62"/>
    <w:lvl w:ilvl="0" w:tplc="04190001">
      <w:start w:val="1"/>
      <w:numFmt w:val="bullet"/>
      <w:lvlText w:val=""/>
      <w:lvlJc w:val="left"/>
      <w:pPr>
        <w:tabs>
          <w:tab w:val="num" w:pos="1068"/>
        </w:tabs>
        <w:ind w:left="1068" w:hanging="360"/>
      </w:pPr>
      <w:rPr>
        <w:rFonts w:ascii="Symbol" w:hAnsi="Symbol" w:hint="default"/>
      </w:rPr>
    </w:lvl>
    <w:lvl w:ilvl="1" w:tplc="04190001">
      <w:start w:val="1"/>
      <w:numFmt w:val="bullet"/>
      <w:lvlText w:val=""/>
      <w:lvlJc w:val="left"/>
      <w:pPr>
        <w:tabs>
          <w:tab w:val="num" w:pos="1788"/>
        </w:tabs>
        <w:ind w:left="1788" w:hanging="360"/>
      </w:pPr>
      <w:rPr>
        <w:rFonts w:ascii="Symbol" w:hAnsi="Symbol" w:hint="default"/>
      </w:rPr>
    </w:lvl>
    <w:lvl w:ilvl="2" w:tplc="D2D258FC">
      <w:start w:val="1"/>
      <w:numFmt w:val="decimal"/>
      <w:lvlText w:val="%3."/>
      <w:lvlJc w:val="left"/>
      <w:pPr>
        <w:tabs>
          <w:tab w:val="num" w:pos="2688"/>
        </w:tabs>
        <w:ind w:left="2688" w:hanging="360"/>
      </w:pPr>
      <w:rPr>
        <w:rFonts w:cs="Times New Roman" w:hint="default"/>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42059"/>
    <w:rsid w:val="0094205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942059"/>
    <w:pPr>
      <w:ind w:left="720"/>
      <w:contextualSpacing/>
    </w:pPr>
    <w:rPr>
      <w:rFonts w:ascii="Calibri" w:eastAsia="Times New Roman" w:hAnsi="Calibri" w:cs="Times New Roman"/>
      <w:lang w:val="ru-RU" w:eastAsia="en-US"/>
    </w:rPr>
  </w:style>
  <w:style w:type="character" w:customStyle="1" w:styleId="a3">
    <w:name w:val="Основний текст + Курсив"/>
    <w:aliases w:val="Інтервал 0 pt3"/>
    <w:basedOn w:val="a0"/>
    <w:rsid w:val="00942059"/>
    <w:rPr>
      <w:rFonts w:ascii="Segoe UI" w:hAnsi="Segoe UI"/>
      <w:i/>
      <w:iCs/>
      <w:color w:val="000000"/>
      <w:spacing w:val="-5"/>
      <w:w w:val="100"/>
      <w:position w:val="0"/>
      <w:sz w:val="18"/>
      <w:szCs w:val="18"/>
      <w:u w:val="none"/>
      <w:shd w:val="clear" w:color="auto" w:fill="FFFFFF"/>
      <w:lang w:val="uk-UA" w:bidi="ar-SA"/>
    </w:rPr>
  </w:style>
  <w:style w:type="character" w:customStyle="1" w:styleId="a4">
    <w:name w:val="Основний текст + Напівжирний"/>
    <w:aliases w:val="Курсив,Інтервал 0 pt2"/>
    <w:basedOn w:val="a0"/>
    <w:rsid w:val="00942059"/>
    <w:rPr>
      <w:rFonts w:ascii="Segoe UI" w:hAnsi="Segoe UI"/>
      <w:b/>
      <w:bCs/>
      <w:i/>
      <w:iCs/>
      <w:color w:val="000000"/>
      <w:spacing w:val="1"/>
      <w:w w:val="100"/>
      <w:position w:val="0"/>
      <w:sz w:val="18"/>
      <w:szCs w:val="18"/>
      <w:u w:val="none"/>
      <w:shd w:val="clear" w:color="auto" w:fill="FFFFFF"/>
      <w:lang w:val="uk-UA" w:bidi="ar-SA"/>
    </w:rPr>
  </w:style>
  <w:style w:type="character" w:customStyle="1" w:styleId="BookAntiqua">
    <w:name w:val="Основний текст + Book Antiqua"/>
    <w:aliases w:val="10,5 pt2,Напівжирний1,Інтервал 0 pt1"/>
    <w:basedOn w:val="a0"/>
    <w:rsid w:val="00942059"/>
    <w:rPr>
      <w:rFonts w:ascii="Book Antiqua" w:hAnsi="Book Antiqua" w:cs="Book Antiqua"/>
      <w:b/>
      <w:bCs/>
      <w:color w:val="000000"/>
      <w:spacing w:val="0"/>
      <w:w w:val="100"/>
      <w:position w:val="0"/>
      <w:sz w:val="21"/>
      <w:szCs w:val="21"/>
      <w:u w:val="none"/>
      <w:shd w:val="clear" w:color="auto" w:fill="FFFFFF"/>
      <w:lang w:val="uk-U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8033</Words>
  <Characters>4579</Characters>
  <Application>Microsoft Office Word</Application>
  <DocSecurity>0</DocSecurity>
  <Lines>38</Lines>
  <Paragraphs>25</Paragraphs>
  <ScaleCrop>false</ScaleCrop>
  <Company>Reanimator Extreme Edition</Company>
  <LinksUpToDate>false</LinksUpToDate>
  <CharactersWithSpaces>12587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2018-06-07T07:59:00Z</dcterms:created>
  <dcterms:modified xsi:type="dcterms:W3CDTF">2018-06-07T08:06:00Z</dcterms:modified>
</cp:coreProperties>
</file>