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bCs/>
          <w:sz w:val="48"/>
          <w:szCs w:val="48"/>
        </w:rPr>
        <w:t xml:space="preserve">       </w:t>
      </w:r>
      <w:r>
        <w:rPr>
          <w:b/>
          <w:bCs/>
          <w:sz w:val="48"/>
          <w:szCs w:val="48"/>
        </w:rPr>
        <w:t>Заповіді    педагога    М. Монтессорі</w:t>
      </w:r>
    </w:p>
    <w:p>
      <w:pPr>
        <w:pStyle w:val="style0"/>
      </w:pPr>
      <w:r>
        <w:rPr>
          <w:b/>
          <w:bCs/>
          <w:sz w:val="32"/>
          <w:szCs w:val="32"/>
        </w:rPr>
      </w:r>
    </w:p>
    <w:p>
      <w:pPr>
        <w:pStyle w:val="style0"/>
      </w:pPr>
      <w:r>
        <w:rPr>
          <w:b/>
          <w:bCs/>
          <w:sz w:val="32"/>
          <w:szCs w:val="32"/>
        </w:rPr>
        <w:t xml:space="preserve">1. </w:t>
      </w:r>
      <w:r>
        <w:rPr>
          <w:b w:val="false"/>
          <w:bCs w:val="false"/>
          <w:sz w:val="32"/>
          <w:szCs w:val="32"/>
        </w:rPr>
        <w:t>Ніколи   не  торкайтеся   дитини,  доки   вона  в  тій   чи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іншій   формі   не   виявить   згоди   на  це.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2. </w:t>
      </w:r>
      <w:r>
        <w:rPr>
          <w:b w:val="false"/>
          <w:bCs w:val="false"/>
          <w:sz w:val="32"/>
          <w:szCs w:val="32"/>
        </w:rPr>
        <w:t>Ніколи   не  кажіть   нічого  поганого   про   дитину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(ані  в  її  присутності,   ані  в  її  відсутності).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3. </w:t>
      </w:r>
      <w:r>
        <w:rPr>
          <w:b w:val="false"/>
          <w:bCs w:val="false"/>
          <w:sz w:val="32"/>
          <w:szCs w:val="32"/>
        </w:rPr>
        <w:t>Концентруйте   увагу   на  розвитку   позитивного  в  дитині,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внаслідок чого все  менше  й  менше місця  залишатиметься  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для  негативного.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4. </w:t>
      </w:r>
      <w:r>
        <w:rPr>
          <w:b w:val="false"/>
          <w:bCs w:val="false"/>
          <w:sz w:val="32"/>
          <w:szCs w:val="32"/>
        </w:rPr>
        <w:t>Активно   дбайте   про   підготовку   середовища.  Показуйте   місце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кожного  розвивального   матеріалу  та  правильні  способи   роботи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з   ними.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5. </w:t>
      </w:r>
      <w:r>
        <w:rPr>
          <w:b w:val="false"/>
          <w:bCs w:val="false"/>
          <w:sz w:val="32"/>
          <w:szCs w:val="32"/>
        </w:rPr>
        <w:t>Будьте  завжди   готові  приділяти   дитині   увагу,  коли  вона  цього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потребує.  Завжди   вислухайте  її   та  знайдіть   відповідь  на  будь-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яке   її   запитання.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6. </w:t>
      </w:r>
      <w:r>
        <w:rPr>
          <w:b w:val="false"/>
          <w:bCs w:val="false"/>
          <w:sz w:val="32"/>
          <w:szCs w:val="32"/>
        </w:rPr>
        <w:t>Ставтеся   до  дитини  з  повагою,   коли   вона   відпочиває   від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роботи,  спостерігає  за  роботою  інших   або  розмірковує   про  те,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що   </w:t>
      </w:r>
      <w:r>
        <w:rPr>
          <w:b w:val="false"/>
          <w:bCs w:val="false"/>
          <w:sz w:val="32"/>
          <w:szCs w:val="32"/>
        </w:rPr>
        <w:t>вона   зробила   чи   робитиме.   Жодним   чином  не  змушуйте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її   зайнятись   у   цей   час   чимось   іншим.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7. </w:t>
      </w:r>
      <w:r>
        <w:rPr>
          <w:b w:val="false"/>
          <w:bCs w:val="false"/>
          <w:sz w:val="32"/>
          <w:szCs w:val="32"/>
        </w:rPr>
        <w:t>Ставтеся    до  дитини   з   повагою,   якщо   вона   робить  помилку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й   може   її   виправити,   але   твердо   і   негайно   припиніть   її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деструктивну  поведінку   щодо   середовища,   щодо  себе   або   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інших   людей.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8. </w:t>
      </w:r>
      <w:r>
        <w:rPr>
          <w:b w:val="false"/>
          <w:bCs w:val="false"/>
          <w:sz w:val="32"/>
          <w:szCs w:val="32"/>
        </w:rPr>
        <w:t>Завжди  з</w:t>
      </w:r>
      <w:r>
        <w:rPr>
          <w:b w:val="false"/>
          <w:bCs w:val="false"/>
          <w:sz w:val="32"/>
          <w:szCs w:val="32"/>
          <w:lang w:val="en-US"/>
        </w:rPr>
        <w:t>'</w:t>
      </w:r>
      <w:r>
        <w:rPr>
          <w:b w:val="false"/>
          <w:bCs w:val="false"/>
          <w:sz w:val="32"/>
          <w:szCs w:val="32"/>
          <w:lang w:val="uk-UA"/>
        </w:rPr>
        <w:t>являйтеся   біля  дитини,   яка   шукає   собі   справу,   і</w:t>
      </w:r>
    </w:p>
    <w:p>
      <w:pPr>
        <w:pStyle w:val="style0"/>
      </w:pPr>
      <w:r>
        <w:rPr>
          <w:b w:val="false"/>
          <w:bCs w:val="false"/>
          <w:sz w:val="32"/>
          <w:szCs w:val="32"/>
          <w:lang w:val="uk-UA"/>
        </w:rPr>
        <w:t xml:space="preserve">    </w:t>
      </w:r>
      <w:r>
        <w:rPr>
          <w:b w:val="false"/>
          <w:bCs w:val="false"/>
          <w:sz w:val="32"/>
          <w:szCs w:val="32"/>
          <w:lang w:val="uk-UA"/>
        </w:rPr>
        <w:t>відходьте   непомітно,   коли   вона   справу   обрала.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9. </w:t>
      </w:r>
      <w:r>
        <w:rPr>
          <w:b w:val="false"/>
          <w:bCs w:val="false"/>
          <w:sz w:val="32"/>
          <w:szCs w:val="32"/>
        </w:rPr>
        <w:t>Показуйте   раз   у  раз   дитині  вправи,   від   яких   вона   раніше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 xml:space="preserve">відмовлялася.   Допоможіть   їй   подолати   труднощі   та 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позбутися   недоліків. Робіть  це   шляхом   оновлення   середовища,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дбайливо,   з   гарним  настроєм   і   в  тиші.   Ваші   слова   мають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</w:t>
      </w:r>
      <w:r>
        <w:rPr>
          <w:b w:val="false"/>
          <w:bCs w:val="false"/>
          <w:sz w:val="32"/>
          <w:szCs w:val="32"/>
        </w:rPr>
        <w:t>бути   лагідними,   голос   приємним.</w:t>
      </w:r>
    </w:p>
    <w:p>
      <w:pPr>
        <w:pStyle w:val="style0"/>
      </w:pPr>
      <w:r>
        <w:rPr>
          <w:b/>
          <w:bCs/>
          <w:sz w:val="32"/>
          <w:szCs w:val="32"/>
        </w:rPr>
        <w:t xml:space="preserve">10. </w:t>
      </w:r>
      <w:r>
        <w:rPr>
          <w:b w:val="false"/>
          <w:bCs w:val="false"/>
          <w:sz w:val="32"/>
          <w:szCs w:val="32"/>
        </w:rPr>
        <w:t>Завжди   поводьтеся   з   дитиною   коректно,   спираючись   на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  </w:t>
      </w:r>
      <w:r>
        <w:rPr>
          <w:b w:val="false"/>
          <w:bCs w:val="false"/>
          <w:sz w:val="32"/>
          <w:szCs w:val="32"/>
        </w:rPr>
        <w:t xml:space="preserve">краще   в   її   манерах   і   поведінці.   Демонструйте  найкраще,   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     </w:t>
      </w:r>
      <w:r>
        <w:rPr>
          <w:b w:val="false"/>
          <w:bCs w:val="false"/>
          <w:sz w:val="32"/>
          <w:szCs w:val="32"/>
        </w:rPr>
        <w:t>що   є  у   вас    самих.</w:t>
      </w:r>
    </w:p>
    <w:p>
      <w:pPr>
        <w:pStyle w:val="style0"/>
      </w:pPr>
      <w:r>
        <w:rPr>
          <w:b w:val="false"/>
          <w:bCs w:val="false"/>
          <w:sz w:val="32"/>
          <w:szCs w:val="32"/>
        </w:rPr>
        <w:t xml:space="preserve"> 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uk-UA"/>
    </w:rPr>
  </w:style>
  <w:style w:styleId="style15" w:type="paragraph">
    <w:name w:val="Заголовок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  <w:contextualSpacing w:val="false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2014-12-11T20:27:22.79Z</dcterms:created>
  <cp:revision>0</cp:revision>
</cp:coreProperties>
</file>