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91" w:rsidRPr="000E551F" w:rsidRDefault="00713E91" w:rsidP="00713E91">
      <w:pPr>
        <w:pStyle w:val="131"/>
        <w:keepNext/>
        <w:keepLines/>
        <w:shd w:val="clear" w:color="auto" w:fill="auto"/>
        <w:spacing w:after="17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  <w:lang w:val="uk-UA" w:eastAsia="uk-UA"/>
        </w:rPr>
      </w:pPr>
      <w:bookmarkStart w:id="0" w:name="bookmark5"/>
      <w:bookmarkStart w:id="1" w:name="_GoBack"/>
      <w:bookmarkEnd w:id="1"/>
      <w:r w:rsidRPr="000E551F">
        <w:rPr>
          <w:rFonts w:ascii="Arial Black" w:hAnsi="Arial Black" w:cs="Times New Roman"/>
          <w:b/>
          <w:color w:val="FF0000"/>
          <w:sz w:val="28"/>
          <w:szCs w:val="28"/>
          <w:lang w:eastAsia="uk-UA"/>
        </w:rPr>
        <w:t xml:space="preserve">Декларація </w:t>
      </w:r>
      <w:r w:rsidRPr="000E551F">
        <w:rPr>
          <w:rStyle w:val="130"/>
          <w:rFonts w:ascii="Arial Black" w:hAnsi="Arial Black" w:cs="Times New Roman"/>
          <w:b/>
          <w:color w:val="FF0000"/>
          <w:sz w:val="28"/>
          <w:szCs w:val="28"/>
          <w:lang w:eastAsia="uk-UA"/>
        </w:rPr>
        <w:t>прав</w:t>
      </w:r>
      <w:r w:rsidRPr="000E551F">
        <w:rPr>
          <w:rFonts w:ascii="Arial Black" w:hAnsi="Arial Black" w:cs="Times New Roman"/>
          <w:b/>
          <w:color w:val="FF0000"/>
          <w:sz w:val="28"/>
          <w:szCs w:val="28"/>
          <w:lang w:eastAsia="uk-UA"/>
        </w:rPr>
        <w:t xml:space="preserve"> дитини</w:t>
      </w:r>
      <w:bookmarkEnd w:id="0"/>
    </w:p>
    <w:p w:rsidR="00645D4F" w:rsidRPr="000E551F" w:rsidRDefault="00645D4F" w:rsidP="00645D4F">
      <w:pPr>
        <w:pStyle w:val="131"/>
        <w:keepNext/>
        <w:keepLines/>
        <w:shd w:val="clear" w:color="auto" w:fill="auto"/>
        <w:spacing w:after="17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0E551F"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  <w:t xml:space="preserve">Мета. Поглибити знання учнів про основні принципи декларації прав дитини; виховати бажання знати більше про свії права; </w:t>
      </w:r>
      <w:r w:rsidR="000E551F" w:rsidRPr="000E551F"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  <w:t>розширити кругозір учнів.</w:t>
      </w:r>
      <w:r w:rsidRPr="000E551F"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  <w:t xml:space="preserve"> </w:t>
      </w:r>
    </w:p>
    <w:p w:rsidR="00713E91" w:rsidRPr="00713E91" w:rsidRDefault="00713E91" w:rsidP="00713E91">
      <w:pPr>
        <w:pStyle w:val="240"/>
        <w:keepNext/>
        <w:keepLines/>
        <w:shd w:val="clear" w:color="auto" w:fill="auto"/>
        <w:spacing w:before="0" w:line="240" w:lineRule="auto"/>
        <w:ind w:left="2760"/>
        <w:rPr>
          <w:sz w:val="28"/>
          <w:szCs w:val="28"/>
        </w:rPr>
        <w:sectPr w:rsidR="00713E91" w:rsidRPr="00713E91" w:rsidSect="000E551F">
          <w:headerReference w:type="even" r:id="rId8"/>
          <w:footerReference w:type="default" r:id="rId9"/>
          <w:pgSz w:w="11905" w:h="16837"/>
          <w:pgMar w:top="1076" w:right="1282" w:bottom="966" w:left="2367" w:header="0" w:footer="3" w:gutter="0"/>
          <w:pgNumType w:start="1"/>
          <w:cols w:space="720"/>
          <w:noEndnote/>
          <w:docGrid w:linePitch="360"/>
        </w:sectPr>
      </w:pPr>
      <w:bookmarkStart w:id="2" w:name="bookmark6"/>
      <w:r w:rsidRPr="00713E91">
        <w:rPr>
          <w:sz w:val="28"/>
          <w:szCs w:val="28"/>
          <w:lang w:eastAsia="uk-UA"/>
        </w:rPr>
        <w:t>Преамбула</w:t>
      </w:r>
      <w:bookmarkEnd w:id="2"/>
    </w:p>
    <w:p w:rsidR="00713E91" w:rsidRPr="00713E91" w:rsidRDefault="00713E91" w:rsidP="00713E91">
      <w:pPr>
        <w:rPr>
          <w:rFonts w:ascii="Times New Roman" w:hAnsi="Times New Roman" w:cs="Times New Roman"/>
          <w:color w:val="auto"/>
          <w:sz w:val="28"/>
          <w:szCs w:val="28"/>
          <w:lang w:eastAsia="ru-RU"/>
        </w:rPr>
        <w:sectPr w:rsidR="00713E91" w:rsidRPr="00713E9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713E91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 </w:t>
      </w:r>
    </w:p>
    <w:p w:rsidR="00713E91" w:rsidRPr="00713E91" w:rsidRDefault="00713E91" w:rsidP="00713E91">
      <w:pPr>
        <w:pStyle w:val="41"/>
        <w:shd w:val="clear" w:color="auto" w:fill="auto"/>
        <w:spacing w:before="0" w:after="0" w:line="240" w:lineRule="auto"/>
        <w:ind w:left="60" w:firstLine="240"/>
        <w:jc w:val="both"/>
        <w:rPr>
          <w:sz w:val="28"/>
          <w:szCs w:val="28"/>
        </w:rPr>
      </w:pPr>
      <w:r w:rsidRPr="00713E91">
        <w:rPr>
          <w:rStyle w:val="42"/>
          <w:i/>
          <w:iCs/>
          <w:sz w:val="28"/>
          <w:szCs w:val="28"/>
          <w:lang w:eastAsia="uk-UA"/>
        </w:rPr>
        <w:lastRenderedPageBreak/>
        <w:t>Беручи до уваги:</w:t>
      </w:r>
    </w:p>
    <w:p w:rsidR="00713E91" w:rsidRPr="00713E91" w:rsidRDefault="00713E91" w:rsidP="00713E91">
      <w:pPr>
        <w:pStyle w:val="11"/>
        <w:numPr>
          <w:ilvl w:val="0"/>
          <w:numId w:val="1"/>
        </w:numPr>
        <w:shd w:val="clear" w:color="auto" w:fill="auto"/>
        <w:tabs>
          <w:tab w:val="left" w:pos="497"/>
        </w:tabs>
        <w:spacing w:line="240" w:lineRule="auto"/>
        <w:ind w:left="60" w:right="60" w:firstLine="240"/>
        <w:jc w:val="both"/>
        <w:rPr>
          <w:sz w:val="28"/>
          <w:szCs w:val="28"/>
        </w:rPr>
      </w:pPr>
      <w:r w:rsidRPr="00713E91">
        <w:rPr>
          <w:rStyle w:val="21"/>
          <w:sz w:val="28"/>
          <w:szCs w:val="28"/>
          <w:lang w:eastAsia="uk-UA"/>
        </w:rPr>
        <w:t>що народи Об'єднаних Націй знову підтвердили в Статуті свою віру в основні права людини і в гідність та цінність людської особи і сповнені рішу</w:t>
      </w:r>
      <w:r w:rsidRPr="00713E91">
        <w:rPr>
          <w:rStyle w:val="21"/>
          <w:sz w:val="28"/>
          <w:szCs w:val="28"/>
          <w:lang w:eastAsia="uk-UA"/>
        </w:rPr>
        <w:softHyphen/>
        <w:t>чості сприяти соціальному прогресові та поліпшенню умов життя при більшій свободі;</w:t>
      </w:r>
    </w:p>
    <w:p w:rsidR="00713E91" w:rsidRPr="00713E91" w:rsidRDefault="00713E91" w:rsidP="00713E91">
      <w:pPr>
        <w:pStyle w:val="11"/>
        <w:numPr>
          <w:ilvl w:val="0"/>
          <w:numId w:val="1"/>
        </w:numPr>
        <w:shd w:val="clear" w:color="auto" w:fill="auto"/>
        <w:tabs>
          <w:tab w:val="left" w:pos="492"/>
        </w:tabs>
        <w:spacing w:line="240" w:lineRule="auto"/>
        <w:ind w:left="60" w:right="60" w:firstLine="240"/>
        <w:jc w:val="both"/>
        <w:rPr>
          <w:sz w:val="28"/>
          <w:szCs w:val="28"/>
        </w:rPr>
      </w:pPr>
      <w:r w:rsidRPr="00713E91">
        <w:rPr>
          <w:rStyle w:val="21"/>
          <w:sz w:val="28"/>
          <w:szCs w:val="28"/>
          <w:lang w:eastAsia="uk-UA"/>
        </w:rPr>
        <w:t>що Організація Об'єднаних Націй у Загальній дек</w:t>
      </w:r>
      <w:r w:rsidRPr="00713E91">
        <w:rPr>
          <w:rStyle w:val="21"/>
          <w:sz w:val="28"/>
          <w:szCs w:val="28"/>
          <w:lang w:eastAsia="uk-UA"/>
        </w:rPr>
        <w:softHyphen/>
        <w:t>ларації прав людини проголосила, що кожна людина по</w:t>
      </w:r>
      <w:r w:rsidRPr="00713E91">
        <w:rPr>
          <w:rStyle w:val="21"/>
          <w:sz w:val="28"/>
          <w:szCs w:val="28"/>
          <w:lang w:eastAsia="uk-UA"/>
        </w:rPr>
        <w:softHyphen/>
        <w:t>винна володіти всіма зазначеними в ній правами і сво</w:t>
      </w:r>
      <w:r w:rsidRPr="00713E91">
        <w:rPr>
          <w:rStyle w:val="21"/>
          <w:sz w:val="28"/>
          <w:szCs w:val="28"/>
          <w:lang w:eastAsia="uk-UA"/>
        </w:rPr>
        <w:softHyphen/>
        <w:t>бодами без будь-яких відмінностей за такими ознаками як раса, колір шкіри, стать, мова, релігія, політичні або інші переконання, національне чи соціальне походжен</w:t>
      </w:r>
      <w:r w:rsidRPr="00713E91">
        <w:rPr>
          <w:rStyle w:val="21"/>
          <w:sz w:val="28"/>
          <w:szCs w:val="28"/>
          <w:lang w:eastAsia="uk-UA"/>
        </w:rPr>
        <w:softHyphen/>
        <w:t>ня, майновий стан, народження чи інша обставина;</w:t>
      </w:r>
    </w:p>
    <w:p w:rsidR="00713E91" w:rsidRPr="00713E91" w:rsidRDefault="00713E91" w:rsidP="00713E91">
      <w:pPr>
        <w:pStyle w:val="11"/>
        <w:numPr>
          <w:ilvl w:val="0"/>
          <w:numId w:val="1"/>
        </w:numPr>
        <w:shd w:val="clear" w:color="auto" w:fill="auto"/>
        <w:tabs>
          <w:tab w:val="left" w:pos="559"/>
        </w:tabs>
        <w:spacing w:line="240" w:lineRule="auto"/>
        <w:ind w:left="60" w:right="60" w:firstLine="240"/>
        <w:jc w:val="both"/>
        <w:rPr>
          <w:sz w:val="28"/>
          <w:szCs w:val="28"/>
        </w:rPr>
      </w:pPr>
      <w:r w:rsidRPr="00713E91">
        <w:rPr>
          <w:rStyle w:val="21"/>
          <w:sz w:val="28"/>
          <w:szCs w:val="28"/>
          <w:lang w:eastAsia="uk-UA"/>
        </w:rPr>
        <w:t>що дитина внаслідок її фізичної і розумової незрілості потребує спеціальної охорони і піклуван</w:t>
      </w:r>
      <w:r w:rsidRPr="00713E91">
        <w:rPr>
          <w:rStyle w:val="21"/>
          <w:sz w:val="28"/>
          <w:szCs w:val="28"/>
          <w:lang w:eastAsia="uk-UA"/>
        </w:rPr>
        <w:softHyphen/>
        <w:t>ня, включаючи і належний правових захист, як до, так і після народження;</w:t>
      </w:r>
    </w:p>
    <w:p w:rsidR="00713E91" w:rsidRPr="00713E91" w:rsidRDefault="00713E91" w:rsidP="00713E91">
      <w:pPr>
        <w:pStyle w:val="11"/>
        <w:numPr>
          <w:ilvl w:val="0"/>
          <w:numId w:val="1"/>
        </w:numPr>
        <w:shd w:val="clear" w:color="auto" w:fill="auto"/>
        <w:tabs>
          <w:tab w:val="left" w:pos="511"/>
        </w:tabs>
        <w:spacing w:line="240" w:lineRule="auto"/>
        <w:ind w:left="60" w:right="60" w:firstLine="240"/>
        <w:jc w:val="both"/>
        <w:rPr>
          <w:sz w:val="28"/>
          <w:szCs w:val="28"/>
        </w:rPr>
      </w:pPr>
      <w:r w:rsidRPr="00713E91">
        <w:rPr>
          <w:rStyle w:val="21"/>
          <w:sz w:val="28"/>
          <w:szCs w:val="28"/>
          <w:lang w:eastAsia="uk-UA"/>
        </w:rPr>
        <w:t>що необхідність у такій спеціальній охороні бу</w:t>
      </w:r>
      <w:r w:rsidRPr="00713E91">
        <w:rPr>
          <w:rStyle w:val="21"/>
          <w:sz w:val="28"/>
          <w:szCs w:val="28"/>
          <w:lang w:eastAsia="uk-UA"/>
        </w:rPr>
        <w:softHyphen/>
        <w:t>ла вказана в Женевській декларації прав дитини 1924 року і вказана у Загальній декларації прав лю</w:t>
      </w:r>
      <w:r w:rsidRPr="00713E91">
        <w:rPr>
          <w:rStyle w:val="21"/>
          <w:sz w:val="28"/>
          <w:szCs w:val="28"/>
          <w:lang w:eastAsia="uk-UA"/>
        </w:rPr>
        <w:softHyphen/>
        <w:t>дини, а також у статутах спеціалізованих установ і міжнародних організацій, що займаються питаннями добробуту дітей;</w:t>
      </w:r>
    </w:p>
    <w:p w:rsidR="00713E91" w:rsidRPr="00713E91" w:rsidRDefault="00713E91" w:rsidP="00713E91">
      <w:pPr>
        <w:pStyle w:val="11"/>
        <w:numPr>
          <w:ilvl w:val="0"/>
          <w:numId w:val="1"/>
        </w:numPr>
        <w:shd w:val="clear" w:color="auto" w:fill="auto"/>
        <w:tabs>
          <w:tab w:val="left" w:pos="468"/>
        </w:tabs>
        <w:spacing w:line="240" w:lineRule="auto"/>
        <w:ind w:left="60" w:right="60" w:firstLine="240"/>
        <w:jc w:val="both"/>
        <w:rPr>
          <w:sz w:val="28"/>
          <w:szCs w:val="28"/>
        </w:rPr>
      </w:pPr>
      <w:r w:rsidRPr="00713E91">
        <w:rPr>
          <w:rStyle w:val="21"/>
          <w:sz w:val="28"/>
          <w:szCs w:val="28"/>
          <w:lang w:eastAsia="uk-UA"/>
        </w:rPr>
        <w:t>що людство зобов'язане давати дитині краще, що вона має,</w:t>
      </w:r>
    </w:p>
    <w:p w:rsidR="00713E91" w:rsidRPr="00713E91" w:rsidRDefault="00713E91" w:rsidP="00713E91">
      <w:pPr>
        <w:pStyle w:val="11"/>
        <w:shd w:val="clear" w:color="auto" w:fill="auto"/>
        <w:spacing w:line="240" w:lineRule="auto"/>
        <w:ind w:left="1320" w:firstLine="0"/>
        <w:rPr>
          <w:sz w:val="28"/>
          <w:szCs w:val="28"/>
        </w:rPr>
      </w:pPr>
      <w:r w:rsidRPr="00713E91">
        <w:rPr>
          <w:rStyle w:val="21"/>
          <w:sz w:val="28"/>
          <w:szCs w:val="28"/>
          <w:lang w:eastAsia="uk-UA"/>
        </w:rPr>
        <w:t>ГЕНЕРАЛЬНА АСАМБЛЕЯ</w:t>
      </w:r>
    </w:p>
    <w:p w:rsidR="00713E91" w:rsidRPr="00713E91" w:rsidRDefault="00713E91" w:rsidP="00713E91">
      <w:pPr>
        <w:pStyle w:val="41"/>
        <w:shd w:val="clear" w:color="auto" w:fill="auto"/>
        <w:spacing w:before="0" w:after="0" w:line="240" w:lineRule="auto"/>
        <w:ind w:left="60" w:firstLine="240"/>
        <w:jc w:val="both"/>
        <w:rPr>
          <w:sz w:val="28"/>
          <w:szCs w:val="28"/>
        </w:rPr>
      </w:pPr>
      <w:r w:rsidRPr="00713E91">
        <w:rPr>
          <w:rStyle w:val="42"/>
          <w:i/>
          <w:iCs/>
          <w:sz w:val="28"/>
          <w:szCs w:val="28"/>
          <w:lang w:eastAsia="uk-UA"/>
        </w:rPr>
        <w:t>проголошує цю</w:t>
      </w:r>
    </w:p>
    <w:p w:rsidR="00713E91" w:rsidRPr="00713E91" w:rsidRDefault="00713E91" w:rsidP="00713E91">
      <w:pPr>
        <w:pStyle w:val="11"/>
        <w:shd w:val="clear" w:color="auto" w:fill="auto"/>
        <w:spacing w:line="240" w:lineRule="auto"/>
        <w:ind w:left="1080" w:firstLine="0"/>
        <w:rPr>
          <w:sz w:val="28"/>
          <w:szCs w:val="28"/>
        </w:rPr>
      </w:pPr>
      <w:r w:rsidRPr="00713E91">
        <w:rPr>
          <w:rStyle w:val="21"/>
          <w:sz w:val="28"/>
          <w:szCs w:val="28"/>
          <w:lang w:eastAsia="uk-UA"/>
        </w:rPr>
        <w:t>ДЕКЛАРАЦІЮ ПРАВ ДИТИНИ</w:t>
      </w:r>
    </w:p>
    <w:p w:rsidR="00713E91" w:rsidRPr="00713E91" w:rsidRDefault="00713E91" w:rsidP="00713E91">
      <w:pPr>
        <w:pStyle w:val="11"/>
        <w:shd w:val="clear" w:color="auto" w:fill="auto"/>
        <w:spacing w:line="240" w:lineRule="auto"/>
        <w:ind w:left="60" w:right="60" w:firstLine="240"/>
        <w:jc w:val="both"/>
        <w:rPr>
          <w:sz w:val="28"/>
          <w:szCs w:val="28"/>
        </w:rPr>
      </w:pPr>
      <w:r w:rsidRPr="00713E91">
        <w:rPr>
          <w:rStyle w:val="21"/>
          <w:sz w:val="28"/>
          <w:szCs w:val="28"/>
          <w:lang w:eastAsia="uk-UA"/>
        </w:rPr>
        <w:t>з метою забезпечити дітям щасливе дитинство і користування, для їхнього власного блага і блага суспільства, правами і свободами, які тут передба</w:t>
      </w:r>
      <w:r w:rsidRPr="00713E91">
        <w:rPr>
          <w:rStyle w:val="21"/>
          <w:sz w:val="28"/>
          <w:szCs w:val="28"/>
          <w:lang w:eastAsia="uk-UA"/>
        </w:rPr>
        <w:softHyphen/>
        <w:t>чені, і закликає батьків, чоловіків і жінок як окремих осіб, а також добровільні організації, місцеву владу і національні уряди до того, іцоб вони визнавали і на</w:t>
      </w:r>
      <w:r w:rsidRPr="00713E91">
        <w:rPr>
          <w:rStyle w:val="21"/>
          <w:sz w:val="28"/>
          <w:szCs w:val="28"/>
          <w:lang w:eastAsia="uk-UA"/>
        </w:rPr>
        <w:softHyphen/>
        <w:t>магалися дотримуватися цих прав шляхом законодав</w:t>
      </w:r>
      <w:r w:rsidRPr="00713E91">
        <w:rPr>
          <w:rStyle w:val="21"/>
          <w:sz w:val="28"/>
          <w:szCs w:val="28"/>
          <w:lang w:eastAsia="uk-UA"/>
        </w:rPr>
        <w:softHyphen/>
        <w:t>чих та інших заходів, поступово застосовуваних відповідно до таких принципів;</w:t>
      </w:r>
    </w:p>
    <w:p w:rsidR="00713E91" w:rsidRPr="00713E91" w:rsidRDefault="00713E91" w:rsidP="00713E91">
      <w:pPr>
        <w:pStyle w:val="11"/>
        <w:shd w:val="clear" w:color="auto" w:fill="auto"/>
        <w:spacing w:line="240" w:lineRule="auto"/>
        <w:ind w:left="60" w:right="60" w:firstLine="240"/>
        <w:jc w:val="both"/>
        <w:rPr>
          <w:sz w:val="28"/>
          <w:szCs w:val="28"/>
        </w:rPr>
      </w:pPr>
      <w:r w:rsidRPr="00713E91">
        <w:rPr>
          <w:rStyle w:val="12"/>
          <w:sz w:val="28"/>
          <w:szCs w:val="28"/>
          <w:lang w:eastAsia="uk-UA"/>
        </w:rPr>
        <w:t>Принцип 1.</w:t>
      </w:r>
      <w:r w:rsidRPr="00713E91">
        <w:rPr>
          <w:rStyle w:val="21"/>
          <w:sz w:val="28"/>
          <w:szCs w:val="28"/>
          <w:lang w:eastAsia="uk-UA"/>
        </w:rPr>
        <w:t xml:space="preserve"> Дитині повинні належати всі зазначені в цій Декларації права. Ці права мають визнаватися за всіма дітьми без будь-яких винятків і без відмінностей чи дискримінацій за ознакою раси, кольору шкіри, статі, мови, релігії, політичних або інших переконань, національного чи соціального по</w:t>
      </w:r>
      <w:r w:rsidRPr="00713E91">
        <w:rPr>
          <w:rStyle w:val="21"/>
          <w:sz w:val="28"/>
          <w:szCs w:val="28"/>
          <w:lang w:eastAsia="uk-UA"/>
        </w:rPr>
        <w:softHyphen/>
        <w:t>ходження, майнового стану, народження або іншої обставини, що стосується самої дитини чи її сім'ї.</w:t>
      </w:r>
    </w:p>
    <w:p w:rsidR="00713E91" w:rsidRPr="00713E91" w:rsidRDefault="00713E91" w:rsidP="00713E91">
      <w:pPr>
        <w:pStyle w:val="11"/>
        <w:shd w:val="clear" w:color="auto" w:fill="auto"/>
        <w:spacing w:line="240" w:lineRule="auto"/>
        <w:ind w:left="60" w:right="60" w:firstLine="240"/>
        <w:jc w:val="both"/>
        <w:rPr>
          <w:sz w:val="28"/>
          <w:szCs w:val="28"/>
        </w:rPr>
      </w:pPr>
      <w:r w:rsidRPr="00713E91">
        <w:rPr>
          <w:rStyle w:val="12"/>
          <w:sz w:val="28"/>
          <w:szCs w:val="28"/>
          <w:lang w:eastAsia="uk-UA"/>
        </w:rPr>
        <w:t>Принцип 2.</w:t>
      </w:r>
      <w:r w:rsidRPr="00713E91">
        <w:rPr>
          <w:rStyle w:val="21"/>
          <w:sz w:val="28"/>
          <w:szCs w:val="28"/>
          <w:lang w:eastAsia="uk-UA"/>
        </w:rPr>
        <w:t xml:space="preserve"> Дитині законом або іншими засобами повинен бути забезпечений спеціальний захист і на</w:t>
      </w:r>
      <w:r w:rsidRPr="00713E91">
        <w:rPr>
          <w:rStyle w:val="21"/>
          <w:sz w:val="28"/>
          <w:szCs w:val="28"/>
          <w:lang w:eastAsia="uk-UA"/>
        </w:rPr>
        <w:softHyphen/>
        <w:t>дані можливості та сприятливі умови, які дозволили б їй розвиватися фізично, розумово, морально, ду</w:t>
      </w:r>
      <w:r w:rsidRPr="00713E91">
        <w:rPr>
          <w:rStyle w:val="21"/>
          <w:sz w:val="28"/>
          <w:szCs w:val="28"/>
          <w:lang w:eastAsia="uk-UA"/>
        </w:rPr>
        <w:softHyphen/>
        <w:t>ховно та у соціальному відношенні здоровим і нор</w:t>
      </w:r>
      <w:r w:rsidRPr="00713E91">
        <w:rPr>
          <w:rStyle w:val="21"/>
          <w:sz w:val="28"/>
          <w:szCs w:val="28"/>
          <w:lang w:eastAsia="uk-UA"/>
        </w:rPr>
        <w:softHyphen/>
        <w:t>мальним шляхом і в умовах свободи та гідності. При виданні з цією метою законів головним міркуванням має бути найкраще забезпечення інтересів дитини.</w:t>
      </w:r>
    </w:p>
    <w:p w:rsidR="00713E91" w:rsidRPr="00713E91" w:rsidRDefault="00713E91" w:rsidP="000E551F">
      <w:pPr>
        <w:pStyle w:val="11"/>
        <w:shd w:val="clear" w:color="auto" w:fill="auto"/>
        <w:spacing w:line="240" w:lineRule="auto"/>
        <w:ind w:left="60" w:firstLine="240"/>
        <w:jc w:val="both"/>
        <w:rPr>
          <w:sz w:val="28"/>
          <w:szCs w:val="28"/>
        </w:rPr>
      </w:pPr>
      <w:r w:rsidRPr="00713E91">
        <w:rPr>
          <w:rStyle w:val="12"/>
          <w:sz w:val="28"/>
          <w:szCs w:val="28"/>
          <w:lang w:eastAsia="uk-UA"/>
        </w:rPr>
        <w:lastRenderedPageBreak/>
        <w:t>Принцип</w:t>
      </w:r>
      <w:r w:rsidRPr="00713E91">
        <w:rPr>
          <w:rStyle w:val="21"/>
          <w:sz w:val="28"/>
          <w:szCs w:val="28"/>
          <w:lang w:eastAsia="uk-UA"/>
        </w:rPr>
        <w:t xml:space="preserve"> 3. Дитині має належати від її народжен</w:t>
      </w:r>
      <w:r w:rsidRPr="00713E91">
        <w:rPr>
          <w:rStyle w:val="21"/>
          <w:sz w:val="28"/>
          <w:szCs w:val="28"/>
          <w:lang w:eastAsia="uk-UA"/>
        </w:rPr>
        <w:softHyphen/>
        <w:t>ня право на ім'я і громадянство.</w:t>
      </w:r>
    </w:p>
    <w:p w:rsidR="00713E91" w:rsidRPr="00713E91" w:rsidRDefault="00713E91" w:rsidP="000E551F">
      <w:pPr>
        <w:pStyle w:val="11"/>
        <w:shd w:val="clear" w:color="auto" w:fill="auto"/>
        <w:spacing w:line="240" w:lineRule="auto"/>
        <w:ind w:left="40" w:firstLine="220"/>
        <w:jc w:val="both"/>
        <w:rPr>
          <w:sz w:val="28"/>
          <w:szCs w:val="28"/>
        </w:rPr>
      </w:pPr>
      <w:r w:rsidRPr="00713E91">
        <w:rPr>
          <w:rStyle w:val="12"/>
          <w:sz w:val="28"/>
          <w:szCs w:val="28"/>
          <w:lang w:eastAsia="uk-UA"/>
        </w:rPr>
        <w:t>Принцип 4.</w:t>
      </w:r>
      <w:r w:rsidRPr="00713E91">
        <w:rPr>
          <w:rStyle w:val="21"/>
          <w:sz w:val="28"/>
          <w:szCs w:val="28"/>
          <w:lang w:eastAsia="uk-UA"/>
        </w:rPr>
        <w:t xml:space="preserve"> Дитина повинна користуватися благами соціального забезпечення. їй має належати право на здорове зростання і розвиток; із цією метою спеціальні догляд і охорона повинні бути забезпечені як їй, так і її матері, включно з належним допологовйм і післяполого</w:t>
      </w:r>
      <w:r w:rsidRPr="00713E91">
        <w:rPr>
          <w:rStyle w:val="21"/>
          <w:sz w:val="28"/>
          <w:szCs w:val="28"/>
          <w:lang w:eastAsia="uk-UA"/>
        </w:rPr>
        <w:softHyphen/>
        <w:t>вим доглядом. Дитині має належати право на відповідне харчування, житло, розваги і медичне обслуговування.</w:t>
      </w:r>
    </w:p>
    <w:p w:rsidR="00713E91" w:rsidRPr="00713E91" w:rsidRDefault="00713E91" w:rsidP="00713E91">
      <w:pPr>
        <w:pStyle w:val="11"/>
        <w:shd w:val="clear" w:color="auto" w:fill="auto"/>
        <w:spacing w:line="240" w:lineRule="auto"/>
        <w:ind w:left="40" w:right="40" w:firstLine="220"/>
        <w:jc w:val="both"/>
        <w:rPr>
          <w:sz w:val="28"/>
          <w:szCs w:val="28"/>
        </w:rPr>
      </w:pPr>
      <w:r w:rsidRPr="00713E91">
        <w:rPr>
          <w:rStyle w:val="12"/>
          <w:sz w:val="28"/>
          <w:szCs w:val="28"/>
          <w:lang w:eastAsia="uk-UA"/>
        </w:rPr>
        <w:t>Принцип 5.</w:t>
      </w:r>
      <w:r w:rsidRPr="00713E91">
        <w:rPr>
          <w:rStyle w:val="21"/>
          <w:sz w:val="28"/>
          <w:szCs w:val="28"/>
          <w:lang w:eastAsia="uk-UA"/>
        </w:rPr>
        <w:t xml:space="preserve"> Дитині, яка є неповноцінною у фізич</w:t>
      </w:r>
      <w:r w:rsidRPr="00713E91">
        <w:rPr>
          <w:rStyle w:val="21"/>
          <w:sz w:val="28"/>
          <w:szCs w:val="28"/>
          <w:lang w:eastAsia="uk-UA"/>
        </w:rPr>
        <w:softHyphen/>
        <w:t>ному, психічному або соціальному відношенні, по</w:t>
      </w:r>
      <w:r w:rsidRPr="00713E91">
        <w:rPr>
          <w:rStyle w:val="21"/>
          <w:sz w:val="28"/>
          <w:szCs w:val="28"/>
          <w:lang w:eastAsia="uk-UA"/>
        </w:rPr>
        <w:softHyphen/>
        <w:t>винні забезпечуватися спеціальні режим, освіта і піклування, необхідні з огляду на її особливий стан.</w:t>
      </w:r>
    </w:p>
    <w:p w:rsidR="00713E91" w:rsidRPr="00713E91" w:rsidRDefault="00713E91" w:rsidP="00713E91">
      <w:pPr>
        <w:pStyle w:val="11"/>
        <w:shd w:val="clear" w:color="auto" w:fill="auto"/>
        <w:spacing w:line="240" w:lineRule="auto"/>
        <w:ind w:left="40" w:right="40" w:firstLine="220"/>
        <w:jc w:val="both"/>
        <w:rPr>
          <w:sz w:val="28"/>
          <w:szCs w:val="28"/>
        </w:rPr>
      </w:pPr>
      <w:r w:rsidRPr="00713E91">
        <w:rPr>
          <w:rStyle w:val="12"/>
          <w:sz w:val="28"/>
          <w:szCs w:val="28"/>
          <w:lang w:eastAsia="uk-UA"/>
        </w:rPr>
        <w:t>Принцип</w:t>
      </w:r>
      <w:r w:rsidRPr="00713E91">
        <w:rPr>
          <w:rStyle w:val="21"/>
          <w:sz w:val="28"/>
          <w:szCs w:val="28"/>
          <w:lang w:eastAsia="uk-UA"/>
        </w:rPr>
        <w:t xml:space="preserve"> 6. Дитина для повного і гармонійного розвитку її особи потребує любові та розуміння. Во</w:t>
      </w:r>
      <w:r w:rsidRPr="00713E91">
        <w:rPr>
          <w:rStyle w:val="21"/>
          <w:sz w:val="28"/>
          <w:szCs w:val="28"/>
          <w:lang w:eastAsia="uk-UA"/>
        </w:rPr>
        <w:softHyphen/>
        <w:t>на повинна, якщо це можливо, зростати під опікою і відповідальністю своїх батьків і, в усякому разі, в ат</w:t>
      </w:r>
      <w:r w:rsidRPr="00713E91">
        <w:rPr>
          <w:rStyle w:val="21"/>
          <w:sz w:val="28"/>
          <w:szCs w:val="28"/>
          <w:lang w:eastAsia="uk-UA"/>
        </w:rPr>
        <w:softHyphen/>
        <w:t>мосфері любові і моральної та матеріальної забезпе</w:t>
      </w:r>
      <w:r w:rsidRPr="00713E91">
        <w:rPr>
          <w:rStyle w:val="21"/>
          <w:sz w:val="28"/>
          <w:szCs w:val="28"/>
          <w:lang w:eastAsia="uk-UA"/>
        </w:rPr>
        <w:softHyphen/>
        <w:t>ченості; малолітню дитину не слід, окрім тих ви</w:t>
      </w:r>
      <w:r w:rsidRPr="00713E91">
        <w:rPr>
          <w:rStyle w:val="21"/>
          <w:sz w:val="28"/>
          <w:szCs w:val="28"/>
          <w:lang w:eastAsia="uk-UA"/>
        </w:rPr>
        <w:softHyphen/>
        <w:t>падків, коли є виняткові обставини, розлучати зі своєю матір'ю. На суспільстві і на органах публічної влади повинен лежати обов'язок здійснювати особ</w:t>
      </w:r>
      <w:r w:rsidRPr="00713E91">
        <w:rPr>
          <w:rStyle w:val="21"/>
          <w:sz w:val="28"/>
          <w:szCs w:val="28"/>
          <w:lang w:eastAsia="uk-UA"/>
        </w:rPr>
        <w:softHyphen/>
        <w:t>ливе піклування про дітей, які не мають сім'ї, і Про дітєій, які не мають достатніх засобів для існування. Бажано, щоб багатодітним сім'ям надавалася держав</w:t>
      </w:r>
      <w:r w:rsidRPr="00713E91">
        <w:rPr>
          <w:rStyle w:val="21"/>
          <w:sz w:val="28"/>
          <w:szCs w:val="28"/>
          <w:lang w:eastAsia="uk-UA"/>
        </w:rPr>
        <w:softHyphen/>
        <w:t>на або інша допомога на утримання дітей.</w:t>
      </w:r>
    </w:p>
    <w:p w:rsidR="00713E91" w:rsidRPr="00713E91" w:rsidRDefault="00713E91" w:rsidP="00713E91">
      <w:pPr>
        <w:pStyle w:val="11"/>
        <w:shd w:val="clear" w:color="auto" w:fill="auto"/>
        <w:spacing w:line="240" w:lineRule="auto"/>
        <w:ind w:left="40" w:right="40" w:firstLine="220"/>
        <w:jc w:val="both"/>
        <w:rPr>
          <w:sz w:val="28"/>
          <w:szCs w:val="28"/>
        </w:rPr>
      </w:pPr>
      <w:r w:rsidRPr="00713E91">
        <w:rPr>
          <w:rStyle w:val="12"/>
          <w:sz w:val="28"/>
          <w:szCs w:val="28"/>
          <w:lang w:eastAsia="uk-UA"/>
        </w:rPr>
        <w:t>Принцип 7.</w:t>
      </w:r>
      <w:r w:rsidRPr="00713E91">
        <w:rPr>
          <w:rStyle w:val="21"/>
          <w:sz w:val="28"/>
          <w:szCs w:val="28"/>
          <w:lang w:eastAsia="uk-UA"/>
        </w:rPr>
        <w:t xml:space="preserve"> Дитина має право на здобуття освіти, яка має бути безкоштовною і обов'язковою, в усякому разі на початкових стадіях. їй має даватися- освіта, яка спри</w:t>
      </w:r>
      <w:r w:rsidRPr="00713E91">
        <w:rPr>
          <w:rStyle w:val="21"/>
          <w:sz w:val="28"/>
          <w:szCs w:val="28"/>
          <w:lang w:eastAsia="uk-UA"/>
        </w:rPr>
        <w:softHyphen/>
        <w:t>яла б її загальному культурному розвиткові і завдяки якій вона могла б на основі рівності можливостей роз</w:t>
      </w:r>
      <w:r w:rsidRPr="00713E91">
        <w:rPr>
          <w:rStyle w:val="21"/>
          <w:sz w:val="28"/>
          <w:szCs w:val="28"/>
          <w:lang w:eastAsia="uk-UA"/>
        </w:rPr>
        <w:softHyphen/>
        <w:t>винути свої здібності та особисте мислення, а також усвідомлення моральної та соціальної відповідальності, і стати корисним членом суспільства.</w:t>
      </w:r>
    </w:p>
    <w:p w:rsidR="00713E91" w:rsidRPr="00713E91" w:rsidRDefault="00713E91" w:rsidP="00713E91">
      <w:pPr>
        <w:pStyle w:val="11"/>
        <w:shd w:val="clear" w:color="auto" w:fill="auto"/>
        <w:spacing w:line="240" w:lineRule="auto"/>
        <w:ind w:left="40" w:right="40" w:firstLine="220"/>
        <w:jc w:val="both"/>
        <w:rPr>
          <w:sz w:val="28"/>
          <w:szCs w:val="28"/>
        </w:rPr>
      </w:pPr>
      <w:r w:rsidRPr="00713E91">
        <w:rPr>
          <w:rStyle w:val="21"/>
          <w:sz w:val="28"/>
          <w:szCs w:val="28"/>
          <w:lang w:eastAsia="uk-UA"/>
        </w:rPr>
        <w:t>Якнайкраще забезпечення інтересів дитини має бути керівним принципом для тих, хто відповідає за її освіту і навчання; ця відповідальність лежить на</w:t>
      </w:r>
      <w:r w:rsidRPr="00713E91">
        <w:rPr>
          <w:rStyle w:val="21"/>
          <w:sz w:val="28"/>
          <w:szCs w:val="28"/>
          <w:lang w:eastAsia="uk-UA"/>
        </w:rPr>
        <w:softHyphen/>
        <w:t>самперед на її батьках.</w:t>
      </w:r>
    </w:p>
    <w:p w:rsidR="00713E91" w:rsidRPr="00713E91" w:rsidRDefault="00713E91" w:rsidP="00713E91">
      <w:pPr>
        <w:pStyle w:val="11"/>
        <w:shd w:val="clear" w:color="auto" w:fill="auto"/>
        <w:spacing w:line="240" w:lineRule="auto"/>
        <w:ind w:left="40" w:right="40" w:firstLine="220"/>
        <w:jc w:val="both"/>
        <w:rPr>
          <w:sz w:val="28"/>
          <w:szCs w:val="28"/>
        </w:rPr>
      </w:pPr>
      <w:r w:rsidRPr="00713E91">
        <w:rPr>
          <w:rStyle w:val="12"/>
          <w:sz w:val="28"/>
          <w:szCs w:val="28"/>
          <w:lang w:eastAsia="uk-UA"/>
        </w:rPr>
        <w:t>Принцип 8.</w:t>
      </w:r>
      <w:r w:rsidRPr="00713E91">
        <w:rPr>
          <w:rStyle w:val="21"/>
          <w:sz w:val="28"/>
          <w:szCs w:val="28"/>
          <w:lang w:eastAsia="uk-UA"/>
        </w:rPr>
        <w:t xml:space="preserve"> Дитина повинна за всіх обставин бути серед тих, хто першими одержують захист і допомогу.</w:t>
      </w:r>
    </w:p>
    <w:p w:rsidR="00713E91" w:rsidRPr="00713E91" w:rsidRDefault="00713E91" w:rsidP="00713E91">
      <w:pPr>
        <w:pStyle w:val="11"/>
        <w:shd w:val="clear" w:color="auto" w:fill="auto"/>
        <w:spacing w:line="240" w:lineRule="auto"/>
        <w:ind w:left="40" w:right="40" w:firstLine="220"/>
        <w:jc w:val="both"/>
        <w:rPr>
          <w:sz w:val="28"/>
          <w:szCs w:val="28"/>
        </w:rPr>
      </w:pPr>
      <w:r w:rsidRPr="00713E91">
        <w:rPr>
          <w:rStyle w:val="12"/>
          <w:sz w:val="28"/>
          <w:szCs w:val="28"/>
          <w:lang w:eastAsia="uk-UA"/>
        </w:rPr>
        <w:t>Принцип 9,</w:t>
      </w:r>
      <w:r w:rsidRPr="00713E91">
        <w:rPr>
          <w:rStyle w:val="21"/>
          <w:sz w:val="28"/>
          <w:szCs w:val="28"/>
          <w:lang w:eastAsia="uk-UA"/>
        </w:rPr>
        <w:t xml:space="preserve"> Дитина повинна бути захищена від усіх форм недбалого ставлення, жорстокості та експлуатації. Вона не повинна бути об'єктом торгівлі в будь-якій формі.</w:t>
      </w:r>
    </w:p>
    <w:p w:rsidR="00713E91" w:rsidRPr="00713E91" w:rsidRDefault="00713E91" w:rsidP="00713E91">
      <w:pPr>
        <w:pStyle w:val="11"/>
        <w:shd w:val="clear" w:color="auto" w:fill="auto"/>
        <w:spacing w:line="240" w:lineRule="auto"/>
        <w:ind w:left="40" w:right="40" w:firstLine="220"/>
        <w:jc w:val="both"/>
        <w:rPr>
          <w:sz w:val="28"/>
          <w:szCs w:val="28"/>
        </w:rPr>
      </w:pPr>
      <w:r w:rsidRPr="00713E91">
        <w:rPr>
          <w:rStyle w:val="21"/>
          <w:sz w:val="28"/>
          <w:szCs w:val="28"/>
          <w:lang w:eastAsia="uk-UA"/>
        </w:rPr>
        <w:t>Дитину не слід брати на роботу до Досягнення нею на</w:t>
      </w:r>
      <w:r w:rsidRPr="00713E91">
        <w:rPr>
          <w:rStyle w:val="21"/>
          <w:sz w:val="28"/>
          <w:szCs w:val="28"/>
          <w:lang w:eastAsia="uk-UA"/>
        </w:rPr>
        <w:softHyphen/>
        <w:t>лежного вікового мінімуму; їй ні в якому разі не повинні доручатися чи дозволитися роботи абр заняття, які були б шкідливі для її здоров'я чи освіти або перешкоджали її фізичному, розумовому чи моральному розвиткові.</w:t>
      </w:r>
    </w:p>
    <w:p w:rsidR="00713E91" w:rsidRPr="000E551F" w:rsidRDefault="00713E91" w:rsidP="00713E91">
      <w:pPr>
        <w:pStyle w:val="11"/>
        <w:shd w:val="clear" w:color="auto" w:fill="auto"/>
        <w:spacing w:line="240" w:lineRule="auto"/>
        <w:ind w:left="40" w:right="40" w:firstLine="220"/>
        <w:jc w:val="both"/>
        <w:rPr>
          <w:sz w:val="28"/>
          <w:szCs w:val="28"/>
          <w:lang w:val="uk-UA"/>
        </w:rPr>
        <w:sectPr w:rsidR="00713E91" w:rsidRPr="000E551F" w:rsidSect="00713E91">
          <w:type w:val="continuous"/>
          <w:pgSz w:w="11905" w:h="16837"/>
          <w:pgMar w:top="1134" w:right="850" w:bottom="1134" w:left="1701" w:header="0" w:footer="3" w:gutter="0"/>
          <w:cols w:space="158"/>
          <w:noEndnote/>
          <w:docGrid w:linePitch="360"/>
        </w:sectPr>
      </w:pPr>
      <w:r w:rsidRPr="00713E91">
        <w:rPr>
          <w:rStyle w:val="12"/>
          <w:sz w:val="28"/>
          <w:szCs w:val="28"/>
          <w:lang w:eastAsia="uk-UA"/>
        </w:rPr>
        <w:t>Принцип 10.</w:t>
      </w:r>
      <w:r w:rsidRPr="00713E91">
        <w:rPr>
          <w:rStyle w:val="21"/>
          <w:sz w:val="28"/>
          <w:szCs w:val="28"/>
          <w:lang w:eastAsia="uk-UA"/>
        </w:rPr>
        <w:t xml:space="preserve"> Дитина має бути захищена від практи</w:t>
      </w:r>
      <w:r w:rsidRPr="00713E91">
        <w:rPr>
          <w:rStyle w:val="21"/>
          <w:sz w:val="28"/>
          <w:szCs w:val="28"/>
          <w:lang w:eastAsia="uk-UA"/>
        </w:rPr>
        <w:softHyphen/>
        <w:t>ки, яка може заохочувати расову, релігійну або будь- яку іншу форму дискримінації. Вона повинна вихову</w:t>
      </w:r>
      <w:r w:rsidRPr="00713E91">
        <w:rPr>
          <w:rStyle w:val="21"/>
          <w:sz w:val="28"/>
          <w:szCs w:val="28"/>
          <w:lang w:eastAsia="uk-UA"/>
        </w:rPr>
        <w:softHyphen/>
        <w:t xml:space="preserve">ватися в дусі взаєморозуміння, терпимості, дружби між народами, миру і загального братерства, а також у повному усвідомленні, що </w:t>
      </w:r>
      <w:r w:rsidR="000E551F">
        <w:rPr>
          <w:rStyle w:val="21"/>
          <w:sz w:val="28"/>
          <w:szCs w:val="28"/>
          <w:lang w:eastAsia="uk-UA"/>
        </w:rPr>
        <w:t>її енергі</w:t>
      </w:r>
      <w:r w:rsidR="000E551F">
        <w:rPr>
          <w:rStyle w:val="21"/>
          <w:sz w:val="28"/>
          <w:szCs w:val="28"/>
          <w:lang w:val="uk-UA" w:eastAsia="uk-UA"/>
        </w:rPr>
        <w:t>я</w:t>
      </w:r>
      <w:r w:rsidRPr="00713E91">
        <w:rPr>
          <w:rStyle w:val="21"/>
          <w:sz w:val="28"/>
          <w:szCs w:val="28"/>
          <w:lang w:eastAsia="uk-UA"/>
        </w:rPr>
        <w:t xml:space="preserve"> та здібності мають бути присвячені служінню на користь інших</w:t>
      </w:r>
      <w:r w:rsidR="000E551F">
        <w:rPr>
          <w:rStyle w:val="21"/>
          <w:sz w:val="28"/>
          <w:szCs w:val="28"/>
          <w:lang w:eastAsia="uk-UA"/>
        </w:rPr>
        <w:t xml:space="preserve"> людей</w:t>
      </w:r>
      <w:r w:rsidR="000E551F">
        <w:rPr>
          <w:rStyle w:val="21"/>
          <w:sz w:val="28"/>
          <w:szCs w:val="28"/>
          <w:lang w:val="uk-UA" w:eastAsia="uk-UA"/>
        </w:rPr>
        <w:t>.</w:t>
      </w:r>
    </w:p>
    <w:p w:rsidR="00DD2A4D" w:rsidRPr="00713E91" w:rsidRDefault="00DD2A4D" w:rsidP="000E551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D2A4D" w:rsidRPr="00713E91" w:rsidSect="00713E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1F" w:rsidRDefault="000E551F" w:rsidP="000E551F">
      <w:r>
        <w:separator/>
      </w:r>
    </w:p>
  </w:endnote>
  <w:endnote w:type="continuationSeparator" w:id="0">
    <w:p w:rsidR="000E551F" w:rsidRDefault="000E551F" w:rsidP="000E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393411"/>
      <w:docPartObj>
        <w:docPartGallery w:val="Page Numbers (Bottom of Page)"/>
        <w:docPartUnique/>
      </w:docPartObj>
    </w:sdtPr>
    <w:sdtEndPr/>
    <w:sdtContent>
      <w:p w:rsidR="000E551F" w:rsidRDefault="00354F32">
        <w:pPr>
          <w:pStyle w:val="a8"/>
          <w:jc w:val="right"/>
        </w:pPr>
        <w:r w:rsidRPr="000E551F">
          <w:rPr>
            <w:rFonts w:cs="Times New Roman"/>
            <w:color w:val="548DD4" w:themeColor="text2" w:themeTint="99"/>
            <w:lang w:eastAsia="ru-RU"/>
          </w:rPr>
          <w:t>Година спілкування</w:t>
        </w:r>
        <w:r>
          <w:rPr>
            <w:rFonts w:cs="Times New Roman"/>
            <w:color w:val="548DD4" w:themeColor="text2" w:themeTint="99"/>
            <w:lang w:eastAsia="ru-RU"/>
          </w:rPr>
          <w:t xml:space="preserve">  </w:t>
        </w:r>
        <w:r w:rsidR="000E551F">
          <w:fldChar w:fldCharType="begin"/>
        </w:r>
        <w:r w:rsidR="000E551F">
          <w:instrText>PAGE   \* MERGEFORMAT</w:instrText>
        </w:r>
        <w:r w:rsidR="000E551F">
          <w:fldChar w:fldCharType="separate"/>
        </w:r>
        <w:r w:rsidRPr="00354F32">
          <w:rPr>
            <w:noProof/>
            <w:lang w:val="ru-RU"/>
          </w:rPr>
          <w:t>1</w:t>
        </w:r>
        <w:r w:rsidR="000E551F">
          <w:fldChar w:fldCharType="end"/>
        </w:r>
      </w:p>
    </w:sdtContent>
  </w:sdt>
  <w:p w:rsidR="0038144F" w:rsidRPr="000E551F" w:rsidRDefault="00354F32" w:rsidP="00354F32">
    <w:pPr>
      <w:tabs>
        <w:tab w:val="left" w:pos="5966"/>
        <w:tab w:val="right" w:pos="8256"/>
      </w:tabs>
      <w:rPr>
        <w:rFonts w:cs="Times New Roman"/>
        <w:color w:val="548DD4" w:themeColor="text2" w:themeTint="99"/>
        <w:lang w:eastAsia="ru-RU"/>
      </w:rPr>
    </w:pPr>
    <w:r>
      <w:rPr>
        <w:rFonts w:cs="Times New Roman"/>
        <w:color w:val="548DD4" w:themeColor="text2" w:themeTint="99"/>
        <w:lang w:eastAsia="ru-RU"/>
      </w:rPr>
      <w:tab/>
    </w:r>
    <w:r>
      <w:rPr>
        <w:rFonts w:cs="Times New Roman"/>
        <w:color w:val="548DD4" w:themeColor="text2" w:themeTint="99"/>
        <w:lang w:eastAsia="ru-RU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1F" w:rsidRDefault="000E551F" w:rsidP="000E551F">
      <w:r>
        <w:separator/>
      </w:r>
    </w:p>
  </w:footnote>
  <w:footnote w:type="continuationSeparator" w:id="0">
    <w:p w:rsidR="000E551F" w:rsidRDefault="000E551F" w:rsidP="000E5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44F" w:rsidRDefault="000E551F">
    <w:pPr>
      <w:pStyle w:val="a5"/>
      <w:framePr w:h="226" w:wrap="none" w:vAnchor="text" w:hAnchor="page" w:x="2614" w:y="362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B93FDA">
      <w:rPr>
        <w:rStyle w:val="7pt2"/>
        <w:noProof/>
        <w:lang w:eastAsia="uk-UA"/>
      </w:rPr>
      <w:t>28</w:t>
    </w:r>
    <w:r>
      <w:fldChar w:fldCharType="end"/>
    </w:r>
  </w:p>
  <w:p w:rsidR="0038144F" w:rsidRDefault="000E551F">
    <w:pPr>
      <w:pStyle w:val="a5"/>
      <w:framePr w:h="240" w:wrap="none" w:vAnchor="text" w:hAnchor="page" w:x="7495" w:y="3627"/>
      <w:shd w:val="clear" w:color="auto" w:fill="auto"/>
      <w:jc w:val="both"/>
    </w:pPr>
    <w:r>
      <w:rPr>
        <w:rStyle w:val="7pt1"/>
        <w:lang w:eastAsia="uk-UA"/>
      </w:rPr>
      <w:t>Розділ П. Рольові ігри</w:t>
    </w:r>
  </w:p>
  <w:p w:rsidR="0038144F" w:rsidRDefault="00354F32">
    <w:pPr>
      <w:rPr>
        <w:rFonts w:cs="Times New Roman"/>
        <w:color w:val="auto"/>
        <w:sz w:val="2"/>
        <w:szCs w:val="2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98"/>
    <w:rsid w:val="000061C4"/>
    <w:rsid w:val="000E551F"/>
    <w:rsid w:val="0011367D"/>
    <w:rsid w:val="00354F32"/>
    <w:rsid w:val="00477138"/>
    <w:rsid w:val="0048686A"/>
    <w:rsid w:val="00645D4F"/>
    <w:rsid w:val="00711842"/>
    <w:rsid w:val="00713E91"/>
    <w:rsid w:val="008474D6"/>
    <w:rsid w:val="00975AC6"/>
    <w:rsid w:val="00DD2A4D"/>
    <w:rsid w:val="00EE3ED1"/>
    <w:rsid w:val="00F5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91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061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61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061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1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061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061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Основной текст_"/>
    <w:basedOn w:val="a0"/>
    <w:link w:val="11"/>
    <w:rsid w:val="00713E9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713E91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link w:val="a5"/>
    <w:rsid w:val="00713E91"/>
    <w:rPr>
      <w:rFonts w:ascii="Times New Roman" w:hAnsi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13E91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13">
    <w:name w:val="Заголовок №1 (3)_"/>
    <w:basedOn w:val="a0"/>
    <w:link w:val="131"/>
    <w:rsid w:val="00713E91"/>
    <w:rPr>
      <w:rFonts w:ascii="Impact" w:hAnsi="Impact" w:cs="Impact"/>
      <w:w w:val="66"/>
      <w:sz w:val="89"/>
      <w:szCs w:val="89"/>
      <w:shd w:val="clear" w:color="auto" w:fill="FFFFFF"/>
    </w:rPr>
  </w:style>
  <w:style w:type="character" w:customStyle="1" w:styleId="130">
    <w:name w:val="Заголовок №1 (3)"/>
    <w:basedOn w:val="13"/>
    <w:rsid w:val="00713E91"/>
    <w:rPr>
      <w:rFonts w:ascii="Impact" w:hAnsi="Impact" w:cs="Impact"/>
      <w:w w:val="66"/>
      <w:sz w:val="89"/>
      <w:szCs w:val="89"/>
      <w:shd w:val="clear" w:color="auto" w:fill="FFFFFF"/>
    </w:rPr>
  </w:style>
  <w:style w:type="character" w:customStyle="1" w:styleId="24">
    <w:name w:val="Заголовок №2 (4)_"/>
    <w:basedOn w:val="a0"/>
    <w:link w:val="240"/>
    <w:rsid w:val="00713E91"/>
    <w:rPr>
      <w:rFonts w:ascii="Times New Roman" w:hAnsi="Times New Roman"/>
      <w:b/>
      <w:bCs/>
      <w:spacing w:val="-10"/>
      <w:sz w:val="29"/>
      <w:szCs w:val="29"/>
      <w:shd w:val="clear" w:color="auto" w:fill="FFFFFF"/>
    </w:rPr>
  </w:style>
  <w:style w:type="character" w:customStyle="1" w:styleId="6101">
    <w:name w:val="Основной текст (6) + 101"/>
    <w:aliases w:val="5 pt14,Не курсив7"/>
    <w:basedOn w:val="6"/>
    <w:rsid w:val="00713E91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6-1pt">
    <w:name w:val="Основной текст (6) + Интервал -1 pt"/>
    <w:basedOn w:val="6"/>
    <w:rsid w:val="00713E91"/>
    <w:rPr>
      <w:rFonts w:ascii="Times New Roman" w:hAnsi="Times New Roman"/>
      <w:i/>
      <w:iCs/>
      <w:spacing w:val="-20"/>
      <w:sz w:val="19"/>
      <w:szCs w:val="19"/>
      <w:shd w:val="clear" w:color="auto" w:fill="FFFFFF"/>
    </w:rPr>
  </w:style>
  <w:style w:type="character" w:customStyle="1" w:styleId="42">
    <w:name w:val="Основной текст (4)2"/>
    <w:basedOn w:val="4"/>
    <w:rsid w:val="00713E91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2"/>
    <w:basedOn w:val="a3"/>
    <w:rsid w:val="00713E9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+ Полужирный1"/>
    <w:basedOn w:val="a3"/>
    <w:rsid w:val="00713E91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13E91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713E91"/>
    <w:rPr>
      <w:rFonts w:ascii="Consolas" w:hAnsi="Consolas" w:cs="Consolas"/>
      <w:shd w:val="clear" w:color="auto" w:fill="FFFFFF"/>
    </w:rPr>
  </w:style>
  <w:style w:type="character" w:customStyle="1" w:styleId="7pt2">
    <w:name w:val="Колонтитул + 7 pt2"/>
    <w:basedOn w:val="a4"/>
    <w:rsid w:val="00713E91"/>
    <w:rPr>
      <w:rFonts w:ascii="Times New Roman" w:hAnsi="Times New Roman"/>
      <w:spacing w:val="0"/>
      <w:sz w:val="14"/>
      <w:szCs w:val="14"/>
      <w:shd w:val="clear" w:color="auto" w:fill="FFFFFF"/>
    </w:rPr>
  </w:style>
  <w:style w:type="character" w:customStyle="1" w:styleId="7pt1">
    <w:name w:val="Колонтитул + 7 pt1"/>
    <w:basedOn w:val="a4"/>
    <w:rsid w:val="00713E91"/>
    <w:rPr>
      <w:rFonts w:ascii="Times New Roman" w:hAnsi="Times New Roman"/>
      <w:spacing w:val="0"/>
      <w:sz w:val="14"/>
      <w:szCs w:val="14"/>
      <w:u w:val="single"/>
      <w:shd w:val="clear" w:color="auto" w:fill="FFFFFF"/>
    </w:rPr>
  </w:style>
  <w:style w:type="paragraph" w:customStyle="1" w:styleId="11">
    <w:name w:val="Основной текст1"/>
    <w:basedOn w:val="a"/>
    <w:link w:val="a3"/>
    <w:rsid w:val="00713E91"/>
    <w:pPr>
      <w:shd w:val="clear" w:color="auto" w:fill="FFFFFF"/>
      <w:spacing w:line="221" w:lineRule="exact"/>
      <w:ind w:hanging="320"/>
    </w:pPr>
    <w:rPr>
      <w:rFonts w:ascii="Times New Roman" w:eastAsia="Calibri" w:hAnsi="Times New Roman" w:cs="Times New Roman"/>
      <w:color w:val="auto"/>
      <w:sz w:val="21"/>
      <w:szCs w:val="21"/>
      <w:lang w:val="ru-RU" w:eastAsia="en-US"/>
    </w:rPr>
  </w:style>
  <w:style w:type="paragraph" w:customStyle="1" w:styleId="41">
    <w:name w:val="Основной текст (4)1"/>
    <w:basedOn w:val="a"/>
    <w:link w:val="4"/>
    <w:rsid w:val="00713E91"/>
    <w:pPr>
      <w:shd w:val="clear" w:color="auto" w:fill="FFFFFF"/>
      <w:spacing w:before="60" w:after="60" w:line="240" w:lineRule="atLeast"/>
      <w:ind w:hanging="1120"/>
    </w:pPr>
    <w:rPr>
      <w:rFonts w:ascii="Times New Roman" w:eastAsia="Calibri" w:hAnsi="Times New Roman" w:cs="Times New Roman"/>
      <w:i/>
      <w:iCs/>
      <w:color w:val="auto"/>
      <w:sz w:val="21"/>
      <w:szCs w:val="21"/>
      <w:lang w:val="ru-RU" w:eastAsia="en-US"/>
    </w:rPr>
  </w:style>
  <w:style w:type="paragraph" w:customStyle="1" w:styleId="a5">
    <w:name w:val="Колонтитул"/>
    <w:basedOn w:val="a"/>
    <w:link w:val="a4"/>
    <w:rsid w:val="00713E91"/>
    <w:pPr>
      <w:shd w:val="clear" w:color="auto" w:fill="FFFFFF"/>
    </w:pPr>
    <w:rPr>
      <w:rFonts w:ascii="Times New Roman" w:eastAsia="Calibri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713E91"/>
    <w:pPr>
      <w:shd w:val="clear" w:color="auto" w:fill="FFFFFF"/>
      <w:spacing w:before="60" w:line="235" w:lineRule="exact"/>
    </w:pPr>
    <w:rPr>
      <w:rFonts w:ascii="Times New Roman" w:eastAsia="Calibri" w:hAnsi="Times New Roman" w:cs="Times New Roman"/>
      <w:i/>
      <w:iCs/>
      <w:color w:val="auto"/>
      <w:sz w:val="19"/>
      <w:szCs w:val="19"/>
      <w:lang w:val="ru-RU" w:eastAsia="en-US"/>
    </w:rPr>
  </w:style>
  <w:style w:type="paragraph" w:customStyle="1" w:styleId="131">
    <w:name w:val="Заголовок №1 (3)1"/>
    <w:basedOn w:val="a"/>
    <w:link w:val="13"/>
    <w:rsid w:val="00713E91"/>
    <w:pPr>
      <w:shd w:val="clear" w:color="auto" w:fill="FFFFFF"/>
      <w:spacing w:after="240" w:line="240" w:lineRule="atLeast"/>
      <w:outlineLvl w:val="0"/>
    </w:pPr>
    <w:rPr>
      <w:rFonts w:ascii="Impact" w:eastAsia="Calibri" w:hAnsi="Impact" w:cs="Impact"/>
      <w:color w:val="auto"/>
      <w:w w:val="66"/>
      <w:sz w:val="89"/>
      <w:szCs w:val="89"/>
      <w:lang w:val="ru-RU" w:eastAsia="en-US"/>
    </w:rPr>
  </w:style>
  <w:style w:type="paragraph" w:customStyle="1" w:styleId="240">
    <w:name w:val="Заголовок №2 (4)"/>
    <w:basedOn w:val="a"/>
    <w:link w:val="24"/>
    <w:rsid w:val="00713E91"/>
    <w:pPr>
      <w:shd w:val="clear" w:color="auto" w:fill="FFFFFF"/>
      <w:spacing w:before="240" w:line="240" w:lineRule="atLeast"/>
      <w:outlineLvl w:val="1"/>
    </w:pPr>
    <w:rPr>
      <w:rFonts w:ascii="Times New Roman" w:eastAsia="Calibri" w:hAnsi="Times New Roman" w:cs="Times New Roman"/>
      <w:b/>
      <w:bCs/>
      <w:color w:val="auto"/>
      <w:spacing w:val="-10"/>
      <w:sz w:val="29"/>
      <w:szCs w:val="29"/>
      <w:lang w:val="ru-RU" w:eastAsia="en-US"/>
    </w:rPr>
  </w:style>
  <w:style w:type="paragraph" w:customStyle="1" w:styleId="101">
    <w:name w:val="Основной текст (10)"/>
    <w:basedOn w:val="a"/>
    <w:link w:val="100"/>
    <w:rsid w:val="00713E91"/>
    <w:pPr>
      <w:shd w:val="clear" w:color="auto" w:fill="FFFFFF"/>
      <w:spacing w:before="300" w:after="60" w:line="240" w:lineRule="atLeast"/>
    </w:pPr>
    <w:rPr>
      <w:rFonts w:ascii="Century Schoolbook" w:eastAsia="Calibri" w:hAnsi="Century Schoolbook" w:cs="Century Schoolbook"/>
      <w:color w:val="auto"/>
      <w:sz w:val="16"/>
      <w:szCs w:val="16"/>
      <w:lang w:val="ru-RU" w:eastAsia="en-US"/>
    </w:rPr>
  </w:style>
  <w:style w:type="paragraph" w:customStyle="1" w:styleId="111">
    <w:name w:val="Основной текст (11)"/>
    <w:basedOn w:val="a"/>
    <w:link w:val="110"/>
    <w:rsid w:val="00713E91"/>
    <w:pPr>
      <w:shd w:val="clear" w:color="auto" w:fill="FFFFFF"/>
      <w:spacing w:before="60" w:line="240" w:lineRule="atLeast"/>
    </w:pPr>
    <w:rPr>
      <w:rFonts w:ascii="Consolas" w:eastAsia="Calibri" w:hAnsi="Consolas" w:cs="Consolas"/>
      <w:color w:val="auto"/>
      <w:sz w:val="20"/>
      <w:szCs w:val="20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0E55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551F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0E55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551F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354F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F32"/>
    <w:rPr>
      <w:rFonts w:ascii="Tahoma" w:eastAsia="Arial Unicode MS" w:hAnsi="Tahoma" w:cs="Tahoma"/>
      <w:color w:val="000000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91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061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61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061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1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061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061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Основной текст_"/>
    <w:basedOn w:val="a0"/>
    <w:link w:val="11"/>
    <w:rsid w:val="00713E9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713E91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link w:val="a5"/>
    <w:rsid w:val="00713E91"/>
    <w:rPr>
      <w:rFonts w:ascii="Times New Roman" w:hAnsi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13E91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13">
    <w:name w:val="Заголовок №1 (3)_"/>
    <w:basedOn w:val="a0"/>
    <w:link w:val="131"/>
    <w:rsid w:val="00713E91"/>
    <w:rPr>
      <w:rFonts w:ascii="Impact" w:hAnsi="Impact" w:cs="Impact"/>
      <w:w w:val="66"/>
      <w:sz w:val="89"/>
      <w:szCs w:val="89"/>
      <w:shd w:val="clear" w:color="auto" w:fill="FFFFFF"/>
    </w:rPr>
  </w:style>
  <w:style w:type="character" w:customStyle="1" w:styleId="130">
    <w:name w:val="Заголовок №1 (3)"/>
    <w:basedOn w:val="13"/>
    <w:rsid w:val="00713E91"/>
    <w:rPr>
      <w:rFonts w:ascii="Impact" w:hAnsi="Impact" w:cs="Impact"/>
      <w:w w:val="66"/>
      <w:sz w:val="89"/>
      <w:szCs w:val="89"/>
      <w:shd w:val="clear" w:color="auto" w:fill="FFFFFF"/>
    </w:rPr>
  </w:style>
  <w:style w:type="character" w:customStyle="1" w:styleId="24">
    <w:name w:val="Заголовок №2 (4)_"/>
    <w:basedOn w:val="a0"/>
    <w:link w:val="240"/>
    <w:rsid w:val="00713E91"/>
    <w:rPr>
      <w:rFonts w:ascii="Times New Roman" w:hAnsi="Times New Roman"/>
      <w:b/>
      <w:bCs/>
      <w:spacing w:val="-10"/>
      <w:sz w:val="29"/>
      <w:szCs w:val="29"/>
      <w:shd w:val="clear" w:color="auto" w:fill="FFFFFF"/>
    </w:rPr>
  </w:style>
  <w:style w:type="character" w:customStyle="1" w:styleId="6101">
    <w:name w:val="Основной текст (6) + 101"/>
    <w:aliases w:val="5 pt14,Не курсив7"/>
    <w:basedOn w:val="6"/>
    <w:rsid w:val="00713E91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6-1pt">
    <w:name w:val="Основной текст (6) + Интервал -1 pt"/>
    <w:basedOn w:val="6"/>
    <w:rsid w:val="00713E91"/>
    <w:rPr>
      <w:rFonts w:ascii="Times New Roman" w:hAnsi="Times New Roman"/>
      <w:i/>
      <w:iCs/>
      <w:spacing w:val="-20"/>
      <w:sz w:val="19"/>
      <w:szCs w:val="19"/>
      <w:shd w:val="clear" w:color="auto" w:fill="FFFFFF"/>
    </w:rPr>
  </w:style>
  <w:style w:type="character" w:customStyle="1" w:styleId="42">
    <w:name w:val="Основной текст (4)2"/>
    <w:basedOn w:val="4"/>
    <w:rsid w:val="00713E91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2"/>
    <w:basedOn w:val="a3"/>
    <w:rsid w:val="00713E9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+ Полужирный1"/>
    <w:basedOn w:val="a3"/>
    <w:rsid w:val="00713E91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13E91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713E91"/>
    <w:rPr>
      <w:rFonts w:ascii="Consolas" w:hAnsi="Consolas" w:cs="Consolas"/>
      <w:shd w:val="clear" w:color="auto" w:fill="FFFFFF"/>
    </w:rPr>
  </w:style>
  <w:style w:type="character" w:customStyle="1" w:styleId="7pt2">
    <w:name w:val="Колонтитул + 7 pt2"/>
    <w:basedOn w:val="a4"/>
    <w:rsid w:val="00713E91"/>
    <w:rPr>
      <w:rFonts w:ascii="Times New Roman" w:hAnsi="Times New Roman"/>
      <w:spacing w:val="0"/>
      <w:sz w:val="14"/>
      <w:szCs w:val="14"/>
      <w:shd w:val="clear" w:color="auto" w:fill="FFFFFF"/>
    </w:rPr>
  </w:style>
  <w:style w:type="character" w:customStyle="1" w:styleId="7pt1">
    <w:name w:val="Колонтитул + 7 pt1"/>
    <w:basedOn w:val="a4"/>
    <w:rsid w:val="00713E91"/>
    <w:rPr>
      <w:rFonts w:ascii="Times New Roman" w:hAnsi="Times New Roman"/>
      <w:spacing w:val="0"/>
      <w:sz w:val="14"/>
      <w:szCs w:val="14"/>
      <w:u w:val="single"/>
      <w:shd w:val="clear" w:color="auto" w:fill="FFFFFF"/>
    </w:rPr>
  </w:style>
  <w:style w:type="paragraph" w:customStyle="1" w:styleId="11">
    <w:name w:val="Основной текст1"/>
    <w:basedOn w:val="a"/>
    <w:link w:val="a3"/>
    <w:rsid w:val="00713E91"/>
    <w:pPr>
      <w:shd w:val="clear" w:color="auto" w:fill="FFFFFF"/>
      <w:spacing w:line="221" w:lineRule="exact"/>
      <w:ind w:hanging="320"/>
    </w:pPr>
    <w:rPr>
      <w:rFonts w:ascii="Times New Roman" w:eastAsia="Calibri" w:hAnsi="Times New Roman" w:cs="Times New Roman"/>
      <w:color w:val="auto"/>
      <w:sz w:val="21"/>
      <w:szCs w:val="21"/>
      <w:lang w:val="ru-RU" w:eastAsia="en-US"/>
    </w:rPr>
  </w:style>
  <w:style w:type="paragraph" w:customStyle="1" w:styleId="41">
    <w:name w:val="Основной текст (4)1"/>
    <w:basedOn w:val="a"/>
    <w:link w:val="4"/>
    <w:rsid w:val="00713E91"/>
    <w:pPr>
      <w:shd w:val="clear" w:color="auto" w:fill="FFFFFF"/>
      <w:spacing w:before="60" w:after="60" w:line="240" w:lineRule="atLeast"/>
      <w:ind w:hanging="1120"/>
    </w:pPr>
    <w:rPr>
      <w:rFonts w:ascii="Times New Roman" w:eastAsia="Calibri" w:hAnsi="Times New Roman" w:cs="Times New Roman"/>
      <w:i/>
      <w:iCs/>
      <w:color w:val="auto"/>
      <w:sz w:val="21"/>
      <w:szCs w:val="21"/>
      <w:lang w:val="ru-RU" w:eastAsia="en-US"/>
    </w:rPr>
  </w:style>
  <w:style w:type="paragraph" w:customStyle="1" w:styleId="a5">
    <w:name w:val="Колонтитул"/>
    <w:basedOn w:val="a"/>
    <w:link w:val="a4"/>
    <w:rsid w:val="00713E91"/>
    <w:pPr>
      <w:shd w:val="clear" w:color="auto" w:fill="FFFFFF"/>
    </w:pPr>
    <w:rPr>
      <w:rFonts w:ascii="Times New Roman" w:eastAsia="Calibri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713E91"/>
    <w:pPr>
      <w:shd w:val="clear" w:color="auto" w:fill="FFFFFF"/>
      <w:spacing w:before="60" w:line="235" w:lineRule="exact"/>
    </w:pPr>
    <w:rPr>
      <w:rFonts w:ascii="Times New Roman" w:eastAsia="Calibri" w:hAnsi="Times New Roman" w:cs="Times New Roman"/>
      <w:i/>
      <w:iCs/>
      <w:color w:val="auto"/>
      <w:sz w:val="19"/>
      <w:szCs w:val="19"/>
      <w:lang w:val="ru-RU" w:eastAsia="en-US"/>
    </w:rPr>
  </w:style>
  <w:style w:type="paragraph" w:customStyle="1" w:styleId="131">
    <w:name w:val="Заголовок №1 (3)1"/>
    <w:basedOn w:val="a"/>
    <w:link w:val="13"/>
    <w:rsid w:val="00713E91"/>
    <w:pPr>
      <w:shd w:val="clear" w:color="auto" w:fill="FFFFFF"/>
      <w:spacing w:after="240" w:line="240" w:lineRule="atLeast"/>
      <w:outlineLvl w:val="0"/>
    </w:pPr>
    <w:rPr>
      <w:rFonts w:ascii="Impact" w:eastAsia="Calibri" w:hAnsi="Impact" w:cs="Impact"/>
      <w:color w:val="auto"/>
      <w:w w:val="66"/>
      <w:sz w:val="89"/>
      <w:szCs w:val="89"/>
      <w:lang w:val="ru-RU" w:eastAsia="en-US"/>
    </w:rPr>
  </w:style>
  <w:style w:type="paragraph" w:customStyle="1" w:styleId="240">
    <w:name w:val="Заголовок №2 (4)"/>
    <w:basedOn w:val="a"/>
    <w:link w:val="24"/>
    <w:rsid w:val="00713E91"/>
    <w:pPr>
      <w:shd w:val="clear" w:color="auto" w:fill="FFFFFF"/>
      <w:spacing w:before="240" w:line="240" w:lineRule="atLeast"/>
      <w:outlineLvl w:val="1"/>
    </w:pPr>
    <w:rPr>
      <w:rFonts w:ascii="Times New Roman" w:eastAsia="Calibri" w:hAnsi="Times New Roman" w:cs="Times New Roman"/>
      <w:b/>
      <w:bCs/>
      <w:color w:val="auto"/>
      <w:spacing w:val="-10"/>
      <w:sz w:val="29"/>
      <w:szCs w:val="29"/>
      <w:lang w:val="ru-RU" w:eastAsia="en-US"/>
    </w:rPr>
  </w:style>
  <w:style w:type="paragraph" w:customStyle="1" w:styleId="101">
    <w:name w:val="Основной текст (10)"/>
    <w:basedOn w:val="a"/>
    <w:link w:val="100"/>
    <w:rsid w:val="00713E91"/>
    <w:pPr>
      <w:shd w:val="clear" w:color="auto" w:fill="FFFFFF"/>
      <w:spacing w:before="300" w:after="60" w:line="240" w:lineRule="atLeast"/>
    </w:pPr>
    <w:rPr>
      <w:rFonts w:ascii="Century Schoolbook" w:eastAsia="Calibri" w:hAnsi="Century Schoolbook" w:cs="Century Schoolbook"/>
      <w:color w:val="auto"/>
      <w:sz w:val="16"/>
      <w:szCs w:val="16"/>
      <w:lang w:val="ru-RU" w:eastAsia="en-US"/>
    </w:rPr>
  </w:style>
  <w:style w:type="paragraph" w:customStyle="1" w:styleId="111">
    <w:name w:val="Основной текст (11)"/>
    <w:basedOn w:val="a"/>
    <w:link w:val="110"/>
    <w:rsid w:val="00713E91"/>
    <w:pPr>
      <w:shd w:val="clear" w:color="auto" w:fill="FFFFFF"/>
      <w:spacing w:before="60" w:line="240" w:lineRule="atLeast"/>
    </w:pPr>
    <w:rPr>
      <w:rFonts w:ascii="Consolas" w:eastAsia="Calibri" w:hAnsi="Consolas" w:cs="Consolas"/>
      <w:color w:val="auto"/>
      <w:sz w:val="20"/>
      <w:szCs w:val="20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0E55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551F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0E55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551F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354F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F32"/>
    <w:rPr>
      <w:rFonts w:ascii="Tahoma" w:eastAsia="Arial Unicode MS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2012-10-29T17:40:00Z</cp:lastPrinted>
  <dcterms:created xsi:type="dcterms:W3CDTF">2012-10-29T16:10:00Z</dcterms:created>
  <dcterms:modified xsi:type="dcterms:W3CDTF">2012-10-29T17:40:00Z</dcterms:modified>
</cp:coreProperties>
</file>