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3AE" w:rsidRPr="004E53AE" w:rsidRDefault="004E53AE" w:rsidP="004E53AE">
      <w:pPr>
        <w:pStyle w:val="a3"/>
        <w:spacing w:after="0" w:line="240" w:lineRule="auto"/>
        <w:ind w:hanging="578"/>
        <w:rPr>
          <w:sz w:val="20"/>
          <w:szCs w:val="20"/>
          <w:lang w:val="uk-UA"/>
        </w:rPr>
      </w:pPr>
    </w:p>
    <w:p w:rsidR="004E53AE" w:rsidRPr="004E53AE" w:rsidRDefault="004E53AE" w:rsidP="004E53AE">
      <w:pPr>
        <w:spacing w:after="0" w:line="240" w:lineRule="auto"/>
        <w:jc w:val="center"/>
        <w:rPr>
          <w:sz w:val="20"/>
          <w:szCs w:val="20"/>
          <w:lang w:val="uk-UA"/>
        </w:rPr>
      </w:pPr>
      <w:r w:rsidRPr="004E53AE">
        <w:rPr>
          <w:sz w:val="20"/>
          <w:szCs w:val="20"/>
          <w:lang w:val="uk-UA"/>
        </w:rPr>
        <w:t>Практична робота № 7.2</w:t>
      </w:r>
    </w:p>
    <w:p w:rsidR="004E53AE" w:rsidRPr="004E53AE" w:rsidRDefault="004E53AE" w:rsidP="004E53AE">
      <w:pPr>
        <w:spacing w:after="0" w:line="240" w:lineRule="auto"/>
        <w:jc w:val="center"/>
        <w:rPr>
          <w:sz w:val="20"/>
          <w:szCs w:val="20"/>
          <w:lang w:val="uk-UA"/>
        </w:rPr>
      </w:pPr>
      <w:r w:rsidRPr="004E53AE">
        <w:rPr>
          <w:sz w:val="20"/>
          <w:szCs w:val="20"/>
          <w:lang w:val="uk-UA"/>
        </w:rPr>
        <w:t xml:space="preserve">Тема «Редагування </w:t>
      </w:r>
      <w:r w:rsidR="00605DF4">
        <w:rPr>
          <w:sz w:val="20"/>
          <w:szCs w:val="20"/>
          <w:lang w:val="uk-UA"/>
        </w:rPr>
        <w:t xml:space="preserve">та форматування </w:t>
      </w:r>
      <w:r w:rsidRPr="004E53AE">
        <w:rPr>
          <w:sz w:val="20"/>
          <w:szCs w:val="20"/>
          <w:lang w:val="uk-UA"/>
        </w:rPr>
        <w:t>в таблиці</w:t>
      </w:r>
      <w:r w:rsidR="0009316B" w:rsidRPr="0009316B">
        <w:rPr>
          <w:sz w:val="20"/>
          <w:szCs w:val="20"/>
        </w:rPr>
        <w:t xml:space="preserve"> </w:t>
      </w:r>
      <w:r w:rsidR="0009316B">
        <w:rPr>
          <w:sz w:val="20"/>
          <w:szCs w:val="20"/>
          <w:lang w:val="uk-UA"/>
        </w:rPr>
        <w:t xml:space="preserve">табличного процесора </w:t>
      </w:r>
      <w:r w:rsidR="0009316B">
        <w:rPr>
          <w:sz w:val="20"/>
          <w:szCs w:val="20"/>
          <w:lang w:val="en-US"/>
        </w:rPr>
        <w:t>Excel</w:t>
      </w:r>
      <w:r w:rsidR="0009316B" w:rsidRPr="0009316B">
        <w:rPr>
          <w:sz w:val="20"/>
          <w:szCs w:val="20"/>
        </w:rPr>
        <w:t xml:space="preserve"> </w:t>
      </w:r>
      <w:r w:rsidR="0009316B">
        <w:rPr>
          <w:sz w:val="20"/>
          <w:szCs w:val="20"/>
          <w:lang w:val="uk-UA"/>
        </w:rPr>
        <w:t>2007</w:t>
      </w:r>
      <w:r w:rsidRPr="004E53AE">
        <w:rPr>
          <w:sz w:val="20"/>
          <w:szCs w:val="20"/>
          <w:lang w:val="uk-UA"/>
        </w:rPr>
        <w:t>»</w:t>
      </w:r>
    </w:p>
    <w:p w:rsidR="004E53AE" w:rsidRPr="004E53AE" w:rsidRDefault="004E53AE" w:rsidP="004E53AE">
      <w:pPr>
        <w:spacing w:after="0" w:line="240" w:lineRule="auto"/>
        <w:rPr>
          <w:sz w:val="20"/>
          <w:szCs w:val="20"/>
          <w:lang w:val="uk-UA"/>
        </w:rPr>
      </w:pPr>
    </w:p>
    <w:p w:rsidR="004E53AE" w:rsidRPr="004E53AE" w:rsidRDefault="004E53AE" w:rsidP="004E53AE">
      <w:pPr>
        <w:spacing w:after="0" w:line="240" w:lineRule="auto"/>
        <w:rPr>
          <w:sz w:val="20"/>
          <w:szCs w:val="20"/>
          <w:lang w:val="uk-UA"/>
        </w:rPr>
      </w:pPr>
      <w:r w:rsidRPr="004E53AE">
        <w:rPr>
          <w:sz w:val="20"/>
          <w:szCs w:val="20"/>
          <w:lang w:val="uk-UA"/>
        </w:rPr>
        <w:t>Мета роботи: Закріпити теоретичний матеріал з теми. Відпрацювати навички редагування таблиць в табличному процесорі</w:t>
      </w:r>
      <w:r>
        <w:rPr>
          <w:sz w:val="20"/>
          <w:szCs w:val="20"/>
          <w:lang w:val="uk-UA"/>
        </w:rPr>
        <w:t>, умовного форматування, створення іменних комірок, копіювання формул.</w:t>
      </w:r>
      <w:r w:rsidRPr="004E53AE">
        <w:rPr>
          <w:sz w:val="20"/>
          <w:szCs w:val="20"/>
          <w:lang w:val="uk-UA"/>
        </w:rPr>
        <w:t xml:space="preserve"> </w:t>
      </w:r>
    </w:p>
    <w:p w:rsidR="004E53AE" w:rsidRPr="004E53AE" w:rsidRDefault="004E53AE" w:rsidP="004E53AE">
      <w:pPr>
        <w:spacing w:after="0" w:line="240" w:lineRule="auto"/>
        <w:rPr>
          <w:sz w:val="20"/>
          <w:szCs w:val="20"/>
          <w:lang w:val="uk-UA"/>
        </w:rPr>
      </w:pPr>
    </w:p>
    <w:p w:rsidR="004E53AE" w:rsidRPr="004E53AE" w:rsidRDefault="004E53AE" w:rsidP="004E53AE">
      <w:pPr>
        <w:spacing w:after="0" w:line="240" w:lineRule="auto"/>
        <w:rPr>
          <w:sz w:val="20"/>
          <w:szCs w:val="20"/>
          <w:lang w:val="uk-UA"/>
        </w:rPr>
      </w:pPr>
      <w:r w:rsidRPr="004E53AE">
        <w:rPr>
          <w:sz w:val="20"/>
          <w:szCs w:val="20"/>
          <w:lang w:val="uk-UA"/>
        </w:rPr>
        <w:t>Хід роботи</w:t>
      </w:r>
    </w:p>
    <w:p w:rsidR="004E53AE" w:rsidRPr="004E53AE" w:rsidRDefault="004E53AE" w:rsidP="004E53AE">
      <w:pPr>
        <w:pStyle w:val="a3"/>
        <w:numPr>
          <w:ilvl w:val="0"/>
          <w:numId w:val="1"/>
        </w:numPr>
        <w:spacing w:after="0" w:line="240" w:lineRule="auto"/>
        <w:rPr>
          <w:sz w:val="20"/>
          <w:szCs w:val="20"/>
          <w:lang w:val="uk-UA"/>
        </w:rPr>
      </w:pPr>
      <w:r w:rsidRPr="004E53AE">
        <w:rPr>
          <w:sz w:val="20"/>
          <w:szCs w:val="20"/>
          <w:lang w:val="uk-UA"/>
        </w:rPr>
        <w:t xml:space="preserve">Підготовити комп’ютер до роботи. Завантажити табличний процесор. </w:t>
      </w:r>
    </w:p>
    <w:p w:rsidR="004E53AE" w:rsidRPr="00D13487" w:rsidRDefault="004E53AE" w:rsidP="004E53AE">
      <w:pPr>
        <w:pStyle w:val="a3"/>
        <w:numPr>
          <w:ilvl w:val="0"/>
          <w:numId w:val="1"/>
        </w:numPr>
        <w:spacing w:after="0" w:line="240" w:lineRule="auto"/>
        <w:rPr>
          <w:sz w:val="20"/>
          <w:szCs w:val="20"/>
          <w:lang w:val="uk-UA"/>
        </w:rPr>
      </w:pPr>
      <w:r w:rsidRPr="00D13487">
        <w:rPr>
          <w:sz w:val="20"/>
          <w:szCs w:val="20"/>
          <w:lang w:val="uk-UA"/>
        </w:rPr>
        <w:t xml:space="preserve">Відкрити файл «ПР 7_1». </w:t>
      </w:r>
      <w:r w:rsidR="00F572F6">
        <w:rPr>
          <w:sz w:val="20"/>
          <w:szCs w:val="20"/>
          <w:lang w:val="uk-UA"/>
        </w:rPr>
        <w:t>На аркуш з іменем «Кіно форматування» с</w:t>
      </w:r>
      <w:r w:rsidRPr="00D13487">
        <w:rPr>
          <w:sz w:val="20"/>
          <w:szCs w:val="20"/>
          <w:lang w:val="uk-UA"/>
        </w:rPr>
        <w:t xml:space="preserve">копіювати таблицю «Відомість плати за кіносеанси». Змінити формат дати сеансу  «21 січня 2010», ціну 1 квитка вивести у гривнях з двома знаками після коми, у полі «Всього сплачено» задати грошовий формат у гривнях без знаків після коми. </w:t>
      </w:r>
      <w:r w:rsidR="00D13487" w:rsidRPr="00D13487">
        <w:rPr>
          <w:sz w:val="20"/>
          <w:szCs w:val="20"/>
          <w:lang w:val="uk-UA"/>
        </w:rPr>
        <w:t xml:space="preserve">Після стовпця «Придбано квитків» вставити стовпчики  «Плата за квитки», «Придбано </w:t>
      </w:r>
      <w:r w:rsidR="0009316B">
        <w:rPr>
          <w:sz w:val="20"/>
          <w:szCs w:val="20"/>
          <w:lang w:val="uk-UA"/>
        </w:rPr>
        <w:t>пільгових</w:t>
      </w:r>
      <w:r w:rsidR="00D13487" w:rsidRPr="00D13487">
        <w:rPr>
          <w:sz w:val="20"/>
          <w:szCs w:val="20"/>
          <w:lang w:val="uk-UA"/>
        </w:rPr>
        <w:t xml:space="preserve"> квитків», «Ціна </w:t>
      </w:r>
      <w:r w:rsidR="0009316B">
        <w:rPr>
          <w:sz w:val="20"/>
          <w:szCs w:val="20"/>
          <w:lang w:val="uk-UA"/>
        </w:rPr>
        <w:t xml:space="preserve">пільгових  </w:t>
      </w:r>
      <w:r w:rsidR="00D13487" w:rsidRPr="00D13487">
        <w:rPr>
          <w:sz w:val="20"/>
          <w:szCs w:val="20"/>
          <w:lang w:val="uk-UA"/>
        </w:rPr>
        <w:t xml:space="preserve">квитків» та «Плата за </w:t>
      </w:r>
      <w:r w:rsidR="0009316B">
        <w:rPr>
          <w:sz w:val="20"/>
          <w:szCs w:val="20"/>
          <w:lang w:val="uk-UA"/>
        </w:rPr>
        <w:t>пільгові</w:t>
      </w:r>
      <w:r w:rsidR="00D13487" w:rsidRPr="00D13487">
        <w:rPr>
          <w:sz w:val="20"/>
          <w:szCs w:val="20"/>
          <w:lang w:val="uk-UA"/>
        </w:rPr>
        <w:t xml:space="preserve"> квитки». </w:t>
      </w:r>
      <w:r w:rsidR="0009316B">
        <w:rPr>
          <w:sz w:val="20"/>
          <w:szCs w:val="20"/>
          <w:lang w:val="uk-UA"/>
        </w:rPr>
        <w:t xml:space="preserve">Доповнити таблицю відповідними даними , обчислити значення в полі </w:t>
      </w:r>
      <w:r w:rsidR="0009316B" w:rsidRPr="00D13487">
        <w:rPr>
          <w:sz w:val="20"/>
          <w:szCs w:val="20"/>
          <w:lang w:val="uk-UA"/>
        </w:rPr>
        <w:t xml:space="preserve">«Плата за </w:t>
      </w:r>
      <w:r w:rsidR="0009316B">
        <w:rPr>
          <w:sz w:val="20"/>
          <w:szCs w:val="20"/>
          <w:lang w:val="uk-UA"/>
        </w:rPr>
        <w:t>пільгові</w:t>
      </w:r>
      <w:r w:rsidR="0009316B" w:rsidRPr="00D13487">
        <w:rPr>
          <w:sz w:val="20"/>
          <w:szCs w:val="20"/>
          <w:lang w:val="uk-UA"/>
        </w:rPr>
        <w:t xml:space="preserve"> квитки». </w:t>
      </w:r>
      <w:r w:rsidR="00D13487" w:rsidRPr="00D13487">
        <w:rPr>
          <w:sz w:val="20"/>
          <w:szCs w:val="20"/>
          <w:lang w:val="uk-UA"/>
        </w:rPr>
        <w:t>Провести перерахунок «Всього сплачено»</w:t>
      </w:r>
      <w:r w:rsidR="00D13487">
        <w:rPr>
          <w:sz w:val="20"/>
          <w:szCs w:val="20"/>
          <w:lang w:val="uk-UA"/>
        </w:rPr>
        <w:t xml:space="preserve"> та «Всього»</w:t>
      </w:r>
      <w:r w:rsidR="0009316B">
        <w:rPr>
          <w:sz w:val="20"/>
          <w:szCs w:val="20"/>
          <w:lang w:val="uk-UA"/>
        </w:rPr>
        <w:t>. У звіт запишіть нову формулу  для «Всього сплачено»</w:t>
      </w:r>
    </w:p>
    <w:p w:rsidR="004E53AE" w:rsidRPr="004E53AE" w:rsidRDefault="004E53AE" w:rsidP="004E53AE">
      <w:pPr>
        <w:spacing w:after="0" w:line="240" w:lineRule="auto"/>
        <w:ind w:firstLine="426"/>
        <w:rPr>
          <w:sz w:val="20"/>
          <w:szCs w:val="20"/>
          <w:lang w:val="uk-UA"/>
        </w:rPr>
      </w:pPr>
      <w:r w:rsidRPr="004E53AE">
        <w:rPr>
          <w:noProof/>
          <w:sz w:val="20"/>
          <w:szCs w:val="20"/>
          <w:lang w:eastAsia="ru-RU"/>
        </w:rPr>
        <w:drawing>
          <wp:inline distT="0" distB="0" distL="0" distR="0">
            <wp:extent cx="5939662" cy="1210882"/>
            <wp:effectExtent l="19050" t="19050" r="22988" b="27368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1103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16B" w:rsidRPr="004E53AE" w:rsidRDefault="004E53AE" w:rsidP="0009316B">
      <w:pPr>
        <w:pStyle w:val="a3"/>
        <w:numPr>
          <w:ilvl w:val="0"/>
          <w:numId w:val="1"/>
        </w:numPr>
        <w:spacing w:after="0" w:line="240" w:lineRule="auto"/>
        <w:rPr>
          <w:sz w:val="20"/>
          <w:szCs w:val="20"/>
          <w:lang w:val="uk-UA"/>
        </w:rPr>
      </w:pPr>
      <w:r w:rsidRPr="004E53AE">
        <w:rPr>
          <w:sz w:val="20"/>
          <w:szCs w:val="20"/>
          <w:lang w:val="uk-UA"/>
        </w:rPr>
        <w:t>Створіть таблицю на аркуші з іменем «Записничок» з інформацією про друзів: прізвище, день народження,</w:t>
      </w:r>
      <w:r w:rsidR="0009316B">
        <w:rPr>
          <w:sz w:val="20"/>
          <w:szCs w:val="20"/>
          <w:lang w:val="uk-UA"/>
        </w:rPr>
        <w:t xml:space="preserve"> місяць народження, рік народження, </w:t>
      </w:r>
      <w:r w:rsidRPr="004E53AE">
        <w:rPr>
          <w:sz w:val="20"/>
          <w:szCs w:val="20"/>
          <w:lang w:val="uk-UA"/>
        </w:rPr>
        <w:t xml:space="preserve"> телефон, </w:t>
      </w:r>
      <w:r w:rsidRPr="004E53AE">
        <w:rPr>
          <w:sz w:val="20"/>
          <w:szCs w:val="20"/>
          <w:lang w:val="en-US"/>
        </w:rPr>
        <w:t>e</w:t>
      </w:r>
      <w:r w:rsidRPr="0009316B">
        <w:rPr>
          <w:sz w:val="20"/>
          <w:szCs w:val="20"/>
          <w:lang w:val="uk-UA"/>
        </w:rPr>
        <w:t>-</w:t>
      </w:r>
      <w:r w:rsidRPr="004E53AE">
        <w:rPr>
          <w:sz w:val="20"/>
          <w:szCs w:val="20"/>
          <w:lang w:val="en-US"/>
        </w:rPr>
        <w:t>mail</w:t>
      </w:r>
      <w:r w:rsidRPr="004E53AE">
        <w:rPr>
          <w:sz w:val="20"/>
          <w:szCs w:val="20"/>
          <w:lang w:val="uk-UA"/>
        </w:rPr>
        <w:t>.</w:t>
      </w:r>
      <w:r w:rsidR="0009316B">
        <w:rPr>
          <w:sz w:val="20"/>
          <w:szCs w:val="20"/>
          <w:lang w:val="uk-UA"/>
        </w:rPr>
        <w:t xml:space="preserve"> Скопіюйте таблицю і вставте її поряд 2 рази. В другій таблиці впорядкуйте таблицю в алфавітному порядку прізвищ, в третій  таблиці впорядкуйте таблицю в порядку зменшення року народження . </w:t>
      </w:r>
    </w:p>
    <w:p w:rsidR="004E53AE" w:rsidRPr="004E53AE" w:rsidRDefault="004E53AE" w:rsidP="004E53AE">
      <w:pPr>
        <w:pStyle w:val="a3"/>
        <w:numPr>
          <w:ilvl w:val="0"/>
          <w:numId w:val="1"/>
        </w:numPr>
        <w:spacing w:after="0" w:line="240" w:lineRule="auto"/>
        <w:rPr>
          <w:sz w:val="20"/>
          <w:szCs w:val="20"/>
          <w:lang w:val="uk-UA"/>
        </w:rPr>
      </w:pPr>
      <w:r w:rsidRPr="004E53AE">
        <w:rPr>
          <w:sz w:val="20"/>
          <w:szCs w:val="20"/>
          <w:lang w:val="uk-UA"/>
        </w:rPr>
        <w:t>Скопіювати таблицю «Відомість плати за кіносеанси» на аркуш «Редагування». Доповнити список назв кінофільмів ще трьома («Зоряний пил», «Таксі 4», «Час пік 3»), потім доповніть решту таблиці на власний розсуд</w:t>
      </w:r>
      <w:r w:rsidR="0009316B">
        <w:rPr>
          <w:sz w:val="20"/>
          <w:szCs w:val="20"/>
          <w:lang w:val="uk-UA"/>
        </w:rPr>
        <w:t xml:space="preserve"> відповідними даними</w:t>
      </w:r>
      <w:r w:rsidRPr="004E53AE">
        <w:rPr>
          <w:sz w:val="20"/>
          <w:szCs w:val="20"/>
          <w:lang w:val="uk-UA"/>
        </w:rPr>
        <w:t>. Запишіть у звіт загальну суму плати за кіносеанси.</w:t>
      </w:r>
    </w:p>
    <w:p w:rsidR="004E53AE" w:rsidRPr="004E53AE" w:rsidRDefault="004E53AE" w:rsidP="004E53AE">
      <w:pPr>
        <w:pStyle w:val="a3"/>
        <w:numPr>
          <w:ilvl w:val="0"/>
          <w:numId w:val="1"/>
        </w:numPr>
        <w:spacing w:after="0" w:line="240" w:lineRule="auto"/>
        <w:rPr>
          <w:sz w:val="20"/>
          <w:szCs w:val="20"/>
          <w:lang w:val="uk-UA"/>
        </w:rPr>
      </w:pPr>
      <w:r w:rsidRPr="004E53AE">
        <w:rPr>
          <w:sz w:val="20"/>
          <w:szCs w:val="20"/>
          <w:lang w:val="uk-UA"/>
        </w:rPr>
        <w:t xml:space="preserve">Скопіюйте таблицю «Товарний чек» на аркуш «Редагування чеку». Після Лимонів вставте записи про покупку 4 кг слив по 6 грн., після запису про банани вставте записи про покупку 3 кг 200г груш за ціною 10 грн. Запишіть у звіт </w:t>
      </w:r>
      <w:r w:rsidR="00A830C9">
        <w:rPr>
          <w:sz w:val="20"/>
          <w:szCs w:val="20"/>
          <w:lang w:val="uk-UA"/>
        </w:rPr>
        <w:t xml:space="preserve">формулу  для «Всього» та </w:t>
      </w:r>
      <w:r w:rsidRPr="004E53AE">
        <w:rPr>
          <w:sz w:val="20"/>
          <w:szCs w:val="20"/>
          <w:lang w:val="uk-UA"/>
        </w:rPr>
        <w:t xml:space="preserve">загальну </w:t>
      </w:r>
      <w:r w:rsidR="00A830C9">
        <w:rPr>
          <w:sz w:val="20"/>
          <w:szCs w:val="20"/>
          <w:lang w:val="uk-UA"/>
        </w:rPr>
        <w:t>ціну</w:t>
      </w:r>
      <w:r w:rsidRPr="004E53AE">
        <w:rPr>
          <w:sz w:val="20"/>
          <w:szCs w:val="20"/>
          <w:lang w:val="uk-UA"/>
        </w:rPr>
        <w:t xml:space="preserve"> покупки.</w:t>
      </w:r>
      <w:r w:rsidR="00D13487">
        <w:rPr>
          <w:sz w:val="20"/>
          <w:szCs w:val="20"/>
          <w:lang w:val="uk-UA"/>
        </w:rPr>
        <w:t xml:space="preserve"> </w:t>
      </w:r>
      <w:r w:rsidR="00A830C9">
        <w:rPr>
          <w:sz w:val="20"/>
          <w:szCs w:val="20"/>
          <w:lang w:val="uk-UA"/>
        </w:rPr>
        <w:t>Змініть колір границі таблиці на червоний. Запишіть у звіт як це зробити.</w:t>
      </w:r>
    </w:p>
    <w:p w:rsidR="004E53AE" w:rsidRPr="004E53AE" w:rsidRDefault="004E53AE" w:rsidP="004E53AE">
      <w:pPr>
        <w:pStyle w:val="a3"/>
        <w:spacing w:after="0" w:line="240" w:lineRule="auto"/>
        <w:rPr>
          <w:sz w:val="20"/>
          <w:szCs w:val="20"/>
          <w:lang w:val="uk-UA"/>
        </w:rPr>
      </w:pPr>
      <w:r w:rsidRPr="004E53AE">
        <w:rPr>
          <w:noProof/>
          <w:sz w:val="20"/>
          <w:szCs w:val="20"/>
          <w:lang w:eastAsia="ru-RU"/>
        </w:rPr>
        <w:drawing>
          <wp:inline distT="0" distB="0" distL="0" distR="0">
            <wp:extent cx="3780218" cy="1179589"/>
            <wp:effectExtent l="19050" t="19050" r="10732" b="20561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569" cy="118344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3AE" w:rsidRPr="004E53AE" w:rsidRDefault="004E53AE" w:rsidP="004E53AE">
      <w:pPr>
        <w:pStyle w:val="a3"/>
        <w:numPr>
          <w:ilvl w:val="0"/>
          <w:numId w:val="1"/>
        </w:numPr>
        <w:spacing w:after="0" w:line="240" w:lineRule="auto"/>
        <w:rPr>
          <w:sz w:val="20"/>
          <w:szCs w:val="20"/>
          <w:lang w:val="uk-UA"/>
        </w:rPr>
      </w:pPr>
      <w:r w:rsidRPr="004E53AE">
        <w:rPr>
          <w:sz w:val="20"/>
          <w:szCs w:val="20"/>
          <w:lang w:val="uk-UA"/>
        </w:rPr>
        <w:t xml:space="preserve">Створити таблицю на аркуші «Умовне форматування» за зразком. </w:t>
      </w:r>
      <w:r w:rsidR="00A830C9">
        <w:rPr>
          <w:sz w:val="20"/>
          <w:szCs w:val="20"/>
          <w:lang w:val="uk-UA"/>
        </w:rPr>
        <w:t xml:space="preserve">Скопіювати таблицю і вставити її поряд. </w:t>
      </w:r>
      <w:r w:rsidRPr="004E53AE">
        <w:rPr>
          <w:sz w:val="20"/>
          <w:szCs w:val="20"/>
          <w:lang w:val="uk-UA"/>
        </w:rPr>
        <w:t>Здійснити умовне форматування</w:t>
      </w:r>
      <w:r w:rsidR="00A830C9">
        <w:rPr>
          <w:sz w:val="20"/>
          <w:szCs w:val="20"/>
          <w:lang w:val="uk-UA"/>
        </w:rPr>
        <w:t xml:space="preserve"> 1-ї таблиці</w:t>
      </w:r>
      <w:r w:rsidRPr="004E53AE">
        <w:rPr>
          <w:sz w:val="20"/>
          <w:szCs w:val="20"/>
          <w:lang w:val="uk-UA"/>
        </w:rPr>
        <w:t>, за яким кожен предмет буде виділений окремим кольором. Запишіть у звіт, як виконується умовне форматування кольором</w:t>
      </w:r>
      <w:r w:rsidR="00A830C9">
        <w:rPr>
          <w:sz w:val="20"/>
          <w:szCs w:val="20"/>
          <w:lang w:val="uk-UA"/>
        </w:rPr>
        <w:t xml:space="preserve"> за даним значенням</w:t>
      </w:r>
      <w:r w:rsidRPr="004E53AE">
        <w:rPr>
          <w:sz w:val="20"/>
          <w:szCs w:val="20"/>
          <w:lang w:val="uk-UA"/>
        </w:rPr>
        <w:t xml:space="preserve">. </w:t>
      </w:r>
      <w:r w:rsidR="00A830C9">
        <w:rPr>
          <w:sz w:val="20"/>
          <w:szCs w:val="20"/>
          <w:lang w:val="uk-UA"/>
        </w:rPr>
        <w:t>Потім здійсніть умовне форматування 2-ї таблиці, за яким предмети з математики та інформатики будуть  виділені різним накресленням (напівжирний курсив,курсив, підкреслений), запишіть у звіт як це зробити.</w:t>
      </w:r>
    </w:p>
    <w:p w:rsidR="004E53AE" w:rsidRPr="004E53AE" w:rsidRDefault="004E53AE" w:rsidP="004E53AE">
      <w:pPr>
        <w:pStyle w:val="a3"/>
        <w:spacing w:after="0" w:line="240" w:lineRule="auto"/>
        <w:rPr>
          <w:sz w:val="20"/>
          <w:szCs w:val="20"/>
          <w:lang w:val="uk-UA"/>
        </w:rPr>
      </w:pPr>
      <w:r w:rsidRPr="004E53AE">
        <w:rPr>
          <w:noProof/>
          <w:sz w:val="20"/>
          <w:szCs w:val="20"/>
          <w:lang w:eastAsia="ru-RU"/>
        </w:rPr>
        <w:drawing>
          <wp:inline distT="0" distB="0" distL="0" distR="0">
            <wp:extent cx="4951155" cy="1552173"/>
            <wp:effectExtent l="19050" t="19050" r="20895" b="9927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985" cy="155494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3AE" w:rsidRPr="004E53AE" w:rsidRDefault="004E53AE" w:rsidP="004E53AE">
      <w:pPr>
        <w:pStyle w:val="a3"/>
        <w:numPr>
          <w:ilvl w:val="0"/>
          <w:numId w:val="1"/>
        </w:numPr>
        <w:spacing w:after="0" w:line="240" w:lineRule="auto"/>
        <w:rPr>
          <w:sz w:val="20"/>
          <w:szCs w:val="20"/>
          <w:lang w:val="uk-UA"/>
        </w:rPr>
      </w:pPr>
      <w:r w:rsidRPr="004E53AE">
        <w:rPr>
          <w:sz w:val="20"/>
          <w:szCs w:val="20"/>
          <w:lang w:val="uk-UA"/>
        </w:rPr>
        <w:t xml:space="preserve">Створити таблицю «Курс валют» на </w:t>
      </w:r>
      <w:r w:rsidR="00A830C9" w:rsidRPr="004E53AE">
        <w:rPr>
          <w:sz w:val="20"/>
          <w:szCs w:val="20"/>
          <w:lang w:val="uk-UA"/>
        </w:rPr>
        <w:t>однойменному</w:t>
      </w:r>
      <w:r w:rsidRPr="004E53AE">
        <w:rPr>
          <w:sz w:val="20"/>
          <w:szCs w:val="20"/>
          <w:lang w:val="uk-UA"/>
        </w:rPr>
        <w:t xml:space="preserve"> аркуші.  Заповнити курс</w:t>
      </w:r>
      <w:r w:rsidR="00A830C9">
        <w:rPr>
          <w:sz w:val="20"/>
          <w:szCs w:val="20"/>
          <w:lang w:val="uk-UA"/>
        </w:rPr>
        <w:t xml:space="preserve"> валют</w:t>
      </w:r>
      <w:r w:rsidRPr="004E53AE">
        <w:rPr>
          <w:sz w:val="20"/>
          <w:szCs w:val="20"/>
          <w:lang w:val="uk-UA"/>
        </w:rPr>
        <w:t xml:space="preserve">, і їх комірки зробити іменними. </w:t>
      </w:r>
    </w:p>
    <w:p w:rsidR="004E53AE" w:rsidRPr="004E53AE" w:rsidRDefault="004E53AE" w:rsidP="004E53AE">
      <w:pPr>
        <w:pStyle w:val="a3"/>
        <w:spacing w:after="0" w:line="240" w:lineRule="auto"/>
        <w:rPr>
          <w:sz w:val="20"/>
          <w:szCs w:val="20"/>
          <w:lang w:val="uk-UA"/>
        </w:rPr>
      </w:pPr>
      <w:r w:rsidRPr="004E53AE">
        <w:rPr>
          <w:noProof/>
          <w:sz w:val="20"/>
          <w:szCs w:val="20"/>
          <w:lang w:eastAsia="ru-RU"/>
        </w:rPr>
        <w:drawing>
          <wp:inline distT="0" distB="0" distL="0" distR="0">
            <wp:extent cx="3420092" cy="566938"/>
            <wp:effectExtent l="19050" t="19050" r="27958" b="23612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985" cy="56957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3AE" w:rsidRPr="004E53AE" w:rsidRDefault="004E53AE" w:rsidP="004E53AE">
      <w:pPr>
        <w:pStyle w:val="a3"/>
        <w:numPr>
          <w:ilvl w:val="0"/>
          <w:numId w:val="1"/>
        </w:numPr>
        <w:spacing w:after="0" w:line="240" w:lineRule="auto"/>
        <w:rPr>
          <w:sz w:val="20"/>
          <w:szCs w:val="20"/>
          <w:lang w:val="uk-UA"/>
        </w:rPr>
      </w:pPr>
      <w:r w:rsidRPr="004E53AE">
        <w:rPr>
          <w:sz w:val="20"/>
          <w:szCs w:val="20"/>
          <w:lang w:val="uk-UA"/>
        </w:rPr>
        <w:t>Зберегти файл у власну папку</w:t>
      </w:r>
      <w:r w:rsidR="00A830C9">
        <w:rPr>
          <w:sz w:val="20"/>
          <w:szCs w:val="20"/>
          <w:lang w:val="uk-UA"/>
        </w:rPr>
        <w:t xml:space="preserve"> під іменем</w:t>
      </w:r>
      <w:r w:rsidR="00A830C9" w:rsidRPr="004E53AE">
        <w:rPr>
          <w:sz w:val="20"/>
          <w:szCs w:val="20"/>
          <w:lang w:val="uk-UA"/>
        </w:rPr>
        <w:t xml:space="preserve"> «ПР 7_2».</w:t>
      </w:r>
      <w:r w:rsidRPr="004E53AE">
        <w:rPr>
          <w:sz w:val="20"/>
          <w:szCs w:val="20"/>
          <w:lang w:val="uk-UA"/>
        </w:rPr>
        <w:t xml:space="preserve"> Здати звіт про роботу. Закрити програму. Вимкнути комп’ютер. </w:t>
      </w:r>
    </w:p>
    <w:p w:rsidR="00417662" w:rsidRDefault="00417662">
      <w:pPr>
        <w:rPr>
          <w:sz w:val="20"/>
          <w:szCs w:val="20"/>
          <w:lang w:val="en-US"/>
        </w:rPr>
      </w:pPr>
    </w:p>
    <w:sectPr w:rsidR="00417662" w:rsidSect="004E53A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D2F4B"/>
    <w:multiLevelType w:val="hybridMultilevel"/>
    <w:tmpl w:val="17D00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53AE"/>
    <w:rsid w:val="00040A16"/>
    <w:rsid w:val="00053D9D"/>
    <w:rsid w:val="0009316B"/>
    <w:rsid w:val="003E0FFA"/>
    <w:rsid w:val="00417662"/>
    <w:rsid w:val="004E53AE"/>
    <w:rsid w:val="00605DF4"/>
    <w:rsid w:val="007C5C5A"/>
    <w:rsid w:val="007E0291"/>
    <w:rsid w:val="00A31B2A"/>
    <w:rsid w:val="00A830C9"/>
    <w:rsid w:val="00D13487"/>
    <w:rsid w:val="00D86E21"/>
    <w:rsid w:val="00F21E06"/>
    <w:rsid w:val="00F57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3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5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3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scool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KEK$</cp:lastModifiedBy>
  <cp:revision>6</cp:revision>
  <cp:lastPrinted>2010-01-12T15:38:00Z</cp:lastPrinted>
  <dcterms:created xsi:type="dcterms:W3CDTF">2010-01-12T15:30:00Z</dcterms:created>
  <dcterms:modified xsi:type="dcterms:W3CDTF">2010-01-30T16:34:00Z</dcterms:modified>
</cp:coreProperties>
</file>