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C5C5A" w:rsidRPr="000E0ACB" w:rsidRDefault="00E152F9" w:rsidP="009D2BFD">
      <w:pPr>
        <w:jc w:val="center"/>
        <w:rPr>
          <w:sz w:val="20"/>
          <w:szCs w:val="20"/>
          <w:lang w:val="uk-UA"/>
        </w:rPr>
      </w:pPr>
      <w:r w:rsidRPr="000E0ACB">
        <w:rPr>
          <w:sz w:val="20"/>
          <w:szCs w:val="20"/>
          <w:lang w:val="uk-UA"/>
        </w:rPr>
        <w:t>Практична робота № 6.2. «Створення простого текстового документа»</w:t>
      </w:r>
    </w:p>
    <w:p w:rsidR="00E152F9" w:rsidRPr="000E0ACB" w:rsidRDefault="00E152F9" w:rsidP="00144C06">
      <w:pPr>
        <w:spacing w:after="0" w:line="240" w:lineRule="auto"/>
        <w:rPr>
          <w:sz w:val="20"/>
          <w:szCs w:val="20"/>
          <w:lang w:val="uk-UA"/>
        </w:rPr>
      </w:pPr>
      <w:r w:rsidRPr="000E0ACB">
        <w:rPr>
          <w:sz w:val="20"/>
          <w:szCs w:val="20"/>
          <w:lang w:val="uk-UA"/>
        </w:rPr>
        <w:t>Хід роботи</w:t>
      </w:r>
    </w:p>
    <w:p w:rsidR="00E152F9" w:rsidRPr="000E0ACB" w:rsidRDefault="00E152F9" w:rsidP="00E152F9">
      <w:pPr>
        <w:pStyle w:val="a3"/>
        <w:numPr>
          <w:ilvl w:val="0"/>
          <w:numId w:val="1"/>
        </w:numPr>
        <w:rPr>
          <w:sz w:val="20"/>
          <w:szCs w:val="20"/>
          <w:lang w:val="uk-UA"/>
        </w:rPr>
      </w:pPr>
      <w:r w:rsidRPr="000E0ACB">
        <w:rPr>
          <w:sz w:val="20"/>
          <w:szCs w:val="20"/>
          <w:lang w:val="uk-UA"/>
        </w:rPr>
        <w:t xml:space="preserve">Завантажити текстовий процесор </w:t>
      </w:r>
      <w:r w:rsidRPr="000E0ACB">
        <w:rPr>
          <w:sz w:val="20"/>
          <w:szCs w:val="20"/>
          <w:lang w:val="en-US"/>
        </w:rPr>
        <w:t>Word</w:t>
      </w:r>
      <w:r w:rsidRPr="000E0ACB">
        <w:rPr>
          <w:sz w:val="20"/>
          <w:szCs w:val="20"/>
        </w:rPr>
        <w:t xml:space="preserve"> 2007</w:t>
      </w:r>
      <w:r w:rsidRPr="000E0ACB">
        <w:rPr>
          <w:sz w:val="20"/>
          <w:szCs w:val="20"/>
          <w:lang w:val="uk-UA"/>
        </w:rPr>
        <w:t>. Створити файл з іменем «Створення простого текстового документа»</w:t>
      </w:r>
    </w:p>
    <w:p w:rsidR="00E152F9" w:rsidRPr="00144C06" w:rsidRDefault="009D2BFD" w:rsidP="00E152F9">
      <w:pPr>
        <w:pStyle w:val="a3"/>
        <w:numPr>
          <w:ilvl w:val="0"/>
          <w:numId w:val="1"/>
        </w:numPr>
        <w:rPr>
          <w:sz w:val="20"/>
          <w:szCs w:val="20"/>
          <w:lang w:val="uk-UA"/>
        </w:rPr>
      </w:pPr>
      <w:r w:rsidRPr="000E0ACB">
        <w:rPr>
          <w:sz w:val="20"/>
          <w:szCs w:val="20"/>
          <w:lang w:val="uk-UA"/>
        </w:rPr>
        <w:t>Встановити розмір сторінки А4, орієнтація «Книжна», відступи полів по 2 см, відступи для абзаців по 2 см, до та після абзацу – 10 пт</w:t>
      </w:r>
      <w:r w:rsidR="004D2A6C" w:rsidRPr="000E0ACB">
        <w:rPr>
          <w:sz w:val="20"/>
          <w:szCs w:val="20"/>
          <w:lang w:val="uk-UA"/>
        </w:rPr>
        <w:t>, міжрядковий інтервал - подвійний</w:t>
      </w:r>
      <w:r w:rsidRPr="000E0ACB">
        <w:rPr>
          <w:sz w:val="20"/>
          <w:szCs w:val="20"/>
          <w:lang w:val="uk-UA"/>
        </w:rPr>
        <w:t>.</w:t>
      </w:r>
    </w:p>
    <w:p w:rsidR="00144C06" w:rsidRDefault="00144C06" w:rsidP="00E152F9">
      <w:pPr>
        <w:pStyle w:val="a3"/>
        <w:numPr>
          <w:ilvl w:val="0"/>
          <w:numId w:val="1"/>
        </w:numPr>
        <w:rPr>
          <w:sz w:val="20"/>
          <w:szCs w:val="20"/>
          <w:lang w:val="uk-UA"/>
        </w:rPr>
      </w:pPr>
      <w:r>
        <w:rPr>
          <w:sz w:val="20"/>
          <w:szCs w:val="20"/>
          <w:lang w:val="uk-UA"/>
        </w:rPr>
        <w:t>Створити титульну сторінку з заголовками,</w:t>
      </w:r>
      <w:r w:rsidRPr="00144C06">
        <w:rPr>
          <w:sz w:val="20"/>
          <w:szCs w:val="20"/>
          <w:lang w:val="uk-UA"/>
        </w:rPr>
        <w:t xml:space="preserve"> </w:t>
      </w:r>
      <w:r>
        <w:rPr>
          <w:sz w:val="20"/>
          <w:szCs w:val="20"/>
          <w:lang w:val="uk-UA"/>
        </w:rPr>
        <w:t>відповідними темі практичної роботи</w:t>
      </w:r>
    </w:p>
    <w:p w:rsidR="00144C06" w:rsidRDefault="00144C06" w:rsidP="00E152F9">
      <w:pPr>
        <w:pStyle w:val="a3"/>
        <w:numPr>
          <w:ilvl w:val="0"/>
          <w:numId w:val="1"/>
        </w:numPr>
        <w:rPr>
          <w:sz w:val="20"/>
          <w:szCs w:val="20"/>
          <w:lang w:val="uk-UA"/>
        </w:rPr>
      </w:pPr>
      <w:r>
        <w:rPr>
          <w:sz w:val="20"/>
          <w:szCs w:val="20"/>
          <w:lang w:val="uk-UA"/>
        </w:rPr>
        <w:t>Створити колонтитули. У верхньому колонтитулі записати номер та тему практичної роботи, в нижньому:  дату та прізвище автора роботи.</w:t>
      </w:r>
    </w:p>
    <w:p w:rsidR="00B13C19" w:rsidRPr="000E0ACB" w:rsidRDefault="00B13C19" w:rsidP="00E152F9">
      <w:pPr>
        <w:pStyle w:val="a3"/>
        <w:numPr>
          <w:ilvl w:val="0"/>
          <w:numId w:val="1"/>
        </w:numPr>
        <w:rPr>
          <w:sz w:val="20"/>
          <w:szCs w:val="20"/>
          <w:lang w:val="uk-UA"/>
        </w:rPr>
      </w:pPr>
      <w:r>
        <w:rPr>
          <w:sz w:val="20"/>
          <w:szCs w:val="20"/>
          <w:lang w:val="uk-UA"/>
        </w:rPr>
        <w:t>Набрати власне прізвище та ім’я. Провести перетворення тексту за допомогою вказівки «Регістр»: «Все строчные», «Все прописн</w:t>
      </w:r>
      <w:r>
        <w:rPr>
          <w:sz w:val="20"/>
          <w:szCs w:val="20"/>
        </w:rPr>
        <w:t>ые</w:t>
      </w:r>
      <w:r>
        <w:rPr>
          <w:sz w:val="20"/>
          <w:szCs w:val="20"/>
          <w:lang w:val="uk-UA"/>
        </w:rPr>
        <w:t>», «Изменить регистр»,  «Начать  с прописных». Залишити варіант, що відповідає введеному тексту.</w:t>
      </w:r>
      <w:r w:rsidR="00E81F26">
        <w:rPr>
          <w:sz w:val="20"/>
          <w:szCs w:val="20"/>
          <w:lang w:val="uk-UA"/>
        </w:rPr>
        <w:t xml:space="preserve"> Поекспериментуйте над даним текстом за допомогою вказівок «Збільшити розмір»,  «Зменшити  розмір»</w:t>
      </w:r>
    </w:p>
    <w:p w:rsidR="009D2BFD" w:rsidRPr="000E0ACB" w:rsidRDefault="009D2BFD" w:rsidP="00E152F9">
      <w:pPr>
        <w:pStyle w:val="a3"/>
        <w:numPr>
          <w:ilvl w:val="0"/>
          <w:numId w:val="1"/>
        </w:numPr>
        <w:rPr>
          <w:sz w:val="20"/>
          <w:szCs w:val="20"/>
          <w:lang w:val="uk-UA"/>
        </w:rPr>
      </w:pPr>
      <w:r w:rsidRPr="000E0ACB">
        <w:rPr>
          <w:sz w:val="20"/>
          <w:szCs w:val="20"/>
          <w:lang w:val="uk-UA"/>
        </w:rPr>
        <w:t>Встановити колір сторінки – світло зелений, задати границю сторінки, створити «по</w:t>
      </w:r>
      <w:r w:rsidR="000E0ACB" w:rsidRPr="000E0ACB">
        <w:rPr>
          <w:sz w:val="20"/>
          <w:szCs w:val="20"/>
          <w:lang w:val="uk-UA"/>
        </w:rPr>
        <w:t>д</w:t>
      </w:r>
      <w:r w:rsidRPr="000E0ACB">
        <w:rPr>
          <w:sz w:val="20"/>
          <w:szCs w:val="20"/>
          <w:lang w:val="uk-UA"/>
        </w:rPr>
        <w:t>ложку» -  малюнок під текстом сторінки.</w:t>
      </w:r>
    </w:p>
    <w:p w:rsidR="009D2BFD" w:rsidRPr="000E0ACB" w:rsidRDefault="009D2BFD" w:rsidP="00E152F9">
      <w:pPr>
        <w:pStyle w:val="a3"/>
        <w:numPr>
          <w:ilvl w:val="0"/>
          <w:numId w:val="1"/>
        </w:numPr>
        <w:rPr>
          <w:sz w:val="20"/>
          <w:szCs w:val="20"/>
          <w:lang w:val="uk-UA"/>
        </w:rPr>
      </w:pPr>
      <w:r w:rsidRPr="000E0ACB">
        <w:rPr>
          <w:rFonts w:ascii="Arial Narrow" w:hAnsi="Arial Narrow"/>
          <w:sz w:val="20"/>
          <w:szCs w:val="20"/>
          <w:lang w:val="uk-UA"/>
        </w:rPr>
        <w:t>1 абзац</w:t>
      </w:r>
      <w:r w:rsidR="000E0ACB">
        <w:rPr>
          <w:rFonts w:ascii="Arial Narrow" w:hAnsi="Arial Narrow"/>
          <w:sz w:val="20"/>
          <w:szCs w:val="20"/>
          <w:lang w:val="uk-UA"/>
        </w:rPr>
        <w:t xml:space="preserve"> (українською мовою)</w:t>
      </w:r>
      <w:r w:rsidRPr="000E0ACB">
        <w:rPr>
          <w:rFonts w:ascii="Arial Narrow" w:hAnsi="Arial Narrow"/>
          <w:sz w:val="20"/>
          <w:szCs w:val="20"/>
          <w:lang w:val="uk-UA"/>
        </w:rPr>
        <w:t xml:space="preserve">: </w:t>
      </w:r>
      <w:r w:rsidRPr="000E0ACB">
        <w:rPr>
          <w:sz w:val="20"/>
          <w:szCs w:val="20"/>
          <w:lang w:val="uk-UA"/>
        </w:rPr>
        <w:t xml:space="preserve">Встановити </w:t>
      </w:r>
      <w:r w:rsidRPr="000E0ACB">
        <w:rPr>
          <w:rFonts w:ascii="Arial Narrow" w:hAnsi="Arial Narrow"/>
          <w:sz w:val="20"/>
          <w:szCs w:val="20"/>
          <w:lang w:val="uk-UA"/>
        </w:rPr>
        <w:t>шрифт Arial Narrow, розмір шрифта  20 пт,  вибрати напівжирне накреслення, колір тексту червоний</w:t>
      </w:r>
      <w:r w:rsidR="004D2A6C" w:rsidRPr="000E0ACB">
        <w:rPr>
          <w:rFonts w:ascii="Arial Narrow" w:hAnsi="Arial Narrow"/>
          <w:sz w:val="20"/>
          <w:szCs w:val="20"/>
          <w:lang w:val="uk-UA"/>
        </w:rPr>
        <w:t>, вирівнювання по лівому краю</w:t>
      </w:r>
      <w:r w:rsidR="00144C06">
        <w:rPr>
          <w:rFonts w:ascii="Arial Narrow" w:hAnsi="Arial Narrow"/>
          <w:sz w:val="20"/>
          <w:szCs w:val="20"/>
          <w:lang w:val="uk-UA"/>
        </w:rPr>
        <w:t>. Встановити  міжрядковий  інтервал – одинарний.</w:t>
      </w:r>
    </w:p>
    <w:p w:rsidR="009D2BFD" w:rsidRPr="000E0ACB" w:rsidRDefault="009D2BFD" w:rsidP="009D2BFD">
      <w:pPr>
        <w:pStyle w:val="a3"/>
        <w:numPr>
          <w:ilvl w:val="0"/>
          <w:numId w:val="1"/>
        </w:numPr>
        <w:rPr>
          <w:sz w:val="20"/>
          <w:szCs w:val="20"/>
          <w:lang w:val="uk-UA"/>
        </w:rPr>
      </w:pPr>
      <w:r w:rsidRPr="000E0ACB">
        <w:rPr>
          <w:rFonts w:ascii="Arial Narrow" w:hAnsi="Arial Narrow"/>
          <w:sz w:val="20"/>
          <w:szCs w:val="20"/>
          <w:lang w:val="uk-UA"/>
        </w:rPr>
        <w:t xml:space="preserve"> 2 абзац</w:t>
      </w:r>
      <w:r w:rsidR="000E0ACB">
        <w:rPr>
          <w:rFonts w:ascii="Arial Narrow" w:hAnsi="Arial Narrow"/>
          <w:sz w:val="20"/>
          <w:szCs w:val="20"/>
          <w:lang w:val="uk-UA"/>
        </w:rPr>
        <w:t xml:space="preserve"> (російською мовою)</w:t>
      </w:r>
      <w:r w:rsidRPr="000E0ACB">
        <w:rPr>
          <w:rFonts w:ascii="Arial Narrow" w:hAnsi="Arial Narrow"/>
          <w:sz w:val="20"/>
          <w:szCs w:val="20"/>
          <w:lang w:val="uk-UA"/>
        </w:rPr>
        <w:t xml:space="preserve">: </w:t>
      </w:r>
      <w:r w:rsidRPr="000E0ACB">
        <w:rPr>
          <w:sz w:val="20"/>
          <w:szCs w:val="20"/>
          <w:lang w:val="uk-UA"/>
        </w:rPr>
        <w:t xml:space="preserve">Встановити </w:t>
      </w:r>
      <w:r w:rsidRPr="000E0ACB">
        <w:rPr>
          <w:rFonts w:ascii="Arial Narrow" w:hAnsi="Arial Narrow"/>
          <w:sz w:val="20"/>
          <w:szCs w:val="20"/>
          <w:lang w:val="uk-UA"/>
        </w:rPr>
        <w:t xml:space="preserve">шрифт </w:t>
      </w:r>
      <w:r w:rsidRPr="000E0ACB">
        <w:rPr>
          <w:rFonts w:ascii="Cooper Black" w:hAnsi="Cooper Black"/>
          <w:sz w:val="20"/>
          <w:szCs w:val="20"/>
          <w:lang w:val="uk-UA"/>
        </w:rPr>
        <w:t>Cooper Black</w:t>
      </w:r>
      <w:r w:rsidRPr="000E0ACB">
        <w:rPr>
          <w:rFonts w:ascii="Arial Narrow" w:hAnsi="Arial Narrow"/>
          <w:sz w:val="20"/>
          <w:szCs w:val="20"/>
          <w:lang w:val="uk-UA"/>
        </w:rPr>
        <w:t xml:space="preserve">, розмір шрифта  </w:t>
      </w:r>
      <w:r w:rsidR="004D2A6C" w:rsidRPr="000E0ACB">
        <w:rPr>
          <w:rFonts w:ascii="Arial Narrow" w:hAnsi="Arial Narrow"/>
          <w:sz w:val="20"/>
          <w:szCs w:val="20"/>
          <w:lang w:val="uk-UA"/>
        </w:rPr>
        <w:t>16</w:t>
      </w:r>
      <w:r w:rsidRPr="000E0ACB">
        <w:rPr>
          <w:rFonts w:ascii="Arial Narrow" w:hAnsi="Arial Narrow"/>
          <w:sz w:val="20"/>
          <w:szCs w:val="20"/>
          <w:lang w:val="uk-UA"/>
        </w:rPr>
        <w:t xml:space="preserve"> пт,  вибрати </w:t>
      </w:r>
      <w:r w:rsidR="004D2A6C" w:rsidRPr="000E0ACB">
        <w:rPr>
          <w:rFonts w:ascii="Arial Narrow" w:hAnsi="Arial Narrow"/>
          <w:sz w:val="20"/>
          <w:szCs w:val="20"/>
          <w:lang w:val="uk-UA"/>
        </w:rPr>
        <w:t>курсивне</w:t>
      </w:r>
      <w:r w:rsidRPr="000E0ACB">
        <w:rPr>
          <w:rFonts w:ascii="Arial Narrow" w:hAnsi="Arial Narrow"/>
          <w:sz w:val="20"/>
          <w:szCs w:val="20"/>
          <w:lang w:val="uk-UA"/>
        </w:rPr>
        <w:t xml:space="preserve"> накреслення, колір тексту </w:t>
      </w:r>
      <w:r w:rsidR="004D2A6C" w:rsidRPr="000E0ACB">
        <w:rPr>
          <w:rFonts w:ascii="Arial Narrow" w:hAnsi="Arial Narrow"/>
          <w:sz w:val="20"/>
          <w:szCs w:val="20"/>
          <w:lang w:val="uk-UA"/>
        </w:rPr>
        <w:t>зелений, вирівнювання по центру</w:t>
      </w:r>
      <w:r w:rsidR="00144C06">
        <w:rPr>
          <w:rFonts w:ascii="Arial Narrow" w:hAnsi="Arial Narrow"/>
          <w:sz w:val="20"/>
          <w:szCs w:val="20"/>
          <w:lang w:val="uk-UA"/>
        </w:rPr>
        <w:t>.</w:t>
      </w:r>
      <w:r w:rsidR="00144C06" w:rsidRPr="00144C06">
        <w:rPr>
          <w:rFonts w:ascii="Arial Narrow" w:hAnsi="Arial Narrow"/>
          <w:sz w:val="20"/>
          <w:szCs w:val="20"/>
          <w:lang w:val="uk-UA"/>
        </w:rPr>
        <w:t xml:space="preserve"> </w:t>
      </w:r>
      <w:r w:rsidR="00144C06">
        <w:rPr>
          <w:rFonts w:ascii="Arial Narrow" w:hAnsi="Arial Narrow"/>
          <w:sz w:val="20"/>
          <w:szCs w:val="20"/>
          <w:lang w:val="uk-UA"/>
        </w:rPr>
        <w:t>Встановити  міжрядковий  інтервал – 1,5 рядки</w:t>
      </w:r>
    </w:p>
    <w:p w:rsidR="009D2BFD" w:rsidRPr="000E0ACB" w:rsidRDefault="004D2A6C" w:rsidP="009D2BFD">
      <w:pPr>
        <w:pStyle w:val="a3"/>
        <w:numPr>
          <w:ilvl w:val="0"/>
          <w:numId w:val="1"/>
        </w:numPr>
        <w:rPr>
          <w:sz w:val="20"/>
          <w:szCs w:val="20"/>
          <w:lang w:val="uk-UA"/>
        </w:rPr>
      </w:pPr>
      <w:r w:rsidRPr="000E0ACB">
        <w:rPr>
          <w:rFonts w:ascii="Arial Narrow" w:hAnsi="Arial Narrow"/>
          <w:sz w:val="20"/>
          <w:szCs w:val="20"/>
          <w:lang w:val="uk-UA"/>
        </w:rPr>
        <w:t>3</w:t>
      </w:r>
      <w:r w:rsidR="009D2BFD" w:rsidRPr="000E0ACB">
        <w:rPr>
          <w:rFonts w:ascii="Arial Narrow" w:hAnsi="Arial Narrow"/>
          <w:sz w:val="20"/>
          <w:szCs w:val="20"/>
          <w:lang w:val="uk-UA"/>
        </w:rPr>
        <w:t xml:space="preserve"> абзац</w:t>
      </w:r>
      <w:r w:rsidR="000E0ACB">
        <w:rPr>
          <w:rFonts w:ascii="Arial Narrow" w:hAnsi="Arial Narrow"/>
          <w:sz w:val="20"/>
          <w:szCs w:val="20"/>
          <w:lang w:val="uk-UA"/>
        </w:rPr>
        <w:t xml:space="preserve"> (англійською мовою)</w:t>
      </w:r>
      <w:r w:rsidR="009D2BFD" w:rsidRPr="000E0ACB">
        <w:rPr>
          <w:rFonts w:ascii="Arial Narrow" w:hAnsi="Arial Narrow"/>
          <w:sz w:val="20"/>
          <w:szCs w:val="20"/>
          <w:lang w:val="uk-UA"/>
        </w:rPr>
        <w:t xml:space="preserve">: </w:t>
      </w:r>
      <w:r w:rsidR="009D2BFD" w:rsidRPr="000E0ACB">
        <w:rPr>
          <w:sz w:val="20"/>
          <w:szCs w:val="20"/>
          <w:lang w:val="uk-UA"/>
        </w:rPr>
        <w:t xml:space="preserve">Встановити </w:t>
      </w:r>
      <w:r w:rsidR="009D2BFD" w:rsidRPr="000E0ACB">
        <w:rPr>
          <w:rFonts w:ascii="Arial Narrow" w:hAnsi="Arial Narrow"/>
          <w:sz w:val="20"/>
          <w:szCs w:val="20"/>
          <w:lang w:val="uk-UA"/>
        </w:rPr>
        <w:t xml:space="preserve">шрифт </w:t>
      </w:r>
      <w:r w:rsidRPr="000E0ACB">
        <w:rPr>
          <w:rFonts w:ascii="Arial Narrow" w:hAnsi="Arial Narrow"/>
          <w:sz w:val="20"/>
          <w:szCs w:val="20"/>
          <w:lang w:val="uk-UA"/>
        </w:rPr>
        <w:t>Comic Sans MS</w:t>
      </w:r>
      <w:r w:rsidR="009D2BFD" w:rsidRPr="000E0ACB">
        <w:rPr>
          <w:rFonts w:ascii="Arial Narrow" w:hAnsi="Arial Narrow"/>
          <w:sz w:val="20"/>
          <w:szCs w:val="20"/>
          <w:lang w:val="uk-UA"/>
        </w:rPr>
        <w:t xml:space="preserve">, розмір шрифта  </w:t>
      </w:r>
      <w:r w:rsidRPr="000E0ACB">
        <w:rPr>
          <w:rFonts w:ascii="Arial Narrow" w:hAnsi="Arial Narrow"/>
          <w:sz w:val="20"/>
          <w:szCs w:val="20"/>
          <w:lang w:val="uk-UA"/>
        </w:rPr>
        <w:t>14</w:t>
      </w:r>
      <w:r w:rsidR="009D2BFD" w:rsidRPr="000E0ACB">
        <w:rPr>
          <w:rFonts w:ascii="Arial Narrow" w:hAnsi="Arial Narrow"/>
          <w:sz w:val="20"/>
          <w:szCs w:val="20"/>
          <w:lang w:val="uk-UA"/>
        </w:rPr>
        <w:t xml:space="preserve"> пт,  вибрати </w:t>
      </w:r>
      <w:r w:rsidR="00E81F26">
        <w:rPr>
          <w:rFonts w:ascii="Arial Narrow" w:hAnsi="Arial Narrow"/>
          <w:sz w:val="20"/>
          <w:szCs w:val="20"/>
          <w:lang w:val="uk-UA"/>
        </w:rPr>
        <w:t>закреслення</w:t>
      </w:r>
      <w:r w:rsidRPr="000E0ACB">
        <w:rPr>
          <w:rFonts w:ascii="Arial Narrow" w:hAnsi="Arial Narrow"/>
          <w:sz w:val="20"/>
          <w:szCs w:val="20"/>
          <w:lang w:val="uk-UA"/>
        </w:rPr>
        <w:t xml:space="preserve"> тексту,</w:t>
      </w:r>
      <w:r w:rsidR="009D2BFD" w:rsidRPr="000E0ACB">
        <w:rPr>
          <w:rFonts w:ascii="Arial Narrow" w:hAnsi="Arial Narrow"/>
          <w:sz w:val="20"/>
          <w:szCs w:val="20"/>
          <w:lang w:val="uk-UA"/>
        </w:rPr>
        <w:t xml:space="preserve"> колір тексту </w:t>
      </w:r>
      <w:r w:rsidRPr="000E0ACB">
        <w:rPr>
          <w:rFonts w:ascii="Arial Narrow" w:hAnsi="Arial Narrow"/>
          <w:sz w:val="20"/>
          <w:szCs w:val="20"/>
          <w:lang w:val="uk-UA"/>
        </w:rPr>
        <w:t>синій, вирівнювання по правому краю</w:t>
      </w:r>
      <w:r w:rsidR="00144C06">
        <w:rPr>
          <w:rFonts w:ascii="Arial Narrow" w:hAnsi="Arial Narrow"/>
          <w:sz w:val="20"/>
          <w:szCs w:val="20"/>
          <w:lang w:val="uk-UA"/>
        </w:rPr>
        <w:t>.</w:t>
      </w:r>
      <w:r w:rsidR="00144C06" w:rsidRPr="00144C06">
        <w:rPr>
          <w:rFonts w:ascii="Arial Narrow" w:hAnsi="Arial Narrow"/>
          <w:sz w:val="20"/>
          <w:szCs w:val="20"/>
          <w:lang w:val="uk-UA"/>
        </w:rPr>
        <w:t xml:space="preserve"> </w:t>
      </w:r>
      <w:r w:rsidR="00144C06">
        <w:rPr>
          <w:rFonts w:ascii="Arial Narrow" w:hAnsi="Arial Narrow"/>
          <w:sz w:val="20"/>
          <w:szCs w:val="20"/>
          <w:lang w:val="uk-UA"/>
        </w:rPr>
        <w:t>Встановити  міжрядковий  інтервал – подвійний</w:t>
      </w:r>
    </w:p>
    <w:p w:rsidR="004D2A6C" w:rsidRPr="000E0ACB" w:rsidRDefault="004D2A6C" w:rsidP="00B13C19">
      <w:pPr>
        <w:pStyle w:val="a3"/>
        <w:numPr>
          <w:ilvl w:val="0"/>
          <w:numId w:val="1"/>
        </w:numPr>
        <w:spacing w:after="0"/>
        <w:rPr>
          <w:sz w:val="20"/>
          <w:szCs w:val="20"/>
          <w:lang w:val="uk-UA"/>
        </w:rPr>
      </w:pPr>
      <w:r w:rsidRPr="000E0ACB">
        <w:rPr>
          <w:rFonts w:ascii="Arial Narrow" w:hAnsi="Arial Narrow"/>
          <w:sz w:val="20"/>
          <w:szCs w:val="20"/>
          <w:lang w:val="uk-UA"/>
        </w:rPr>
        <w:t xml:space="preserve">4 абзац: </w:t>
      </w:r>
      <w:r w:rsidRPr="000E0ACB">
        <w:rPr>
          <w:sz w:val="20"/>
          <w:szCs w:val="20"/>
          <w:lang w:val="uk-UA"/>
        </w:rPr>
        <w:t xml:space="preserve">Встановити </w:t>
      </w:r>
      <w:r w:rsidRPr="000E0ACB">
        <w:rPr>
          <w:rFonts w:ascii="Arial Narrow" w:hAnsi="Arial Narrow"/>
          <w:sz w:val="20"/>
          <w:szCs w:val="20"/>
          <w:lang w:val="uk-UA"/>
        </w:rPr>
        <w:t>шрифт Times New Roman, розмір шрифта  12 пт,  вибрати підкреслення тексту з червоною рискою підкреслення, колір тексту чорний, вирівнювання по ширині.</w:t>
      </w:r>
      <w:r w:rsidR="00144C06">
        <w:rPr>
          <w:rFonts w:ascii="Arial Narrow" w:hAnsi="Arial Narrow"/>
          <w:sz w:val="20"/>
          <w:szCs w:val="20"/>
          <w:lang w:val="uk-UA"/>
        </w:rPr>
        <w:t xml:space="preserve"> Встановити  міжрядковий  інтервал – «Множитель», значення - 3.</w:t>
      </w:r>
    </w:p>
    <w:p w:rsidR="00C54F99" w:rsidRPr="000E0ACB" w:rsidRDefault="004D2A6C" w:rsidP="00B13C19">
      <w:pPr>
        <w:spacing w:after="0" w:line="240" w:lineRule="auto"/>
        <w:rPr>
          <w:sz w:val="20"/>
          <w:szCs w:val="20"/>
          <w:lang w:val="uk-UA"/>
        </w:rPr>
      </w:pPr>
      <w:r w:rsidRPr="000E0ACB">
        <w:rPr>
          <w:b/>
          <w:sz w:val="20"/>
          <w:szCs w:val="20"/>
          <w:lang w:val="uk-UA"/>
        </w:rPr>
        <w:t>Текст 1 абзацу</w:t>
      </w:r>
      <w:r w:rsidRPr="000E0ACB">
        <w:rPr>
          <w:sz w:val="20"/>
          <w:szCs w:val="20"/>
          <w:lang w:val="uk-UA"/>
        </w:rPr>
        <w:t xml:space="preserve">: </w:t>
      </w:r>
    </w:p>
    <w:tbl>
      <w:tblPr>
        <w:tblStyle w:val="a8"/>
        <w:tblW w:w="0" w:type="auto"/>
        <w:tblLook w:val="04A0"/>
      </w:tblPr>
      <w:tblGrid>
        <w:gridCol w:w="10717"/>
      </w:tblGrid>
      <w:tr w:rsidR="000E0ACB" w:rsidRPr="00B13C19" w:rsidTr="000E0ACB">
        <w:trPr>
          <w:trHeight w:val="1675"/>
        </w:trPr>
        <w:tc>
          <w:tcPr>
            <w:tcW w:w="10717" w:type="dxa"/>
          </w:tcPr>
          <w:p w:rsidR="000E0ACB" w:rsidRPr="000E0ACB" w:rsidRDefault="000E0ACB" w:rsidP="000E0ACB">
            <w:pPr>
              <w:rPr>
                <w:sz w:val="20"/>
                <w:szCs w:val="20"/>
                <w:lang w:val="uk-UA"/>
              </w:rPr>
            </w:pPr>
            <w:r w:rsidRPr="000E0ACB">
              <w:rPr>
                <w:sz w:val="20"/>
                <w:szCs w:val="20"/>
                <w:lang w:val="uk-UA"/>
              </w:rPr>
              <w:t xml:space="preserve">         Меджибізький замок — пам'ятка фортифікаційної архітектури XVI століття століття, виконана у стилі ренесанс, розташована в селищі Меджибіж Хмельницької області, у верхів'ї Південного Бугу при впаданні в нього річки Бужок. Фортеця внесена до Державного реєстру національного культурного надбання України.</w:t>
            </w:r>
          </w:p>
          <w:p w:rsidR="000E0ACB" w:rsidRPr="000E0ACB" w:rsidRDefault="000E0ACB" w:rsidP="000E0ACB">
            <w:pPr>
              <w:rPr>
                <w:sz w:val="20"/>
                <w:szCs w:val="20"/>
                <w:lang w:val="uk-UA"/>
              </w:rPr>
            </w:pPr>
            <w:r w:rsidRPr="000E0ACB">
              <w:rPr>
                <w:sz w:val="20"/>
                <w:szCs w:val="20"/>
                <w:lang w:val="uk-UA"/>
              </w:rPr>
              <w:t xml:space="preserve">          Дніпро — найбільша річка України і третя в Європі. Найдавніші письмові відомості про Дніпро залишив грецький історик і географ Геродот. Перші вітчизняні згадки про Дніпро — у літописах і творах Київської Русі. Річка відіграла велику роль у становленні українського етносу. Нині водами Дніпра користується майже 35 мільйонів людей, на річку припадає половина всіх річкових шляхів держави і переважна більшість річкових вантажо- і пасажиропотоків.</w:t>
            </w:r>
          </w:p>
        </w:tc>
      </w:tr>
    </w:tbl>
    <w:p w:rsidR="004D2A6C" w:rsidRPr="000E0ACB" w:rsidRDefault="000E0ACB" w:rsidP="000E0ACB">
      <w:pPr>
        <w:spacing w:after="0" w:line="240" w:lineRule="auto"/>
        <w:rPr>
          <w:b/>
          <w:sz w:val="20"/>
          <w:szCs w:val="20"/>
          <w:lang w:val="uk-UA"/>
        </w:rPr>
      </w:pPr>
      <w:r w:rsidRPr="000E0ACB">
        <w:rPr>
          <w:sz w:val="20"/>
          <w:szCs w:val="20"/>
          <w:lang w:val="uk-UA"/>
        </w:rPr>
        <w:t xml:space="preserve"> </w:t>
      </w:r>
      <w:r w:rsidR="004D2A6C" w:rsidRPr="000E0ACB">
        <w:rPr>
          <w:b/>
          <w:sz w:val="20"/>
          <w:szCs w:val="20"/>
          <w:lang w:val="uk-UA"/>
        </w:rPr>
        <w:t>Текст 2 абзацу:</w:t>
      </w:r>
    </w:p>
    <w:tbl>
      <w:tblPr>
        <w:tblStyle w:val="a8"/>
        <w:tblW w:w="0" w:type="auto"/>
        <w:tblLook w:val="04A0"/>
      </w:tblPr>
      <w:tblGrid>
        <w:gridCol w:w="10740"/>
      </w:tblGrid>
      <w:tr w:rsidR="000E0ACB" w:rsidRPr="000E0ACB" w:rsidTr="000E0ACB">
        <w:tc>
          <w:tcPr>
            <w:tcW w:w="10740" w:type="dxa"/>
          </w:tcPr>
          <w:p w:rsidR="000E0ACB" w:rsidRPr="000E0ACB" w:rsidRDefault="000E0ACB" w:rsidP="000E0ACB">
            <w:pPr>
              <w:rPr>
                <w:sz w:val="20"/>
                <w:szCs w:val="20"/>
                <w:lang w:val="uk-UA"/>
              </w:rPr>
            </w:pPr>
            <w:r w:rsidRPr="000E0ACB">
              <w:rPr>
                <w:sz w:val="20"/>
                <w:szCs w:val="20"/>
                <w:lang w:val="uk-UA"/>
              </w:rPr>
              <w:t>Знаете ли вы, что…</w:t>
            </w:r>
          </w:p>
          <w:p w:rsidR="000E0ACB" w:rsidRPr="000E0ACB" w:rsidRDefault="000E0ACB" w:rsidP="000E0ACB">
            <w:pPr>
              <w:rPr>
                <w:sz w:val="20"/>
                <w:szCs w:val="20"/>
                <w:lang w:val="uk-UA"/>
              </w:rPr>
            </w:pPr>
            <w:r w:rsidRPr="000E0ACB">
              <w:rPr>
                <w:sz w:val="20"/>
                <w:szCs w:val="20"/>
                <w:lang w:val="uk-UA"/>
              </w:rPr>
              <w:t xml:space="preserve">         Высшая военная награда США была впервые вручена за угон паровоза, а спустя 94 года двое участников тех событий сыграли самих себя в диснеевской экранизации.</w:t>
            </w:r>
          </w:p>
          <w:p w:rsidR="000E0ACB" w:rsidRPr="000E0ACB" w:rsidRDefault="000E0ACB" w:rsidP="000E0ACB">
            <w:pPr>
              <w:rPr>
                <w:sz w:val="20"/>
                <w:szCs w:val="20"/>
                <w:lang w:val="uk-UA"/>
              </w:rPr>
            </w:pPr>
            <w:r w:rsidRPr="000E0ACB">
              <w:rPr>
                <w:sz w:val="20"/>
                <w:szCs w:val="20"/>
                <w:lang w:val="uk-UA"/>
              </w:rPr>
              <w:t xml:space="preserve">         Один из вице-президентов США вступил в должность на Кубе и за время исполнения своих обязанностей ни разу не побывал в столице.</w:t>
            </w:r>
          </w:p>
          <w:p w:rsidR="000E0ACB" w:rsidRPr="000E0ACB" w:rsidRDefault="000E0ACB" w:rsidP="000E0ACB">
            <w:pPr>
              <w:rPr>
                <w:sz w:val="20"/>
                <w:szCs w:val="20"/>
                <w:lang w:val="uk-UA"/>
              </w:rPr>
            </w:pPr>
            <w:r w:rsidRPr="000E0ACB">
              <w:rPr>
                <w:sz w:val="20"/>
                <w:szCs w:val="20"/>
                <w:lang w:val="uk-UA"/>
              </w:rPr>
              <w:t xml:space="preserve">         В одном из южных штатов до сих пор отмечается собственный День независимости.</w:t>
            </w:r>
          </w:p>
          <w:p w:rsidR="000E0ACB" w:rsidRPr="000E0ACB" w:rsidRDefault="000E0ACB" w:rsidP="000E0ACB">
            <w:pPr>
              <w:rPr>
                <w:sz w:val="20"/>
                <w:szCs w:val="20"/>
                <w:lang w:val="uk-UA"/>
              </w:rPr>
            </w:pPr>
            <w:r w:rsidRPr="000E0ACB">
              <w:rPr>
                <w:sz w:val="20"/>
                <w:szCs w:val="20"/>
                <w:lang w:val="uk-UA"/>
              </w:rPr>
              <w:t xml:space="preserve">         В самом малонаселённом округе США живёт всего 67 человек.</w:t>
            </w:r>
          </w:p>
        </w:tc>
      </w:tr>
    </w:tbl>
    <w:p w:rsidR="004D2A6C" w:rsidRPr="000E0ACB" w:rsidRDefault="004D2A6C" w:rsidP="000E0ACB">
      <w:pPr>
        <w:spacing w:after="0" w:line="240" w:lineRule="auto"/>
        <w:rPr>
          <w:b/>
          <w:sz w:val="20"/>
          <w:szCs w:val="20"/>
          <w:lang w:val="uk-UA"/>
        </w:rPr>
      </w:pPr>
      <w:r w:rsidRPr="000E0ACB">
        <w:rPr>
          <w:b/>
          <w:sz w:val="20"/>
          <w:szCs w:val="20"/>
          <w:lang w:val="uk-UA"/>
        </w:rPr>
        <w:t>Текст 3 абзацу:</w:t>
      </w:r>
    </w:p>
    <w:tbl>
      <w:tblPr>
        <w:tblStyle w:val="a8"/>
        <w:tblW w:w="0" w:type="auto"/>
        <w:tblLook w:val="04A0"/>
      </w:tblPr>
      <w:tblGrid>
        <w:gridCol w:w="10740"/>
      </w:tblGrid>
      <w:tr w:rsidR="000E0ACB" w:rsidRPr="00B13C19" w:rsidTr="000E0ACB">
        <w:tc>
          <w:tcPr>
            <w:tcW w:w="10740" w:type="dxa"/>
          </w:tcPr>
          <w:p w:rsidR="000E0ACB" w:rsidRPr="000E0ACB" w:rsidRDefault="000E0ACB" w:rsidP="000E0ACB">
            <w:pPr>
              <w:pStyle w:val="a3"/>
              <w:ind w:left="0"/>
              <w:rPr>
                <w:sz w:val="20"/>
                <w:szCs w:val="20"/>
                <w:lang w:val="uk-UA"/>
              </w:rPr>
            </w:pPr>
            <w:r w:rsidRPr="000E0ACB">
              <w:rPr>
                <w:sz w:val="20"/>
                <w:szCs w:val="20"/>
                <w:lang w:val="uk-UA"/>
              </w:rPr>
              <w:t>Wind is the flow of air or other gases that compose an atmosphere. On Earth, wind consists of the bulk movement of air. In outer space, solar wind is the movement of gases or charged particles from the sun through space. While wind is often a standalone weather phenomenon, it can also occur as part of a storm system, most notably in a cyclone. Shorter duration winds, such as wind gusts, exceed the minimum value over the observed time frame and can cause substantial damage to power lines and suspension bridges. Winds with an intermediate duration, which sharply increase and last for a minute are termed squalls.</w:t>
            </w:r>
          </w:p>
        </w:tc>
      </w:tr>
    </w:tbl>
    <w:p w:rsidR="004D2A6C" w:rsidRPr="000E0ACB" w:rsidRDefault="004D2A6C" w:rsidP="000E0ACB">
      <w:pPr>
        <w:spacing w:after="0" w:line="240" w:lineRule="auto"/>
        <w:rPr>
          <w:b/>
          <w:sz w:val="20"/>
          <w:szCs w:val="20"/>
          <w:lang w:val="uk-UA"/>
        </w:rPr>
      </w:pPr>
      <w:r w:rsidRPr="000E0ACB">
        <w:rPr>
          <w:b/>
          <w:sz w:val="20"/>
          <w:szCs w:val="20"/>
          <w:lang w:val="uk-UA"/>
        </w:rPr>
        <w:t>Текст 4 абзацу:</w:t>
      </w:r>
    </w:p>
    <w:tbl>
      <w:tblPr>
        <w:tblStyle w:val="a8"/>
        <w:tblW w:w="0" w:type="auto"/>
        <w:tblLook w:val="04A0"/>
      </w:tblPr>
      <w:tblGrid>
        <w:gridCol w:w="10740"/>
      </w:tblGrid>
      <w:tr w:rsidR="000E0ACB" w:rsidRPr="00B13C19" w:rsidTr="000E0ACB">
        <w:tc>
          <w:tcPr>
            <w:tcW w:w="10740" w:type="dxa"/>
          </w:tcPr>
          <w:p w:rsidR="000E0ACB" w:rsidRPr="000E0ACB" w:rsidRDefault="000E0ACB" w:rsidP="000E0ACB">
            <w:pPr>
              <w:rPr>
                <w:sz w:val="20"/>
                <w:szCs w:val="20"/>
                <w:lang w:val="uk-UA"/>
              </w:rPr>
            </w:pPr>
            <w:r w:rsidRPr="000E0ACB">
              <w:rPr>
                <w:sz w:val="20"/>
                <w:szCs w:val="20"/>
                <w:lang w:val="uk-UA"/>
              </w:rPr>
              <w:t xml:space="preserve">         Інформаційні технології (IT) - це технології, які:</w:t>
            </w:r>
          </w:p>
          <w:p w:rsidR="000E0ACB" w:rsidRPr="000E0ACB" w:rsidRDefault="000E0ACB" w:rsidP="000E0ACB">
            <w:pPr>
              <w:rPr>
                <w:sz w:val="20"/>
                <w:szCs w:val="20"/>
                <w:lang w:val="uk-UA"/>
              </w:rPr>
            </w:pPr>
            <w:r w:rsidRPr="000E0ACB">
              <w:rPr>
                <w:sz w:val="20"/>
                <w:szCs w:val="20"/>
                <w:lang w:val="uk-UA"/>
              </w:rPr>
              <w:t>забезпечують розв'язання прикладних задач методами обробки інформації;</w:t>
            </w:r>
          </w:p>
          <w:p w:rsidR="000E0ACB" w:rsidRPr="000E0ACB" w:rsidRDefault="000E0ACB" w:rsidP="000E0ACB">
            <w:pPr>
              <w:rPr>
                <w:sz w:val="20"/>
                <w:szCs w:val="20"/>
                <w:lang w:val="uk-UA"/>
              </w:rPr>
            </w:pPr>
            <w:r w:rsidRPr="000E0ACB">
              <w:rPr>
                <w:sz w:val="20"/>
                <w:szCs w:val="20"/>
                <w:lang w:val="uk-UA"/>
              </w:rPr>
              <w:t>використовуються для обробки інформації.</w:t>
            </w:r>
          </w:p>
          <w:p w:rsidR="000E0ACB" w:rsidRPr="000E0ACB" w:rsidRDefault="000E0ACB" w:rsidP="000E0ACB">
            <w:pPr>
              <w:rPr>
                <w:sz w:val="20"/>
                <w:szCs w:val="20"/>
                <w:lang w:val="uk-UA"/>
              </w:rPr>
            </w:pPr>
            <w:r w:rsidRPr="000E0ACB">
              <w:rPr>
                <w:sz w:val="20"/>
                <w:szCs w:val="20"/>
                <w:lang w:val="uk-UA"/>
              </w:rPr>
              <w:t xml:space="preserve">         Термін Інформаційні технології означає цілеспрямовано (на вирішення певних задач) організовану сукупність інформаційних процесів.</w:t>
            </w:r>
          </w:p>
          <w:p w:rsidR="000E0ACB" w:rsidRPr="000E0ACB" w:rsidRDefault="000E0ACB" w:rsidP="000E0ACB">
            <w:pPr>
              <w:rPr>
                <w:sz w:val="20"/>
                <w:szCs w:val="20"/>
                <w:lang w:val="uk-UA"/>
              </w:rPr>
            </w:pPr>
            <w:r w:rsidRPr="000E0ACB">
              <w:rPr>
                <w:sz w:val="20"/>
                <w:szCs w:val="20"/>
                <w:lang w:val="uk-UA"/>
              </w:rPr>
              <w:t xml:space="preserve">          Як приклад інформаційних технологій можна навести автоматизоване проектування, автоматизоване управління.</w:t>
            </w:r>
          </w:p>
          <w:p w:rsidR="000E0ACB" w:rsidRPr="000E0ACB" w:rsidRDefault="000E0ACB" w:rsidP="000E0ACB">
            <w:pPr>
              <w:rPr>
                <w:sz w:val="20"/>
                <w:szCs w:val="20"/>
                <w:lang w:val="uk-UA"/>
              </w:rPr>
            </w:pPr>
            <w:r w:rsidRPr="000E0ACB">
              <w:rPr>
                <w:sz w:val="20"/>
                <w:szCs w:val="20"/>
                <w:lang w:val="uk-UA"/>
              </w:rPr>
              <w:t xml:space="preserve">         Зазвичай інформаційні технології реалізуються з використанням засобів обчислювальної техніки, що забезпечують високу швидкість обробки даних, швидкий пошук інформації, розосередження даних, доступ до джерел інформації незалежно від місця їх розташування.</w:t>
            </w:r>
          </w:p>
        </w:tc>
      </w:tr>
    </w:tbl>
    <w:p w:rsidR="00144C06" w:rsidRDefault="000E0ACB" w:rsidP="00144C06">
      <w:pPr>
        <w:pStyle w:val="a3"/>
        <w:numPr>
          <w:ilvl w:val="0"/>
          <w:numId w:val="1"/>
        </w:numPr>
        <w:rPr>
          <w:sz w:val="20"/>
          <w:szCs w:val="20"/>
          <w:lang w:val="uk-UA"/>
        </w:rPr>
      </w:pPr>
      <w:r w:rsidRPr="00144C06">
        <w:rPr>
          <w:sz w:val="20"/>
          <w:szCs w:val="20"/>
          <w:lang w:val="uk-UA"/>
        </w:rPr>
        <w:t>Збережіть створений файл, здайте звіт про роботу, вимкніть комп’ютер</w:t>
      </w:r>
    </w:p>
    <w:p w:rsidR="00144C06" w:rsidRDefault="00144C06" w:rsidP="00144C06">
      <w:pPr>
        <w:pStyle w:val="a3"/>
        <w:rPr>
          <w:sz w:val="20"/>
          <w:szCs w:val="20"/>
          <w:lang w:val="uk-UA"/>
        </w:rPr>
      </w:pPr>
    </w:p>
    <w:p w:rsidR="000E0ACB" w:rsidRPr="00144C06" w:rsidRDefault="000E0ACB" w:rsidP="00144C06">
      <w:pPr>
        <w:pStyle w:val="a3"/>
        <w:rPr>
          <w:sz w:val="20"/>
          <w:szCs w:val="20"/>
          <w:lang w:val="uk-UA"/>
        </w:rPr>
      </w:pPr>
      <w:r w:rsidRPr="00144C06">
        <w:rPr>
          <w:sz w:val="20"/>
          <w:szCs w:val="20"/>
          <w:lang w:val="uk-UA"/>
        </w:rPr>
        <w:t>В ході виконання практичної роботи робіть фізкультпаузи, виконуйте вправи для знаття втоми</w:t>
      </w:r>
    </w:p>
    <w:sectPr w:rsidR="000E0ACB" w:rsidRPr="00144C06" w:rsidSect="000E0AC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CD7" w:rsidRDefault="006C7CD7" w:rsidP="009D2BFD">
      <w:pPr>
        <w:spacing w:after="0" w:line="240" w:lineRule="auto"/>
      </w:pPr>
      <w:r>
        <w:separator/>
      </w:r>
    </w:p>
  </w:endnote>
  <w:endnote w:type="continuationSeparator" w:id="1">
    <w:p w:rsidR="006C7CD7" w:rsidRDefault="006C7CD7" w:rsidP="009D2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FD" w:rsidRDefault="009D2BF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FD" w:rsidRDefault="009D2BF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FD" w:rsidRDefault="009D2B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CD7" w:rsidRDefault="006C7CD7" w:rsidP="009D2BFD">
      <w:pPr>
        <w:spacing w:after="0" w:line="240" w:lineRule="auto"/>
      </w:pPr>
      <w:r>
        <w:separator/>
      </w:r>
    </w:p>
  </w:footnote>
  <w:footnote w:type="continuationSeparator" w:id="1">
    <w:p w:rsidR="006C7CD7" w:rsidRDefault="006C7CD7" w:rsidP="009D2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FD" w:rsidRDefault="009D2BF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FD" w:rsidRDefault="009D2BF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FD" w:rsidRDefault="009D2B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62484"/>
    <w:multiLevelType w:val="hybridMultilevel"/>
    <w:tmpl w:val="AD54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defaultTabStop w:val="708"/>
  <w:drawingGridHorizontalSpacing w:val="110"/>
  <w:displayHorizontalDrawingGridEvery w:val="2"/>
  <w:characterSpacingControl w:val="doNotCompress"/>
  <w:hdrShapeDefaults>
    <o:shapedefaults v:ext="edit" spidmax="10242">
      <o:colormenu v:ext="edit" fillcolor="none [3212]"/>
    </o:shapedefaults>
  </w:hdrShapeDefaults>
  <w:footnotePr>
    <w:footnote w:id="0"/>
    <w:footnote w:id="1"/>
  </w:footnotePr>
  <w:endnotePr>
    <w:endnote w:id="0"/>
    <w:endnote w:id="1"/>
  </w:endnotePr>
  <w:compat/>
  <w:rsids>
    <w:rsidRoot w:val="00E152F9"/>
    <w:rsid w:val="00053D9D"/>
    <w:rsid w:val="000E0ACB"/>
    <w:rsid w:val="00144C06"/>
    <w:rsid w:val="001B0E36"/>
    <w:rsid w:val="003B4568"/>
    <w:rsid w:val="004D2A6C"/>
    <w:rsid w:val="0051409E"/>
    <w:rsid w:val="006C4823"/>
    <w:rsid w:val="006C7CD7"/>
    <w:rsid w:val="007C5C5A"/>
    <w:rsid w:val="009D2BFD"/>
    <w:rsid w:val="00A16102"/>
    <w:rsid w:val="00B13C19"/>
    <w:rsid w:val="00C54F99"/>
    <w:rsid w:val="00D86E21"/>
    <w:rsid w:val="00E152F9"/>
    <w:rsid w:val="00E81F26"/>
    <w:rsid w:val="00EE4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2F9"/>
    <w:pPr>
      <w:ind w:left="720"/>
      <w:contextualSpacing/>
    </w:pPr>
  </w:style>
  <w:style w:type="paragraph" w:styleId="a4">
    <w:name w:val="header"/>
    <w:basedOn w:val="a"/>
    <w:link w:val="a5"/>
    <w:uiPriority w:val="99"/>
    <w:semiHidden/>
    <w:unhideWhenUsed/>
    <w:rsid w:val="009D2B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2BFD"/>
  </w:style>
  <w:style w:type="paragraph" w:styleId="a6">
    <w:name w:val="footer"/>
    <w:basedOn w:val="a"/>
    <w:link w:val="a7"/>
    <w:uiPriority w:val="99"/>
    <w:semiHidden/>
    <w:unhideWhenUsed/>
    <w:rsid w:val="009D2B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2BFD"/>
  </w:style>
  <w:style w:type="character" w:customStyle="1" w:styleId="FontStyle27">
    <w:name w:val="Font Style27"/>
    <w:basedOn w:val="a0"/>
    <w:rsid w:val="000E0ACB"/>
    <w:rPr>
      <w:rFonts w:ascii="Times New Roman" w:hAnsi="Times New Roman" w:cs="Times New Roman"/>
      <w:i/>
      <w:iCs/>
      <w:sz w:val="16"/>
      <w:szCs w:val="16"/>
    </w:rPr>
  </w:style>
  <w:style w:type="table" w:styleId="a8">
    <w:name w:val="Table Grid"/>
    <w:basedOn w:val="a1"/>
    <w:uiPriority w:val="59"/>
    <w:rsid w:val="000E0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scool</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KEK$</cp:lastModifiedBy>
  <cp:revision>4</cp:revision>
  <dcterms:created xsi:type="dcterms:W3CDTF">2010-01-31T11:22:00Z</dcterms:created>
  <dcterms:modified xsi:type="dcterms:W3CDTF">2010-01-31T11:36:00Z</dcterms:modified>
</cp:coreProperties>
</file>