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uk-UA" w:eastAsia="uk-UA"/>
        </w:rPr>
      </w:pPr>
      <w:bookmarkStart w:id="0" w:name="bookmark247"/>
      <w:r w:rsidRPr="0059078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uk-UA" w:eastAsia="uk-UA"/>
        </w:rPr>
        <w:t>Тема 1. Музика як мова почуттів</w:t>
      </w:r>
      <w:bookmarkEnd w:id="0"/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uk-UA"/>
        </w:rPr>
        <w:t>Урок 11</w:t>
      </w:r>
    </w:p>
    <w:p w:rsid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uk-UA"/>
        </w:rPr>
      </w:pPr>
      <w:r w:rsidRPr="0059078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uk-UA"/>
        </w:rPr>
        <w:t>Тема уроку. Ритмічний канон. Розучування пісні "Музика землі"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uk-UA"/>
        </w:rPr>
        <w:t xml:space="preserve"> А. </w:t>
      </w:r>
      <w:proofErr w:type="spellStart"/>
      <w:r w:rsidRPr="0059078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uk-UA"/>
        </w:rPr>
        <w:t>Житкевича</w:t>
      </w:r>
      <w:proofErr w:type="spellEnd"/>
      <w:r w:rsidRPr="0059078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uk-UA"/>
        </w:rPr>
        <w:t>. Слухання музики. С. Рахманінов. Концерт № 2 (1 ч.)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Verdana" w:eastAsia="Times New Roman" w:hAnsi="Verdana" w:cs="Times New Roman"/>
          <w:color w:val="000000"/>
          <w:sz w:val="24"/>
          <w:szCs w:val="24"/>
          <w:lang w:val="uk-UA" w:eastAsia="uk-UA"/>
        </w:rPr>
        <w:t> </w:t>
      </w:r>
      <w:r w:rsidRPr="00590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Мета уроку:</w:t>
      </w: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вчити дітей відтворювати ритмічний канон та орієнтуватись у нотному записі канону; розвивати вокально-хорові навички та музично-ритмічний слух; виховувати інтерес до фортепіанної музики.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Тип уроку:  комбінований.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Обладнання: фортепіано, магнітофон, аудіо-записи, портрет С. Рахманінова.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uk-UA" w:eastAsia="uk-UA"/>
        </w:rPr>
      </w:pPr>
      <w:bookmarkStart w:id="1" w:name="bookmark319"/>
      <w:r w:rsidRPr="00590783">
        <w:rPr>
          <w:rFonts w:ascii="Calibri" w:eastAsia="Times New Roman" w:hAnsi="Calibri" w:cs="Times New Roman"/>
          <w:color w:val="000000"/>
          <w:sz w:val="24"/>
          <w:szCs w:val="24"/>
          <w:lang w:val="uk-UA" w:eastAsia="uk-UA"/>
        </w:rPr>
        <w:t>Хід уроку</w:t>
      </w:r>
      <w:bookmarkEnd w:id="1"/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</w:pPr>
      <w:bookmarkStart w:id="2" w:name="bookmark320"/>
      <w:r w:rsidRPr="005907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I. Організація класу до уроку.</w:t>
      </w:r>
      <w:bookmarkEnd w:id="2"/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 Музичне вітання.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Оголошення теми уроку.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</w:pPr>
      <w:bookmarkStart w:id="3" w:name="bookmark321"/>
      <w:r w:rsidRPr="00590783">
        <w:rPr>
          <w:rFonts w:ascii="Calibri" w:eastAsia="Times New Roman" w:hAnsi="Calibri" w:cs="Times New Roman"/>
          <w:color w:val="000000"/>
          <w:sz w:val="24"/>
          <w:szCs w:val="24"/>
          <w:lang w:val="uk-UA" w:eastAsia="uk-UA"/>
        </w:rPr>
        <w:t> </w:t>
      </w:r>
      <w:bookmarkEnd w:id="3"/>
      <w:r w:rsidRPr="005907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II. Ритмічний канон.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Погляньте, діти, на дошку і визначте, яка вправа перед вами ритмічна чи мелодична.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Чим характерна ця вправа?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Вона написана каноном?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Що таке канон?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Скільки голосів у даному каноні?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Які ноти та паузи по тривалості зустрічаються?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Який розмір вправи?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70082F" wp14:editId="4BF6BB88">
            <wp:extent cx="5324475" cy="1809750"/>
            <wp:effectExtent l="0" t="0" r="9525" b="0"/>
            <wp:docPr id="4" name="Рисунок 1433" descr="image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3" descr="image1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Verdana" w:eastAsia="Times New Roman" w:hAnsi="Verdana" w:cs="Times New Roman"/>
          <w:color w:val="000000"/>
          <w:sz w:val="24"/>
          <w:szCs w:val="24"/>
          <w:lang w:val="uk-UA" w:eastAsia="uk-UA"/>
        </w:rPr>
        <w:lastRenderedPageBreak/>
        <w:t> </w:t>
      </w: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Завдання: самі допишіть останній такт.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(Спочатку </w:t>
      </w:r>
      <w:proofErr w:type="spellStart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проплескуємо</w:t>
      </w:r>
      <w:proofErr w:type="spellEnd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1 голос, а потім — другий. Потім ділю клас на дві групи і виконую ритмічний канон.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bookmarkStart w:id="4" w:name="bookmark322"/>
      <w:r w:rsidRPr="00590783">
        <w:rPr>
          <w:rFonts w:ascii="Calibri" w:eastAsia="Times New Roman" w:hAnsi="Calibri" w:cs="Times New Roman"/>
          <w:color w:val="000000"/>
          <w:sz w:val="24"/>
          <w:szCs w:val="24"/>
          <w:lang w:val="uk-UA" w:eastAsia="uk-UA"/>
        </w:rPr>
        <w:t> </w:t>
      </w:r>
      <w:bookmarkEnd w:id="4"/>
      <w:r w:rsidRPr="00590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III. Розучування пісні.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5" w:name="bookmark323"/>
      <w:r w:rsidRPr="00590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Музика землі</w:t>
      </w:r>
      <w:bookmarkEnd w:id="5"/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Слова і музика А. </w:t>
      </w:r>
      <w:proofErr w:type="spellStart"/>
      <w:r w:rsidRPr="005907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Житкевича</w:t>
      </w:r>
      <w:proofErr w:type="spellEnd"/>
      <w:r w:rsidRPr="005907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563EEA" wp14:editId="75B87A23">
            <wp:extent cx="5372100" cy="5762625"/>
            <wp:effectExtent l="19050" t="0" r="0" b="0"/>
            <wp:docPr id="2" name="Рисунок 2" descr="http://subject.com.ua/lesson/music/5_8klas/5_8klas.files/image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ubject.com.ua/lesson/music/5_8klas/5_8klas.files/image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327678" wp14:editId="47F7A6D8">
            <wp:extent cx="5391150" cy="1152525"/>
            <wp:effectExtent l="19050" t="0" r="0" b="0"/>
            <wp:docPr id="3" name="Рисунок 1435" descr="image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5" descr="image1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 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Послухай музику землі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 таємничу, і жадану,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Її акорди чарівні —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 звуки дивного органу.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Приспів: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Співає чисте джерело,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Навколо вквітчане барвінком,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 пісня людям на добро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Лунає радісно і дзвінко.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Послухай музику землі,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Пізнай навколишню природу.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ній ніжність наших матерів,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ній сила нашого народу.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Приспів.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1. Художній показ пісні </w:t>
      </w:r>
      <w:proofErr w:type="spellStart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„Музика</w:t>
      </w:r>
      <w:proofErr w:type="spellEnd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землі” А. </w:t>
      </w:r>
      <w:proofErr w:type="spellStart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Житкевича</w:t>
      </w:r>
      <w:proofErr w:type="spellEnd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Бесіда.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Діти, ви послухали нову пісню, яку будемо сьогодні вивчати. Як ви думаєте, чому автор дав їй таку назву? А тому, що коли прислухатися добре, то можна всюди почути голоси природи: спів пташок, дзюрчання річок та струмків. А коли дивитися в чисте голубе, безхмарне небо, то теж хочеться співати, коли бачиш таку красу. А вся ця краса — то наша Україна. Музика пісні наспівна, мелодійна, чітко зливається зі словами.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    У якому темпі потрібно виконувати пісню?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    Який розмір пісні?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    У якому ладі вона написана?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    На який звук закінчується? (Діти визначають тоніку та тональність).</w:t>
      </w:r>
    </w:p>
    <w:p w:rsid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3. </w:t>
      </w:r>
      <w:proofErr w:type="spellStart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Розспівування</w:t>
      </w:r>
      <w:proofErr w:type="spellEnd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1) спів мінорного звукоряду від ре;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2) спів тонічного тризвуку;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3) спів за </w:t>
      </w:r>
      <w:proofErr w:type="spellStart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„рухомим</w:t>
      </w:r>
      <w:proofErr w:type="spellEnd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” нотним станом.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 Розучую пісню за нотним текстом по фразах, визначаючи рух мелодії кожної фрази; об’єдную фрази у куплет, приспів.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6" w:name="bookmark324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bookmarkEnd w:id="6"/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IV. Слухання музики варто розпочати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 З бесіди, оскільки з творчістю С. Рахманінова діти вже знайомились (показую портрет).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Діти, чий це композитор?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Так, це Сергій Рахманінов, російський композитор. Половину життя він прожив за кордоном, але свою батьківщину любив до кінця житія. Він навчався гри на фортепіано у Миколи Звєрєва, де Рахманінов пройшов строгу школу, але зате став великим піаністом і композитором. До найпопулярніших фортепіанних творів Рахманінова відноситься Концерт № 2 для фортепіано з оркестром (Концерт — це жанр великого музичного твору віртуозного характеру для соліста з оркестром), який має велику силу впливу на слухача. Це геніальна поема про батьківщину, в якій мелодичне багатство музики вражає своєю невичерпною і щедрою красою. Концерт складається із чотирьох частин, та найбільш значною за змістом є перша, яку ви зараз послухаєте.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Слухання твору.</w:t>
      </w:r>
      <w:r w:rsidRPr="005907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07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"Послухай%20музику%20Землі.mp4" </w:instrText>
      </w:r>
      <w:r w:rsidRPr="005907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907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(</w:t>
      </w:r>
      <w:r w:rsidRPr="005907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до</w:t>
      </w:r>
      <w:bookmarkStart w:id="7" w:name="_GoBack"/>
      <w:bookmarkEnd w:id="7"/>
      <w:r w:rsidRPr="005907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д</w:t>
      </w:r>
      <w:r w:rsidRPr="005907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а</w:t>
      </w:r>
      <w:r w:rsidRPr="005907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т</w:t>
      </w:r>
      <w:r w:rsidRPr="005907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ок 1</w:t>
      </w:r>
      <w:r w:rsidRPr="005907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)</w:t>
      </w:r>
      <w:r w:rsidRPr="005907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uk-UA"/>
        </w:rPr>
        <w:fldChar w:fldCharType="end"/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 Характеристика прослуханого.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Якими засобами виразності композитор передав образ батьківщини?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 Що ви можете сказати про мелодію та її розвиток до кінця І ч.?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 Повторне слухання.</w:t>
      </w:r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8" w:name="bookmark325"/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bookmarkEnd w:id="8"/>
    </w:p>
    <w:p w:rsidR="00590783" w:rsidRPr="00590783" w:rsidRDefault="00590783" w:rsidP="005907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7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V. Підсумок уроку.</w:t>
      </w:r>
    </w:p>
    <w:p w:rsidR="00F961D8" w:rsidRPr="00590783" w:rsidRDefault="00F961D8">
      <w:pPr>
        <w:rPr>
          <w:lang w:val="uk-UA"/>
        </w:rPr>
      </w:pPr>
    </w:p>
    <w:sectPr w:rsidR="00F961D8" w:rsidRPr="0059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83"/>
    <w:rsid w:val="00590783"/>
    <w:rsid w:val="00F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510</Words>
  <Characters>2911</Characters>
  <Application>Microsoft Office Word</Application>
  <DocSecurity>0</DocSecurity>
  <Lines>24</Lines>
  <Paragraphs>6</Paragraphs>
  <ScaleCrop>false</ScaleCrop>
  <Company>diakov.net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2016-12-01T15:32:00Z</dcterms:created>
  <dcterms:modified xsi:type="dcterms:W3CDTF">2016-12-01T15:43:00Z</dcterms:modified>
</cp:coreProperties>
</file>