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12C" w:rsidRPr="00751AFA" w:rsidRDefault="0040212C" w:rsidP="00306888">
      <w:pPr>
        <w:pStyle w:val="NoSpacing"/>
        <w:jc w:val="center"/>
        <w:rPr>
          <w:rFonts w:ascii="Times New Roman" w:hAnsi="Times New Roman"/>
          <w:b/>
          <w:sz w:val="28"/>
          <w:szCs w:val="28"/>
        </w:rPr>
      </w:pPr>
      <w:r w:rsidRPr="00751AFA">
        <w:rPr>
          <w:rFonts w:ascii="Times New Roman" w:hAnsi="Times New Roman"/>
          <w:b/>
          <w:sz w:val="28"/>
          <w:szCs w:val="28"/>
          <w:lang w:val="ru-RU"/>
        </w:rPr>
        <w:t>5</w:t>
      </w:r>
      <w:r w:rsidRPr="00751AFA">
        <w:rPr>
          <w:rFonts w:ascii="Times New Roman" w:hAnsi="Times New Roman"/>
          <w:b/>
          <w:sz w:val="28"/>
          <w:szCs w:val="28"/>
        </w:rPr>
        <w:t xml:space="preserve">  клас </w:t>
      </w:r>
    </w:p>
    <w:p w:rsidR="0040212C" w:rsidRPr="00751AFA" w:rsidRDefault="0040212C" w:rsidP="00306888">
      <w:pPr>
        <w:pStyle w:val="NoSpacing"/>
        <w:jc w:val="center"/>
        <w:rPr>
          <w:rFonts w:ascii="Times New Roman" w:hAnsi="Times New Roman"/>
          <w:b/>
          <w:sz w:val="28"/>
          <w:szCs w:val="28"/>
        </w:rPr>
      </w:pPr>
      <w:r w:rsidRPr="00751AFA">
        <w:rPr>
          <w:rFonts w:ascii="Times New Roman" w:hAnsi="Times New Roman"/>
          <w:b/>
          <w:sz w:val="28"/>
          <w:szCs w:val="28"/>
        </w:rPr>
        <w:t>10  урок</w:t>
      </w: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Тема. Пісня – душа народу</w:t>
      </w: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Календарно-обрядові пісні</w:t>
      </w:r>
    </w:p>
    <w:p w:rsidR="0040212C" w:rsidRPr="00751AFA" w:rsidRDefault="0040212C" w:rsidP="00306888">
      <w:pPr>
        <w:pStyle w:val="NoSpacing"/>
        <w:rPr>
          <w:rFonts w:ascii="Times New Roman" w:hAnsi="Times New Roman"/>
          <w:b/>
          <w:sz w:val="28"/>
          <w:szCs w:val="28"/>
        </w:rPr>
      </w:pPr>
    </w:p>
    <w:p w:rsidR="0040212C" w:rsidRPr="00751AFA" w:rsidRDefault="0040212C" w:rsidP="00306888">
      <w:pPr>
        <w:pStyle w:val="NoSpacing"/>
        <w:ind w:left="708" w:hanging="708"/>
        <w:rPr>
          <w:rFonts w:ascii="Times New Roman" w:hAnsi="Times New Roman"/>
          <w:sz w:val="28"/>
          <w:szCs w:val="28"/>
        </w:rPr>
      </w:pPr>
      <w:r w:rsidRPr="00751AFA">
        <w:rPr>
          <w:rFonts w:ascii="Times New Roman" w:hAnsi="Times New Roman"/>
          <w:b/>
          <w:sz w:val="28"/>
          <w:szCs w:val="28"/>
        </w:rPr>
        <w:t>Мета</w:t>
      </w:r>
      <w:r w:rsidRPr="00751AFA">
        <w:rPr>
          <w:rFonts w:ascii="Times New Roman" w:hAnsi="Times New Roman"/>
          <w:sz w:val="28"/>
          <w:szCs w:val="28"/>
        </w:rPr>
        <w:t xml:space="preserve">. Познайомити дітей з календарно-обрядовими піснями, прищеплювати любов до українських звичаїв та традицій; формувати вокально-хорові навички; розвивати творчі </w:t>
      </w:r>
      <w:r>
        <w:rPr>
          <w:rFonts w:ascii="Times New Roman" w:hAnsi="Times New Roman"/>
          <w:sz w:val="28"/>
          <w:szCs w:val="28"/>
        </w:rPr>
        <w:t xml:space="preserve">здібності учнів; </w:t>
      </w:r>
      <w:r w:rsidRPr="00751AFA">
        <w:rPr>
          <w:rFonts w:ascii="Times New Roman" w:hAnsi="Times New Roman"/>
          <w:sz w:val="28"/>
          <w:szCs w:val="28"/>
        </w:rPr>
        <w:t>виховувати вдумливе сприйняття музичних творів</w:t>
      </w:r>
      <w:r>
        <w:rPr>
          <w:rFonts w:ascii="Times New Roman" w:hAnsi="Times New Roman"/>
          <w:sz w:val="28"/>
          <w:szCs w:val="28"/>
        </w:rPr>
        <w:t>.</w:t>
      </w:r>
    </w:p>
    <w:p w:rsidR="0040212C" w:rsidRPr="00751AFA" w:rsidRDefault="0040212C" w:rsidP="00306888">
      <w:pPr>
        <w:pStyle w:val="NoSpacing"/>
        <w:ind w:left="708" w:hanging="708"/>
        <w:rPr>
          <w:rFonts w:ascii="Times New Roman" w:hAnsi="Times New Roman"/>
          <w:sz w:val="28"/>
          <w:szCs w:val="28"/>
        </w:rPr>
      </w:pPr>
    </w:p>
    <w:p w:rsidR="0040212C" w:rsidRPr="00751AFA" w:rsidRDefault="0040212C" w:rsidP="00306888">
      <w:pPr>
        <w:pStyle w:val="NoSpacing"/>
        <w:rPr>
          <w:rFonts w:ascii="Times New Roman" w:hAnsi="Times New Roman"/>
          <w:sz w:val="28"/>
          <w:szCs w:val="28"/>
        </w:rPr>
      </w:pPr>
      <w:r w:rsidRPr="00751AFA">
        <w:rPr>
          <w:rFonts w:ascii="Times New Roman" w:hAnsi="Times New Roman"/>
          <w:b/>
          <w:sz w:val="28"/>
          <w:szCs w:val="28"/>
        </w:rPr>
        <w:t xml:space="preserve">Обладнання . </w:t>
      </w:r>
      <w:r w:rsidRPr="00751AFA">
        <w:rPr>
          <w:rFonts w:ascii="Times New Roman" w:hAnsi="Times New Roman"/>
          <w:sz w:val="28"/>
          <w:szCs w:val="28"/>
        </w:rPr>
        <w:t>Проектор, диск із презентацією «Пісня – душа народу. Календарно-обрядові пісні</w:t>
      </w:r>
      <w:r>
        <w:rPr>
          <w:rFonts w:ascii="Times New Roman" w:hAnsi="Times New Roman"/>
          <w:sz w:val="28"/>
          <w:szCs w:val="28"/>
        </w:rPr>
        <w:t>», фонохрестоматія, картки до вправи «Музичне доміно», мікрофон.</w:t>
      </w:r>
    </w:p>
    <w:p w:rsidR="0040212C" w:rsidRPr="00751AFA" w:rsidRDefault="0040212C" w:rsidP="00306888">
      <w:pPr>
        <w:pStyle w:val="NoSpacing"/>
        <w:rPr>
          <w:rFonts w:ascii="Times New Roman" w:hAnsi="Times New Roman"/>
          <w:sz w:val="28"/>
          <w:szCs w:val="28"/>
        </w:rPr>
      </w:pPr>
    </w:p>
    <w:p w:rsidR="0040212C" w:rsidRPr="00751AFA" w:rsidRDefault="0040212C" w:rsidP="00306888">
      <w:pPr>
        <w:pStyle w:val="NoSpacing"/>
        <w:rPr>
          <w:rFonts w:ascii="Times New Roman" w:hAnsi="Times New Roman"/>
          <w:sz w:val="28"/>
          <w:szCs w:val="28"/>
        </w:rPr>
      </w:pPr>
      <w:r w:rsidRPr="00751AFA">
        <w:rPr>
          <w:rFonts w:ascii="Times New Roman" w:hAnsi="Times New Roman"/>
          <w:b/>
          <w:sz w:val="28"/>
          <w:szCs w:val="28"/>
        </w:rPr>
        <w:t xml:space="preserve">Методи та прийоми. </w:t>
      </w:r>
      <w:r w:rsidRPr="00751AFA">
        <w:rPr>
          <w:rFonts w:ascii="Times New Roman" w:hAnsi="Times New Roman"/>
          <w:sz w:val="28"/>
          <w:szCs w:val="28"/>
        </w:rPr>
        <w:t>Вправа «Музичне доміно»,</w:t>
      </w:r>
      <w:r w:rsidRPr="00751AFA">
        <w:rPr>
          <w:rFonts w:ascii="Times New Roman" w:hAnsi="Times New Roman"/>
          <w:i/>
          <w:sz w:val="28"/>
          <w:szCs w:val="28"/>
        </w:rPr>
        <w:t xml:space="preserve"> </w:t>
      </w:r>
      <w:r w:rsidRPr="00751AFA">
        <w:rPr>
          <w:rFonts w:ascii="Times New Roman" w:hAnsi="Times New Roman"/>
          <w:sz w:val="28"/>
          <w:szCs w:val="28"/>
        </w:rPr>
        <w:t>вправа «Мікрофон», бесіда, розповідь, доповіді учнів</w:t>
      </w:r>
    </w:p>
    <w:p w:rsidR="0040212C" w:rsidRPr="00751AFA" w:rsidRDefault="0040212C" w:rsidP="00306888">
      <w:pPr>
        <w:pStyle w:val="NoSpacing"/>
        <w:rPr>
          <w:rFonts w:ascii="Times New Roman" w:hAnsi="Times New Roman"/>
          <w:b/>
          <w:sz w:val="28"/>
          <w:szCs w:val="28"/>
        </w:rPr>
      </w:pPr>
    </w:p>
    <w:p w:rsidR="0040212C" w:rsidRPr="00751AFA" w:rsidRDefault="0040212C" w:rsidP="00306888">
      <w:pPr>
        <w:pStyle w:val="NoSpacing"/>
        <w:rPr>
          <w:rFonts w:ascii="Times New Roman" w:hAnsi="Times New Roman"/>
          <w:sz w:val="28"/>
          <w:szCs w:val="28"/>
        </w:rPr>
      </w:pPr>
      <w:r w:rsidRPr="00751AFA">
        <w:rPr>
          <w:rFonts w:ascii="Times New Roman" w:hAnsi="Times New Roman"/>
          <w:b/>
          <w:sz w:val="28"/>
          <w:szCs w:val="28"/>
        </w:rPr>
        <w:t xml:space="preserve">Тип уроку. </w:t>
      </w:r>
      <w:r>
        <w:rPr>
          <w:rFonts w:ascii="Times New Roman" w:hAnsi="Times New Roman"/>
          <w:sz w:val="28"/>
          <w:szCs w:val="28"/>
        </w:rPr>
        <w:t>Комбінований урок</w:t>
      </w:r>
      <w:r w:rsidRPr="00751AFA">
        <w:rPr>
          <w:rFonts w:ascii="Times New Roman" w:hAnsi="Times New Roman"/>
          <w:sz w:val="28"/>
          <w:szCs w:val="28"/>
        </w:rPr>
        <w:t>.</w:t>
      </w:r>
    </w:p>
    <w:p w:rsidR="0040212C" w:rsidRPr="00751AFA" w:rsidRDefault="0040212C" w:rsidP="00306888">
      <w:pPr>
        <w:pStyle w:val="NoSpacing"/>
        <w:rPr>
          <w:rFonts w:ascii="Times New Roman" w:hAnsi="Times New Roman"/>
          <w:sz w:val="28"/>
          <w:szCs w:val="28"/>
        </w:rPr>
      </w:pPr>
    </w:p>
    <w:p w:rsidR="0040212C" w:rsidRPr="00751AFA" w:rsidRDefault="0040212C" w:rsidP="00306888">
      <w:pPr>
        <w:pStyle w:val="NoSpacing"/>
        <w:jc w:val="center"/>
        <w:rPr>
          <w:rFonts w:ascii="Times New Roman" w:hAnsi="Times New Roman"/>
          <w:b/>
          <w:sz w:val="28"/>
          <w:szCs w:val="28"/>
        </w:rPr>
      </w:pPr>
      <w:r w:rsidRPr="00751AFA">
        <w:rPr>
          <w:rFonts w:ascii="Times New Roman" w:hAnsi="Times New Roman"/>
          <w:b/>
          <w:sz w:val="28"/>
          <w:szCs w:val="28"/>
        </w:rPr>
        <w:t>Хід уроку</w:t>
      </w: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І. Організаційна частина.</w:t>
      </w:r>
    </w:p>
    <w:p w:rsidR="0040212C" w:rsidRPr="00751AFA" w:rsidRDefault="0040212C" w:rsidP="00306888">
      <w:pPr>
        <w:pStyle w:val="NoSpacing"/>
        <w:rPr>
          <w:rFonts w:ascii="Times New Roman" w:hAnsi="Times New Roman"/>
          <w:sz w:val="28"/>
          <w:szCs w:val="28"/>
        </w:rPr>
      </w:pPr>
      <w:r w:rsidRPr="00751AFA">
        <w:rPr>
          <w:rFonts w:ascii="Times New Roman" w:hAnsi="Times New Roman"/>
          <w:sz w:val="28"/>
          <w:szCs w:val="28"/>
        </w:rPr>
        <w:t xml:space="preserve"> 1.Музичне привітання.</w:t>
      </w:r>
    </w:p>
    <w:p w:rsidR="0040212C" w:rsidRPr="00751AFA" w:rsidRDefault="0040212C" w:rsidP="00306888">
      <w:pPr>
        <w:pStyle w:val="NoSpacing"/>
        <w:rPr>
          <w:rFonts w:ascii="Times New Roman" w:hAnsi="Times New Roman"/>
          <w:sz w:val="28"/>
          <w:szCs w:val="28"/>
        </w:rPr>
      </w:pPr>
      <w:r w:rsidRPr="00751AFA">
        <w:rPr>
          <w:rFonts w:ascii="Times New Roman" w:hAnsi="Times New Roman"/>
          <w:sz w:val="28"/>
          <w:szCs w:val="28"/>
        </w:rPr>
        <w:t>2.Перевірка присутності учнів на уроці.</w:t>
      </w:r>
    </w:p>
    <w:p w:rsidR="0040212C" w:rsidRPr="00751AFA" w:rsidRDefault="0040212C" w:rsidP="00306888">
      <w:pPr>
        <w:pStyle w:val="NoSpacing"/>
        <w:rPr>
          <w:rFonts w:ascii="Times New Roman" w:hAnsi="Times New Roman"/>
          <w:sz w:val="28"/>
          <w:szCs w:val="28"/>
        </w:rPr>
      </w:pP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ІІ. Вступна частина.</w:t>
      </w:r>
    </w:p>
    <w:p w:rsidR="0040212C" w:rsidRPr="00751AFA" w:rsidRDefault="0040212C" w:rsidP="00DE275F">
      <w:pPr>
        <w:pStyle w:val="NoSpacing"/>
        <w:ind w:firstLine="360"/>
        <w:rPr>
          <w:rFonts w:ascii="Times New Roman" w:hAnsi="Times New Roman"/>
          <w:b/>
          <w:sz w:val="28"/>
          <w:szCs w:val="28"/>
        </w:rPr>
      </w:pPr>
      <w:r w:rsidRPr="00751AFA">
        <w:rPr>
          <w:rFonts w:ascii="Times New Roman" w:hAnsi="Times New Roman"/>
          <w:b/>
          <w:sz w:val="28"/>
          <w:szCs w:val="28"/>
        </w:rPr>
        <w:t>Повідомлення теми, мети.  Мотивація навчальної діяльності.</w:t>
      </w:r>
    </w:p>
    <w:p w:rsidR="0040212C" w:rsidRPr="00751AFA" w:rsidRDefault="0040212C" w:rsidP="00DE275F">
      <w:pPr>
        <w:pStyle w:val="NoSpacing"/>
        <w:ind w:firstLine="360"/>
        <w:rPr>
          <w:rFonts w:ascii="Times New Roman" w:hAnsi="Times New Roman"/>
          <w:i/>
          <w:sz w:val="28"/>
          <w:szCs w:val="28"/>
          <w:lang w:val="ru-RU"/>
        </w:rPr>
      </w:pPr>
      <w:r w:rsidRPr="00751AFA">
        <w:rPr>
          <w:rFonts w:ascii="Times New Roman" w:hAnsi="Times New Roman"/>
          <w:i/>
          <w:sz w:val="28"/>
          <w:szCs w:val="28"/>
        </w:rPr>
        <w:t>Вправа «Музичне доміно» - «Україна - народ», «народ - пісня», «пісня - душа», «душа - нація»(додаток, вивісити на дошку)</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Ми продовжимо вивчати тему нашого минулого уроку «Пісня – душа народу»,  розглянемо вид української народної пісні – календарно-обрядові пісні, продовжимо  розучувати  українську народну пісню «Чи не той то Омелько», послухаємо твори.</w:t>
      </w:r>
    </w:p>
    <w:p w:rsidR="0040212C" w:rsidRPr="00751AFA" w:rsidRDefault="0040212C" w:rsidP="00306888">
      <w:pPr>
        <w:pStyle w:val="NoSpacing"/>
        <w:rPr>
          <w:rFonts w:ascii="Times New Roman" w:hAnsi="Times New Roman"/>
          <w:sz w:val="28"/>
          <w:szCs w:val="28"/>
        </w:rPr>
      </w:pP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ІІІ. Основна частина.</w:t>
      </w: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Вступ.</w:t>
      </w:r>
    </w:p>
    <w:p w:rsidR="0040212C" w:rsidRPr="00751AFA" w:rsidRDefault="0040212C" w:rsidP="004617BA">
      <w:pPr>
        <w:pStyle w:val="NoSpacing"/>
        <w:numPr>
          <w:ilvl w:val="0"/>
          <w:numId w:val="1"/>
        </w:numPr>
        <w:rPr>
          <w:rFonts w:ascii="Times New Roman" w:hAnsi="Times New Roman"/>
          <w:b/>
          <w:sz w:val="28"/>
          <w:szCs w:val="28"/>
        </w:rPr>
      </w:pPr>
      <w:r w:rsidRPr="00751AFA">
        <w:rPr>
          <w:rFonts w:ascii="Times New Roman" w:hAnsi="Times New Roman"/>
          <w:sz w:val="28"/>
          <w:szCs w:val="28"/>
        </w:rPr>
        <w:t>Український народ з давніх-давен зберігав давньоруські звичаї свят і пов’язаних з ними пісень річного землеробського кола, якими супроводжувалися зустріч Нового року, прихід весни, збирання урожаю тощо. Такі пісні називаються календарно-обрядові. Їх поділять на літньо-осінні, зимові, веснянки.</w:t>
      </w:r>
    </w:p>
    <w:p w:rsidR="0040212C" w:rsidRPr="00751AFA" w:rsidRDefault="0040212C" w:rsidP="004617BA">
      <w:pPr>
        <w:pStyle w:val="NoSpacing"/>
        <w:numPr>
          <w:ilvl w:val="0"/>
          <w:numId w:val="1"/>
        </w:numPr>
        <w:rPr>
          <w:rFonts w:ascii="Times New Roman" w:hAnsi="Times New Roman"/>
          <w:b/>
          <w:sz w:val="28"/>
          <w:szCs w:val="28"/>
        </w:rPr>
      </w:pPr>
      <w:r w:rsidRPr="00751AFA">
        <w:rPr>
          <w:rFonts w:ascii="Times New Roman" w:hAnsi="Times New Roman"/>
          <w:sz w:val="28"/>
          <w:szCs w:val="28"/>
        </w:rPr>
        <w:t xml:space="preserve">Головними піснями  літньо-осіннього циклу були жниварські пісні. </w:t>
      </w:r>
    </w:p>
    <w:p w:rsidR="0040212C" w:rsidRPr="00751AFA" w:rsidRDefault="0040212C" w:rsidP="004617BA">
      <w:pPr>
        <w:pStyle w:val="NoSpacing"/>
        <w:ind w:left="720"/>
        <w:rPr>
          <w:rFonts w:ascii="Times New Roman" w:hAnsi="Times New Roman"/>
          <w:i/>
          <w:sz w:val="28"/>
          <w:szCs w:val="28"/>
        </w:rPr>
      </w:pPr>
      <w:r w:rsidRPr="00751AFA">
        <w:rPr>
          <w:rFonts w:ascii="Times New Roman" w:hAnsi="Times New Roman"/>
          <w:i/>
          <w:sz w:val="28"/>
          <w:szCs w:val="28"/>
        </w:rPr>
        <w:t>Доповідь учня про жниварські пісні.</w:t>
      </w:r>
    </w:p>
    <w:p w:rsidR="0040212C" w:rsidRPr="00751AFA" w:rsidRDefault="0040212C" w:rsidP="004617BA">
      <w:pPr>
        <w:pStyle w:val="NoSpacing"/>
        <w:ind w:left="720"/>
        <w:rPr>
          <w:rFonts w:ascii="Times New Roman" w:hAnsi="Times New Roman"/>
          <w:i/>
          <w:sz w:val="28"/>
          <w:szCs w:val="28"/>
        </w:rPr>
      </w:pPr>
      <w:r w:rsidRPr="00751AFA">
        <w:rPr>
          <w:rFonts w:ascii="Times New Roman" w:hAnsi="Times New Roman"/>
          <w:i/>
          <w:sz w:val="28"/>
          <w:szCs w:val="28"/>
        </w:rPr>
        <w:t>(</w:t>
      </w:r>
      <w:r w:rsidRPr="00751AFA">
        <w:rPr>
          <w:rFonts w:ascii="Times New Roman" w:hAnsi="Times New Roman"/>
          <w:sz w:val="28"/>
          <w:szCs w:val="28"/>
        </w:rPr>
        <w:t xml:space="preserve">Жнива – підсумок важкої праці хлібороба. В Україні  до початку жнив готувалися як і до великого свята, так до важкої відповідальної роботи, коли доводилося працювати від світанку до смеркання, незважаючи на спеку та спрагу. У перший день жнив одягненні у святкове вбрання селяни урочисто вирушали до схід сонця на поле, де найкраща жниця починала зачинку.  Сніп з першого ужинку (воєвода) ввечері встановлювали на покуті. На вижатому полі женці залишали кілька стеблин – «бороду», зерно з них витрушували у розпушену серпами землю – на майбутній урожай. Коло «бороди», ніби дякуючи ниві, клали хлібину і воду, лягали та качалися по ниві, щоб вернути собі вироблену силу. Жінки робили ще й вінки. При крашений червоною стрічкою останній сніп із піснями несли додому або господареві , який наймав женців. У цих піснях оспівується  роботящі руки, тяжка праця, нерідко мають жартівливий характер. </w:t>
      </w:r>
      <w:r w:rsidRPr="00751AFA">
        <w:rPr>
          <w:rFonts w:ascii="Times New Roman" w:hAnsi="Times New Roman"/>
          <w:i/>
          <w:sz w:val="28"/>
          <w:szCs w:val="28"/>
        </w:rPr>
        <w:t>)</w:t>
      </w:r>
    </w:p>
    <w:p w:rsidR="0040212C" w:rsidRPr="00751AFA" w:rsidRDefault="0040212C" w:rsidP="000658CA">
      <w:pPr>
        <w:pStyle w:val="NoSpacing"/>
        <w:numPr>
          <w:ilvl w:val="0"/>
          <w:numId w:val="1"/>
        </w:numPr>
        <w:rPr>
          <w:rFonts w:ascii="Times New Roman" w:hAnsi="Times New Roman"/>
          <w:b/>
          <w:sz w:val="28"/>
          <w:szCs w:val="28"/>
        </w:rPr>
      </w:pPr>
      <w:r w:rsidRPr="00751AFA">
        <w:rPr>
          <w:rFonts w:ascii="Times New Roman" w:hAnsi="Times New Roman"/>
          <w:sz w:val="28"/>
          <w:szCs w:val="28"/>
        </w:rPr>
        <w:t>Пропоную послухати українську народну пісню «Вийшли в поле косарі».</w:t>
      </w:r>
    </w:p>
    <w:p w:rsidR="0040212C" w:rsidRPr="00751AFA" w:rsidRDefault="0040212C" w:rsidP="00E76F25">
      <w:pPr>
        <w:pStyle w:val="NoSpacing"/>
        <w:ind w:left="360"/>
        <w:rPr>
          <w:rFonts w:ascii="Times New Roman" w:hAnsi="Times New Roman"/>
          <w:i/>
          <w:sz w:val="28"/>
          <w:szCs w:val="28"/>
        </w:rPr>
      </w:pPr>
      <w:r w:rsidRPr="00751AFA">
        <w:rPr>
          <w:rFonts w:ascii="Times New Roman" w:hAnsi="Times New Roman"/>
          <w:i/>
          <w:sz w:val="28"/>
          <w:szCs w:val="28"/>
        </w:rPr>
        <w:t xml:space="preserve">Слухання </w:t>
      </w:r>
    </w:p>
    <w:p w:rsidR="0040212C" w:rsidRPr="00751AFA" w:rsidRDefault="0040212C" w:rsidP="00E76F25">
      <w:pPr>
        <w:pStyle w:val="NoSpacing"/>
        <w:rPr>
          <w:rFonts w:ascii="Times New Roman" w:hAnsi="Times New Roman"/>
          <w:b/>
          <w:sz w:val="28"/>
          <w:szCs w:val="28"/>
        </w:rPr>
      </w:pPr>
      <w:r w:rsidRPr="00751AFA">
        <w:rPr>
          <w:rFonts w:ascii="Times New Roman" w:hAnsi="Times New Roman"/>
          <w:b/>
          <w:sz w:val="28"/>
          <w:szCs w:val="28"/>
        </w:rPr>
        <w:t>Бесіда по почутому</w:t>
      </w:r>
    </w:p>
    <w:p w:rsidR="0040212C" w:rsidRPr="00751AFA" w:rsidRDefault="0040212C" w:rsidP="00E76F25">
      <w:pPr>
        <w:pStyle w:val="NoSpacing"/>
        <w:numPr>
          <w:ilvl w:val="0"/>
          <w:numId w:val="1"/>
        </w:numPr>
        <w:rPr>
          <w:rFonts w:ascii="Times New Roman" w:hAnsi="Times New Roman"/>
          <w:b/>
          <w:sz w:val="28"/>
          <w:szCs w:val="28"/>
        </w:rPr>
      </w:pPr>
      <w:r w:rsidRPr="00751AFA">
        <w:rPr>
          <w:rFonts w:ascii="Times New Roman" w:hAnsi="Times New Roman"/>
          <w:sz w:val="28"/>
          <w:szCs w:val="28"/>
        </w:rPr>
        <w:t>Який характер пісні?</w:t>
      </w:r>
    </w:p>
    <w:p w:rsidR="0040212C" w:rsidRPr="00751AFA" w:rsidRDefault="0040212C" w:rsidP="00E76F25">
      <w:pPr>
        <w:pStyle w:val="NoSpacing"/>
        <w:numPr>
          <w:ilvl w:val="0"/>
          <w:numId w:val="1"/>
        </w:numPr>
        <w:rPr>
          <w:rFonts w:ascii="Times New Roman" w:hAnsi="Times New Roman"/>
          <w:b/>
          <w:sz w:val="28"/>
          <w:szCs w:val="28"/>
        </w:rPr>
      </w:pPr>
      <w:r w:rsidRPr="00751AFA">
        <w:rPr>
          <w:rFonts w:ascii="Times New Roman" w:hAnsi="Times New Roman"/>
          <w:sz w:val="28"/>
          <w:szCs w:val="28"/>
        </w:rPr>
        <w:t>Про що розповідається у пісні?</w:t>
      </w:r>
    </w:p>
    <w:p w:rsidR="0040212C" w:rsidRPr="000C22DC" w:rsidRDefault="0040212C" w:rsidP="00CC601C">
      <w:pPr>
        <w:pStyle w:val="NoSpacing"/>
        <w:rPr>
          <w:rFonts w:ascii="Times New Roman" w:hAnsi="Times New Roman"/>
          <w:i/>
          <w:sz w:val="28"/>
          <w:szCs w:val="28"/>
          <w:lang w:val="en-US"/>
        </w:rPr>
      </w:pPr>
    </w:p>
    <w:p w:rsidR="0040212C" w:rsidRPr="00751AFA" w:rsidRDefault="0040212C" w:rsidP="00E76F25">
      <w:pPr>
        <w:pStyle w:val="NoSpacing"/>
        <w:ind w:left="720"/>
        <w:rPr>
          <w:rFonts w:ascii="Times New Roman" w:hAnsi="Times New Roman"/>
          <w:sz w:val="28"/>
          <w:szCs w:val="28"/>
        </w:rPr>
      </w:pPr>
      <w:r w:rsidRPr="00751AFA">
        <w:rPr>
          <w:rFonts w:ascii="Times New Roman" w:hAnsi="Times New Roman"/>
          <w:sz w:val="28"/>
          <w:szCs w:val="28"/>
        </w:rPr>
        <w:t>Головними піснями зимового циклу є колядки та щедрівки.</w:t>
      </w:r>
    </w:p>
    <w:p w:rsidR="0040212C" w:rsidRPr="00751AFA" w:rsidRDefault="0040212C" w:rsidP="00E76F25">
      <w:pPr>
        <w:pStyle w:val="NoSpacing"/>
        <w:ind w:left="720"/>
        <w:rPr>
          <w:rFonts w:ascii="Times New Roman" w:hAnsi="Times New Roman"/>
          <w:b/>
          <w:i/>
          <w:sz w:val="28"/>
          <w:szCs w:val="28"/>
        </w:rPr>
      </w:pPr>
      <w:r w:rsidRPr="00751AFA">
        <w:rPr>
          <w:rFonts w:ascii="Times New Roman" w:hAnsi="Times New Roman"/>
          <w:i/>
          <w:sz w:val="28"/>
          <w:szCs w:val="28"/>
        </w:rPr>
        <w:t>(Доповідь учня)</w:t>
      </w:r>
    </w:p>
    <w:p w:rsidR="0040212C" w:rsidRPr="00751AFA" w:rsidRDefault="0040212C" w:rsidP="00E76F25">
      <w:pPr>
        <w:pStyle w:val="NoSpacing"/>
        <w:ind w:firstLine="360"/>
        <w:rPr>
          <w:rFonts w:ascii="Times New Roman" w:hAnsi="Times New Roman"/>
          <w:sz w:val="28"/>
          <w:szCs w:val="28"/>
        </w:rPr>
      </w:pPr>
      <w:r w:rsidRPr="00751AFA">
        <w:rPr>
          <w:rFonts w:ascii="Times New Roman" w:hAnsi="Times New Roman"/>
          <w:sz w:val="28"/>
          <w:szCs w:val="28"/>
        </w:rPr>
        <w:t>Колядки та щедрівки належать до календарно-обрядових пісень. Назва «колядка» можливо походить від латинського слова «календа», у стародавньому Римі так називали перші дні місяця; «календай» - назва Нового року у Візантії. Але пісні давніші від назв. Колядки –</w:t>
      </w:r>
      <w:r w:rsidRPr="00751AFA">
        <w:rPr>
          <w:rFonts w:ascii="Times New Roman" w:hAnsi="Times New Roman"/>
          <w:sz w:val="28"/>
          <w:szCs w:val="28"/>
          <w:lang w:val="ru-RU"/>
        </w:rPr>
        <w:t xml:space="preserve"> </w:t>
      </w:r>
      <w:r w:rsidRPr="00751AFA">
        <w:rPr>
          <w:rFonts w:ascii="Times New Roman" w:hAnsi="Times New Roman"/>
          <w:sz w:val="28"/>
          <w:szCs w:val="28"/>
        </w:rPr>
        <w:t xml:space="preserve">найдревніший фольклорний жанр, пов’язаний  з зимовим поворотом сонця на літо, яке називали святом Коляди. Святкували його 25 грудня (за старим стилем), коли ніч була найдовшою. Природа у цей час ніби завмирала. Вважалося, що сонце з’їдав злий Корочун-темне слов’янське божество. Богиня неба Коляда народжувала нове сонце-маленького Божича. Наші далекі предки намагалися захистити новонародженого. Вони виконували різні магічні дії, які стали основою народного свята Коляди. Донині колядники ходять із сонцесяйною "звіздою", що символізує небесне світило. Як тільки на небі сходила зоря, колядники заходили в двір , будили господаря і співали його родині величальних пісень про сонце, місяць, зорі. Ці величальні пісні на честь народження нового Сонця стали називати колядами, або колядками.   </w:t>
      </w:r>
    </w:p>
    <w:p w:rsidR="0040212C" w:rsidRPr="00751AFA" w:rsidRDefault="0040212C" w:rsidP="00E76F25">
      <w:pPr>
        <w:pStyle w:val="NoSpacing"/>
        <w:ind w:firstLine="708"/>
        <w:rPr>
          <w:rFonts w:ascii="Times New Roman" w:hAnsi="Times New Roman"/>
          <w:sz w:val="28"/>
          <w:szCs w:val="28"/>
          <w:lang w:val="ru-RU"/>
        </w:rPr>
      </w:pPr>
      <w:r>
        <w:rPr>
          <w:noProof/>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55.05pt;margin-top:291.3pt;width:105pt;height:59.25pt;z-index:251657728;visibility:visible;mso-position-horizontal-relative:margin;mso-position-vertical-relative:margin">
            <v:imagedata r:id="rId5" o:title=""/>
            <w10:wrap type="square" anchorx="margin" anchory="margin"/>
          </v:shape>
        </w:pict>
      </w:r>
      <w:r w:rsidRPr="00751AFA">
        <w:rPr>
          <w:rFonts w:ascii="Times New Roman" w:hAnsi="Times New Roman"/>
          <w:sz w:val="28"/>
          <w:szCs w:val="28"/>
        </w:rPr>
        <w:t xml:space="preserve">З появою християнства, 25 грудня (за старим стилем) або 7 січня (за новим стилем) почали святкувати народження Ісуса Христа. Тому обряд колядування став приурочений до Різдва, і основний зміст пісень (колядок) - народження Ісуса Христа. Колядували переважно хлопці, ходячи по дворах із саморобною зіркою. Різдвяні колядницькі ватаги  під час обходів дворів вшановували всіх членів родини. Вони виконували величальні пісні господареві, господині, їхнім дітям, хлопцеві , дівчині. Зичили їм щастя , здоров’я. Якщо в родині були діти , що довго не розмовляли, то таким давали напитися води з ритуального дзвіночка. Якщо в оселі була дівчина ,то вона обдаровувала кожного колядника яблуками та горіхами.             </w:t>
      </w:r>
    </w:p>
    <w:p w:rsidR="0040212C" w:rsidRPr="00751AFA" w:rsidRDefault="0040212C" w:rsidP="00E76F25">
      <w:pPr>
        <w:pStyle w:val="NoSpacing"/>
        <w:ind w:firstLine="708"/>
        <w:rPr>
          <w:rFonts w:ascii="Times New Roman" w:hAnsi="Times New Roman"/>
          <w:sz w:val="28"/>
          <w:szCs w:val="28"/>
        </w:rPr>
      </w:pPr>
      <w:r>
        <w:rPr>
          <w:noProof/>
          <w:lang w:val="ru-RU" w:eastAsia="ru-RU"/>
        </w:rPr>
        <w:pict>
          <v:shape id="Рисунок 1" o:spid="_x0000_s1027" type="#_x0000_t75" style="position:absolute;left:0;text-align:left;margin-left:-64.8pt;margin-top:394.8pt;width:140.25pt;height:97.5pt;z-index:251656704;visibility:visible;mso-position-horizontal-relative:margin;mso-position-vertical-relative:margin">
            <v:imagedata r:id="rId6" o:title=""/>
            <w10:wrap type="square" anchorx="margin" anchory="margin"/>
          </v:shape>
        </w:pict>
      </w:r>
      <w:r w:rsidRPr="00751AFA">
        <w:rPr>
          <w:rFonts w:ascii="Times New Roman" w:hAnsi="Times New Roman"/>
          <w:sz w:val="28"/>
          <w:szCs w:val="28"/>
        </w:rPr>
        <w:t>Зустріч Нового року (13-14 січня)- це веселе зимове свято. За традицією діти вітають своїх друзів, знайомих щедрівками і бажають усім радості і добра у Новому році. За це вимагається винагорода. Господар чи господиня дає щедрівникам гостинці. Назва «щедрівка» – пішла від щедрого вечора.</w:t>
      </w:r>
    </w:p>
    <w:p w:rsidR="0040212C" w:rsidRPr="00751AFA" w:rsidRDefault="0040212C" w:rsidP="00E76F25">
      <w:pPr>
        <w:pStyle w:val="NoSpacing"/>
        <w:ind w:firstLine="708"/>
        <w:rPr>
          <w:rFonts w:ascii="Times New Roman" w:hAnsi="Times New Roman"/>
          <w:sz w:val="28"/>
          <w:szCs w:val="28"/>
        </w:rPr>
      </w:pPr>
      <w:r w:rsidRPr="00751AFA">
        <w:rPr>
          <w:rFonts w:ascii="Times New Roman" w:hAnsi="Times New Roman"/>
          <w:sz w:val="28"/>
          <w:szCs w:val="28"/>
        </w:rPr>
        <w:t xml:space="preserve">У новорічну ніч щедрували переважно дівчата, в перший день Нового року головна роль відводилась хлопцям, що мандрували від хати до хати, посипаючи навколо себе зерном і виголошуючи коротенькі віршики – побажання, часто гумористичного забарвлення. </w:t>
      </w:r>
    </w:p>
    <w:p w:rsidR="0040212C" w:rsidRPr="00751AFA" w:rsidRDefault="0040212C" w:rsidP="00E76F25">
      <w:pPr>
        <w:pStyle w:val="NoSpacing"/>
        <w:ind w:firstLine="708"/>
        <w:rPr>
          <w:rFonts w:ascii="Times New Roman" w:hAnsi="Times New Roman"/>
          <w:sz w:val="28"/>
          <w:szCs w:val="28"/>
        </w:rPr>
      </w:pPr>
      <w:r w:rsidRPr="00751AFA">
        <w:rPr>
          <w:rFonts w:ascii="Times New Roman" w:hAnsi="Times New Roman"/>
          <w:sz w:val="28"/>
          <w:szCs w:val="28"/>
        </w:rPr>
        <w:t>У кожній хаті чекають приходу ватаги щедрівників – це вважалося доброю прикметою, віщувало багатий врожай і добробут. Та перед тим, як зайти до хати , мали отримати запрошення.</w:t>
      </w:r>
    </w:p>
    <w:p w:rsidR="0040212C" w:rsidRPr="00751AFA" w:rsidRDefault="0040212C" w:rsidP="00E76F25">
      <w:pPr>
        <w:pStyle w:val="NoSpacing"/>
        <w:ind w:firstLine="708"/>
        <w:rPr>
          <w:rFonts w:ascii="Times New Roman" w:hAnsi="Times New Roman"/>
          <w:sz w:val="28"/>
          <w:szCs w:val="28"/>
        </w:rPr>
      </w:pPr>
      <w:r w:rsidRPr="00751AFA">
        <w:rPr>
          <w:rFonts w:ascii="Times New Roman" w:hAnsi="Times New Roman"/>
          <w:sz w:val="28"/>
          <w:szCs w:val="28"/>
        </w:rPr>
        <w:t>Отож, зібравшись на подвір’ї господаря. Вони співали під вікнами : «Ой чи є чи нема пан-господар дома?». А вже зайшовши до хати виконували величальні пісні господарю й господині, їх діточкам, іншим родичам.</w:t>
      </w:r>
    </w:p>
    <w:p w:rsidR="0040212C" w:rsidRPr="00751AFA" w:rsidRDefault="0040212C" w:rsidP="00E76F25">
      <w:pPr>
        <w:pStyle w:val="NoSpacing"/>
        <w:ind w:firstLine="708"/>
        <w:rPr>
          <w:rFonts w:ascii="Times New Roman" w:hAnsi="Times New Roman"/>
          <w:sz w:val="28"/>
          <w:szCs w:val="28"/>
        </w:rPr>
      </w:pPr>
      <w:r w:rsidRPr="00751AFA">
        <w:rPr>
          <w:rFonts w:ascii="Times New Roman" w:hAnsi="Times New Roman"/>
          <w:sz w:val="28"/>
          <w:szCs w:val="28"/>
        </w:rPr>
        <w:t>Коли в хаті була дівчина на виданні їй співали щедрівки, вихваляючи її вроду, працьовитість, душевність, мудрість.</w:t>
      </w:r>
    </w:p>
    <w:p w:rsidR="0040212C" w:rsidRPr="00751AFA" w:rsidRDefault="0040212C" w:rsidP="00E76F25">
      <w:pPr>
        <w:pStyle w:val="NoSpacing"/>
        <w:ind w:firstLine="708"/>
        <w:rPr>
          <w:rFonts w:ascii="Times New Roman" w:hAnsi="Times New Roman"/>
          <w:sz w:val="28"/>
          <w:szCs w:val="28"/>
        </w:rPr>
      </w:pPr>
      <w:r w:rsidRPr="00751AFA">
        <w:rPr>
          <w:rFonts w:ascii="Times New Roman" w:hAnsi="Times New Roman"/>
          <w:sz w:val="28"/>
          <w:szCs w:val="28"/>
        </w:rPr>
        <w:t xml:space="preserve">Незмінними учасниками щедрівницьких ватаг були костюмовані персонажі -  Маланка (хлопець,вбраний у дівочий одяг), Василько (дівчина, вбрана у хлопця), Дід – поводир з Козою (символ родючості й достатку), а також Чорт, Ведмідь, Циган, Циганка та інші. Кожен з них мав виконувати рольові дії – Коза – стрибати по хаті під підбадьорю вальні вигуки присутніх, лякаючи рогами дітей. Маланка – встановлювала в хаті «новий лад», викликаючи сміх у присутніх. Господарі у цей час пригощають щедрівників. Подякувавши господарям за гостинність, вони йдуть далі. </w:t>
      </w:r>
    </w:p>
    <w:p w:rsidR="0040212C" w:rsidRPr="00751AFA" w:rsidRDefault="0040212C" w:rsidP="007073AD">
      <w:pPr>
        <w:pStyle w:val="NoSpacing"/>
        <w:numPr>
          <w:ilvl w:val="0"/>
          <w:numId w:val="1"/>
        </w:numPr>
        <w:rPr>
          <w:rFonts w:ascii="Times New Roman" w:hAnsi="Times New Roman"/>
          <w:sz w:val="28"/>
          <w:szCs w:val="28"/>
        </w:rPr>
      </w:pPr>
      <w:r w:rsidRPr="00751AFA">
        <w:rPr>
          <w:rFonts w:ascii="Times New Roman" w:hAnsi="Times New Roman"/>
          <w:sz w:val="28"/>
          <w:szCs w:val="28"/>
        </w:rPr>
        <w:t>Пропоную послухати та подивитися відео із відомою на весь світ щедрівкою «Щедрик»</w:t>
      </w:r>
    </w:p>
    <w:p w:rsidR="0040212C" w:rsidRPr="00751AFA" w:rsidRDefault="0040212C" w:rsidP="00306888">
      <w:pPr>
        <w:pStyle w:val="NoSpacing"/>
        <w:rPr>
          <w:rFonts w:ascii="Times New Roman" w:hAnsi="Times New Roman"/>
          <w:i/>
          <w:sz w:val="28"/>
          <w:szCs w:val="28"/>
        </w:rPr>
      </w:pPr>
      <w:r w:rsidRPr="00751AFA">
        <w:rPr>
          <w:rFonts w:ascii="Times New Roman" w:hAnsi="Times New Roman"/>
          <w:i/>
          <w:sz w:val="28"/>
          <w:szCs w:val="28"/>
        </w:rPr>
        <w:t>Споглядання відео.</w:t>
      </w: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rPr>
        <w:t>Бесіда по почутому</w:t>
      </w:r>
    </w:p>
    <w:p w:rsidR="0040212C" w:rsidRPr="00751AFA" w:rsidRDefault="0040212C" w:rsidP="00306888">
      <w:pPr>
        <w:pStyle w:val="NoSpacing"/>
        <w:rPr>
          <w:rFonts w:ascii="Times New Roman" w:hAnsi="Times New Roman"/>
          <w:b/>
          <w:sz w:val="28"/>
          <w:szCs w:val="28"/>
        </w:rPr>
      </w:pPr>
    </w:p>
    <w:p w:rsidR="0040212C" w:rsidRPr="00751AFA" w:rsidRDefault="0040212C" w:rsidP="00E76F25">
      <w:pPr>
        <w:pStyle w:val="NoSpacing"/>
        <w:rPr>
          <w:rFonts w:ascii="Times New Roman" w:hAnsi="Times New Roman"/>
          <w:b/>
          <w:sz w:val="28"/>
          <w:szCs w:val="28"/>
        </w:rPr>
      </w:pPr>
      <w:r w:rsidRPr="00751AFA">
        <w:rPr>
          <w:rFonts w:ascii="Times New Roman" w:hAnsi="Times New Roman"/>
          <w:b/>
          <w:sz w:val="28"/>
          <w:szCs w:val="28"/>
        </w:rPr>
        <w:t>Слово вчителя</w:t>
      </w:r>
    </w:p>
    <w:p w:rsidR="0040212C" w:rsidRPr="00751AFA" w:rsidRDefault="0040212C" w:rsidP="007073AD">
      <w:pPr>
        <w:pStyle w:val="NoSpacing"/>
        <w:ind w:firstLine="360"/>
        <w:rPr>
          <w:rFonts w:ascii="Times New Roman" w:hAnsi="Times New Roman"/>
          <w:sz w:val="28"/>
          <w:szCs w:val="28"/>
        </w:rPr>
      </w:pPr>
      <w:r w:rsidRPr="00751AFA">
        <w:rPr>
          <w:rFonts w:ascii="Times New Roman" w:hAnsi="Times New Roman"/>
          <w:sz w:val="28"/>
          <w:szCs w:val="28"/>
        </w:rPr>
        <w:t>Отже, традиційні різдвяно-новорічні обряди,</w:t>
      </w:r>
      <w:r w:rsidRPr="00751AFA">
        <w:rPr>
          <w:rFonts w:ascii="Times New Roman" w:hAnsi="Times New Roman"/>
          <w:sz w:val="28"/>
          <w:szCs w:val="28"/>
          <w:lang w:val="ru-RU"/>
        </w:rPr>
        <w:t xml:space="preserve"> </w:t>
      </w:r>
      <w:r w:rsidRPr="00751AFA">
        <w:rPr>
          <w:rFonts w:ascii="Times New Roman" w:hAnsi="Times New Roman"/>
          <w:sz w:val="28"/>
          <w:szCs w:val="28"/>
        </w:rPr>
        <w:t>колядки та щедрівки - це справжня скарбниця нашого народу, яку потрібно глибоко пізнавати.</w:t>
      </w:r>
    </w:p>
    <w:p w:rsidR="0040212C" w:rsidRPr="00751AFA" w:rsidRDefault="0040212C" w:rsidP="00306888">
      <w:pPr>
        <w:pStyle w:val="NoSpacing"/>
        <w:rPr>
          <w:rFonts w:ascii="Times New Roman" w:hAnsi="Times New Roman"/>
          <w:sz w:val="28"/>
          <w:szCs w:val="28"/>
        </w:rPr>
      </w:pPr>
      <w:r w:rsidRPr="00751AFA">
        <w:rPr>
          <w:rFonts w:ascii="Times New Roman" w:hAnsi="Times New Roman"/>
          <w:sz w:val="28"/>
          <w:szCs w:val="28"/>
        </w:rPr>
        <w:t xml:space="preserve"> </w:t>
      </w:r>
    </w:p>
    <w:p w:rsidR="0040212C" w:rsidRPr="00751AFA" w:rsidRDefault="0040212C" w:rsidP="007073AD">
      <w:pPr>
        <w:pStyle w:val="NoSpacing"/>
        <w:numPr>
          <w:ilvl w:val="0"/>
          <w:numId w:val="1"/>
        </w:numPr>
        <w:rPr>
          <w:rFonts w:ascii="Times New Roman" w:hAnsi="Times New Roman"/>
          <w:sz w:val="28"/>
          <w:szCs w:val="28"/>
        </w:rPr>
      </w:pPr>
      <w:r w:rsidRPr="00751AFA">
        <w:rPr>
          <w:rFonts w:ascii="Times New Roman" w:hAnsi="Times New Roman"/>
          <w:sz w:val="28"/>
          <w:szCs w:val="28"/>
        </w:rPr>
        <w:t>Головними піснями весняного циклу є веснянки.</w:t>
      </w:r>
    </w:p>
    <w:p w:rsidR="0040212C" w:rsidRPr="00751AFA" w:rsidRDefault="0040212C" w:rsidP="007073AD">
      <w:pPr>
        <w:pStyle w:val="NoSpacing"/>
        <w:ind w:left="720"/>
        <w:rPr>
          <w:rFonts w:ascii="Times New Roman" w:hAnsi="Times New Roman"/>
          <w:i/>
          <w:sz w:val="28"/>
          <w:szCs w:val="28"/>
        </w:rPr>
      </w:pPr>
      <w:r w:rsidRPr="00751AFA">
        <w:rPr>
          <w:rFonts w:ascii="Times New Roman" w:hAnsi="Times New Roman"/>
          <w:i/>
          <w:sz w:val="28"/>
          <w:szCs w:val="28"/>
        </w:rPr>
        <w:t>(Доповідь учня)</w:t>
      </w:r>
    </w:p>
    <w:p w:rsidR="0040212C" w:rsidRPr="00751AFA" w:rsidRDefault="0040212C" w:rsidP="007073AD">
      <w:pPr>
        <w:pStyle w:val="NoSpacing"/>
        <w:ind w:firstLine="360"/>
        <w:rPr>
          <w:rFonts w:ascii="Times New Roman" w:hAnsi="Times New Roman"/>
          <w:sz w:val="28"/>
          <w:szCs w:val="28"/>
        </w:rPr>
      </w:pPr>
      <w:r w:rsidRPr="00751AFA">
        <w:rPr>
          <w:rFonts w:ascii="Times New Roman" w:hAnsi="Times New Roman"/>
          <w:sz w:val="28"/>
          <w:szCs w:val="28"/>
        </w:rPr>
        <w:t>Ось як зустрічали весну. З давніх-давен не було такого села, де б не зустрічали прихід весни. Як тільки танув сніг і сріблястими струмками збігли води, дітлахи звертались до своїх неньок:</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Благослови, мати,весну закликати!</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Весну закликати, зиму проводжати!</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Зимочка в возочку, літечко в човничку.</w:t>
      </w:r>
    </w:p>
    <w:p w:rsidR="0040212C" w:rsidRPr="00751AFA" w:rsidRDefault="0040212C" w:rsidP="007073AD">
      <w:pPr>
        <w:pStyle w:val="NoSpacing"/>
        <w:ind w:firstLine="708"/>
        <w:rPr>
          <w:rFonts w:ascii="Times New Roman" w:hAnsi="Times New Roman"/>
          <w:sz w:val="28"/>
          <w:szCs w:val="28"/>
        </w:rPr>
      </w:pPr>
      <w:r w:rsidRPr="00751AFA">
        <w:rPr>
          <w:rFonts w:ascii="Times New Roman" w:hAnsi="Times New Roman"/>
          <w:sz w:val="28"/>
          <w:szCs w:val="28"/>
        </w:rPr>
        <w:t>Весну, за уявленнями наших предків, на крилах приносили пташки. Тому обрядове печиво випікалося у формі пташок; діти співаючи, носили їх по селу, провіщаючи і закликаючи весну:</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Пташок викликаю</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З теплого краю:</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Летіть, соловейки,</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на нашу земельку,</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Спішіть, ластівоньки,</w:t>
      </w:r>
    </w:p>
    <w:p w:rsidR="0040212C" w:rsidRPr="00751AFA" w:rsidRDefault="0040212C" w:rsidP="007073AD">
      <w:pPr>
        <w:pStyle w:val="NoSpacing"/>
        <w:jc w:val="center"/>
        <w:rPr>
          <w:rFonts w:ascii="Times New Roman" w:hAnsi="Times New Roman"/>
          <w:i/>
          <w:sz w:val="28"/>
          <w:szCs w:val="28"/>
        </w:rPr>
      </w:pPr>
      <w:r w:rsidRPr="00751AFA">
        <w:rPr>
          <w:rFonts w:ascii="Times New Roman" w:hAnsi="Times New Roman"/>
          <w:i/>
          <w:sz w:val="28"/>
          <w:szCs w:val="28"/>
        </w:rPr>
        <w:t>Пасти корівоньки!</w:t>
      </w:r>
    </w:p>
    <w:p w:rsidR="0040212C" w:rsidRPr="00751AFA" w:rsidRDefault="0040212C" w:rsidP="007073AD">
      <w:pPr>
        <w:pStyle w:val="NoSpacing"/>
        <w:ind w:firstLine="708"/>
        <w:rPr>
          <w:rFonts w:ascii="Times New Roman" w:hAnsi="Times New Roman"/>
          <w:sz w:val="28"/>
          <w:szCs w:val="28"/>
        </w:rPr>
      </w:pPr>
      <w:r w:rsidRPr="00751AFA">
        <w:rPr>
          <w:rFonts w:ascii="Times New Roman" w:hAnsi="Times New Roman"/>
          <w:sz w:val="28"/>
          <w:szCs w:val="28"/>
        </w:rPr>
        <w:t>У кожному селі до зустрічі весни готувалися з особливою ретельністю. Хлопці виготовляли зиму – опудало із соломи, зодягали його у старе лахміття і вкопували посеред левади. Сюди ж сходилися й дівчата у вишитих блузках і з віночками на голові. Хлопці спалювали солом’яну   ляльку, а потім попіл  розсіювали довкола. Це означало, що весна остаточно переборола зиму.</w:t>
      </w:r>
    </w:p>
    <w:p w:rsidR="0040212C" w:rsidRPr="00751AFA" w:rsidRDefault="0040212C" w:rsidP="00A3203F">
      <w:pPr>
        <w:pStyle w:val="NoSpacing"/>
        <w:ind w:firstLine="708"/>
        <w:rPr>
          <w:rFonts w:ascii="Times New Roman" w:hAnsi="Times New Roman"/>
          <w:sz w:val="28"/>
          <w:szCs w:val="28"/>
        </w:rPr>
      </w:pPr>
      <w:r w:rsidRPr="00751AFA">
        <w:rPr>
          <w:rFonts w:ascii="Times New Roman" w:hAnsi="Times New Roman"/>
          <w:sz w:val="28"/>
          <w:szCs w:val="28"/>
        </w:rPr>
        <w:t xml:space="preserve">Пісні весняного циклу виконувалися і в період весняних польових робіт, аж до початку літа, супроводжувались радісними іграми, хороводами, танками. Дівчата водили хороводи, співали пісні. Веснянки співаються майже завжди одночасно з танцями та іграми, які мають «закликати» весну та добрий урожай. Назв у веснянок є багато: «ягівка», «гаілка», «гагілка», «ягілка», «магілка», </w:t>
      </w:r>
      <w:r>
        <w:rPr>
          <w:noProof/>
          <w:lang w:val="ru-RU" w:eastAsia="ru-RU"/>
        </w:rPr>
        <w:pict>
          <v:shape id="Рисунок 16" o:spid="_x0000_s1028" type="#_x0000_t75" style="position:absolute;left:0;text-align:left;margin-left:72.5pt;margin-top:0;width:112.5pt;height:152.25pt;z-index:251658752;visibility:visible;mso-position-horizontal:right;mso-position-horizontal-relative:margin;mso-position-vertical:center;mso-position-vertical-relative:margin">
            <v:imagedata r:id="rId7" o:title=""/>
            <w10:wrap type="square" anchorx="margin" anchory="margin"/>
          </v:shape>
        </w:pict>
      </w:r>
      <w:r w:rsidRPr="00751AFA">
        <w:rPr>
          <w:rFonts w:ascii="Times New Roman" w:hAnsi="Times New Roman"/>
          <w:sz w:val="28"/>
          <w:szCs w:val="28"/>
        </w:rPr>
        <w:t xml:space="preserve">«галанівка», «лаголайка», «риндзівка» та інші. Кожна місцевість, окрім особливої назви, мала ще й свої традиційні слова веснянок та веселих забав. </w:t>
      </w:r>
    </w:p>
    <w:p w:rsidR="0040212C" w:rsidRPr="00751AFA" w:rsidRDefault="0040212C" w:rsidP="00A3203F">
      <w:pPr>
        <w:pStyle w:val="NoSpacing"/>
        <w:ind w:firstLine="708"/>
        <w:rPr>
          <w:rFonts w:ascii="Times New Roman" w:hAnsi="Times New Roman"/>
          <w:sz w:val="28"/>
          <w:szCs w:val="28"/>
        </w:rPr>
      </w:pPr>
      <w:r w:rsidRPr="00751AFA">
        <w:rPr>
          <w:rFonts w:ascii="Times New Roman" w:hAnsi="Times New Roman"/>
          <w:sz w:val="28"/>
          <w:szCs w:val="28"/>
        </w:rPr>
        <w:t>Різновидом веснянок є гаївки - пісні, що виконувались тільки у час великодніх свят. Гаївок було багато і різних: для молодших дітей, для старших, для хлопців і дівчат, були й гаївки, у яких парубки та дівчата обирали собі пару. На відміну від гаївок, веснянки обіймають цілий цикл весняних пісень, які співаються від Благовіщення цілу весну. Так, не кожна веснянка є гаївкою, хоч кожна гаївка є веснянкою.</w:t>
      </w:r>
    </w:p>
    <w:p w:rsidR="0040212C" w:rsidRPr="00751AFA" w:rsidRDefault="0040212C" w:rsidP="00A3203F">
      <w:pPr>
        <w:pStyle w:val="NoSpacing"/>
        <w:ind w:firstLine="708"/>
        <w:rPr>
          <w:rFonts w:ascii="Times New Roman" w:hAnsi="Times New Roman"/>
          <w:sz w:val="28"/>
          <w:szCs w:val="28"/>
        </w:rPr>
      </w:pPr>
      <w:r w:rsidRPr="00751AFA">
        <w:rPr>
          <w:rFonts w:ascii="Times New Roman" w:hAnsi="Times New Roman"/>
          <w:sz w:val="28"/>
          <w:szCs w:val="28"/>
        </w:rPr>
        <w:t>Але, попри все,  найголовнішим залишається те, що усі веснянки, як би їх не називали – це ті пісні, що звеселяють людей, несуть в їхні душі красу та оптимізм та є дорогоцінним скарбом</w:t>
      </w:r>
    </w:p>
    <w:p w:rsidR="0040212C" w:rsidRPr="00751AFA" w:rsidRDefault="0040212C" w:rsidP="004430BB">
      <w:pPr>
        <w:pStyle w:val="NoSpacing"/>
        <w:numPr>
          <w:ilvl w:val="0"/>
          <w:numId w:val="1"/>
        </w:numPr>
        <w:rPr>
          <w:rFonts w:ascii="Times New Roman" w:hAnsi="Times New Roman"/>
          <w:sz w:val="28"/>
          <w:szCs w:val="28"/>
        </w:rPr>
      </w:pPr>
      <w:r w:rsidRPr="00751AFA">
        <w:rPr>
          <w:rFonts w:ascii="Times New Roman" w:hAnsi="Times New Roman"/>
          <w:sz w:val="28"/>
          <w:szCs w:val="28"/>
        </w:rPr>
        <w:t>Який найвідоміший хоровод</w:t>
      </w:r>
      <w:r w:rsidRPr="00751AFA">
        <w:rPr>
          <w:rFonts w:ascii="Times New Roman" w:hAnsi="Times New Roman"/>
          <w:sz w:val="28"/>
          <w:szCs w:val="28"/>
          <w:lang w:val="ru-RU"/>
        </w:rPr>
        <w:t>-</w:t>
      </w:r>
      <w:r w:rsidRPr="00751AFA">
        <w:rPr>
          <w:rFonts w:ascii="Times New Roman" w:hAnsi="Times New Roman"/>
          <w:sz w:val="28"/>
          <w:szCs w:val="28"/>
        </w:rPr>
        <w:t>веснянку ви знаєте? – Звісно, це «Подоляночка».</w:t>
      </w:r>
    </w:p>
    <w:p w:rsidR="0040212C" w:rsidRPr="00751AFA" w:rsidRDefault="0040212C" w:rsidP="007073AD">
      <w:pPr>
        <w:pStyle w:val="NoSpacing"/>
        <w:ind w:firstLine="708"/>
        <w:rPr>
          <w:rFonts w:ascii="Times New Roman" w:hAnsi="Times New Roman"/>
          <w:i/>
          <w:sz w:val="28"/>
          <w:szCs w:val="28"/>
        </w:rPr>
      </w:pPr>
      <w:r w:rsidRPr="00751AFA">
        <w:rPr>
          <w:rFonts w:ascii="Times New Roman" w:hAnsi="Times New Roman"/>
          <w:i/>
          <w:sz w:val="28"/>
          <w:szCs w:val="28"/>
        </w:rPr>
        <w:t>Інсценізація пісні</w:t>
      </w:r>
    </w:p>
    <w:p w:rsidR="0040212C" w:rsidRPr="00751AFA" w:rsidRDefault="0040212C" w:rsidP="007073AD">
      <w:pPr>
        <w:pStyle w:val="NoSpacing"/>
        <w:ind w:left="720"/>
        <w:rPr>
          <w:rFonts w:ascii="Times New Roman" w:hAnsi="Times New Roman"/>
          <w:i/>
          <w:sz w:val="28"/>
          <w:szCs w:val="28"/>
        </w:rPr>
      </w:pP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Розспівка буде такою… (</w:t>
      </w:r>
      <w:r w:rsidRPr="00751AFA">
        <w:rPr>
          <w:rFonts w:ascii="Times New Roman" w:hAnsi="Times New Roman"/>
          <w:i/>
          <w:sz w:val="28"/>
          <w:szCs w:val="28"/>
        </w:rPr>
        <w:t>демонстрація</w:t>
      </w:r>
      <w:r w:rsidRPr="00751AFA">
        <w:rPr>
          <w:rFonts w:ascii="Times New Roman" w:hAnsi="Times New Roman"/>
          <w:sz w:val="28"/>
          <w:szCs w:val="28"/>
        </w:rPr>
        <w:t>).</w:t>
      </w:r>
    </w:p>
    <w:p w:rsidR="0040212C" w:rsidRPr="00751AFA" w:rsidRDefault="0040212C" w:rsidP="00306888">
      <w:pPr>
        <w:pStyle w:val="NoSpacing"/>
        <w:rPr>
          <w:rFonts w:ascii="Times New Roman" w:hAnsi="Times New Roman"/>
          <w:sz w:val="28"/>
          <w:szCs w:val="28"/>
        </w:rPr>
      </w:pPr>
      <w:r w:rsidRPr="00751AFA">
        <w:rPr>
          <w:rFonts w:ascii="Times New Roman" w:hAnsi="Times New Roman"/>
          <w:sz w:val="28"/>
          <w:szCs w:val="28"/>
        </w:rPr>
        <w:t>(мета розспівки : розширити діапазон, розігріти голосовий апарат, виробити правильне дихання.)</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Сіли прямо , спинки вирівняли. Візьміть першу ноту. Співаємо.</w:t>
      </w:r>
    </w:p>
    <w:p w:rsidR="0040212C" w:rsidRPr="00751AFA" w:rsidRDefault="0040212C" w:rsidP="00306888">
      <w:pPr>
        <w:pStyle w:val="NoSpacing"/>
        <w:ind w:left="720"/>
        <w:rPr>
          <w:rFonts w:ascii="Times New Roman" w:hAnsi="Times New Roman"/>
          <w:sz w:val="28"/>
          <w:szCs w:val="28"/>
        </w:rPr>
      </w:pPr>
    </w:p>
    <w:p w:rsidR="0040212C" w:rsidRPr="00751AFA" w:rsidRDefault="0040212C" w:rsidP="00306888">
      <w:pPr>
        <w:pStyle w:val="NoSpacing"/>
        <w:ind w:firstLine="360"/>
        <w:rPr>
          <w:rFonts w:ascii="Times New Roman" w:hAnsi="Times New Roman"/>
          <w:sz w:val="28"/>
          <w:szCs w:val="28"/>
        </w:rPr>
      </w:pPr>
      <w:r w:rsidRPr="00751AFA">
        <w:rPr>
          <w:rFonts w:ascii="Times New Roman" w:hAnsi="Times New Roman"/>
          <w:i/>
          <w:sz w:val="28"/>
          <w:szCs w:val="28"/>
        </w:rPr>
        <w:t xml:space="preserve">Вивчення української  народної  пісні </w:t>
      </w:r>
      <w:r w:rsidRPr="00751AFA">
        <w:rPr>
          <w:rFonts w:ascii="Times New Roman" w:hAnsi="Times New Roman"/>
          <w:sz w:val="28"/>
          <w:szCs w:val="28"/>
        </w:rPr>
        <w:t xml:space="preserve"> «Чи не той то Омелько» українська народна пісня</w:t>
      </w:r>
    </w:p>
    <w:p w:rsidR="0040212C" w:rsidRPr="00751AFA" w:rsidRDefault="0040212C" w:rsidP="00306888">
      <w:pPr>
        <w:pStyle w:val="NoSpacing"/>
        <w:rPr>
          <w:rFonts w:ascii="Times New Roman" w:hAnsi="Times New Roman"/>
          <w:i/>
          <w:sz w:val="28"/>
          <w:szCs w:val="28"/>
        </w:rPr>
      </w:pPr>
      <w:r w:rsidRPr="00751AFA">
        <w:rPr>
          <w:rFonts w:ascii="Times New Roman" w:hAnsi="Times New Roman"/>
          <w:sz w:val="28"/>
          <w:szCs w:val="28"/>
        </w:rPr>
        <w:t xml:space="preserve">Пригадайте: </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Який характер пісні? (веселий, жартівливий)</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Про що в ній розповідається?</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Виконуємо перший куплет разом, підставляємо слова наступних куплетів.</w:t>
      </w:r>
    </w:p>
    <w:p w:rsidR="0040212C" w:rsidRPr="00751AFA" w:rsidRDefault="0040212C" w:rsidP="00306888">
      <w:pPr>
        <w:pStyle w:val="NoSpacing"/>
        <w:rPr>
          <w:rFonts w:ascii="Times New Roman" w:hAnsi="Times New Roman"/>
          <w:i/>
          <w:sz w:val="28"/>
          <w:szCs w:val="28"/>
        </w:rPr>
      </w:pPr>
      <w:r w:rsidRPr="00751AFA">
        <w:rPr>
          <w:rFonts w:ascii="Times New Roman" w:hAnsi="Times New Roman"/>
          <w:i/>
          <w:sz w:val="28"/>
          <w:szCs w:val="28"/>
        </w:rPr>
        <w:t>(В ході вивчення пісні слідкую за правильністю виконання , чистотою інтонації. Працюю над важкими місцями. Роблю зауваження, виправляю помилки.)</w:t>
      </w:r>
    </w:p>
    <w:p w:rsidR="0040212C" w:rsidRPr="00751AFA" w:rsidRDefault="0040212C" w:rsidP="00306888">
      <w:pPr>
        <w:pStyle w:val="NoSpacing"/>
        <w:rPr>
          <w:rFonts w:ascii="Times New Roman" w:hAnsi="Times New Roman"/>
          <w:i/>
          <w:sz w:val="28"/>
          <w:szCs w:val="28"/>
        </w:rPr>
      </w:pPr>
    </w:p>
    <w:p w:rsidR="0040212C" w:rsidRDefault="0040212C" w:rsidP="00306888">
      <w:pPr>
        <w:spacing w:after="0" w:line="240" w:lineRule="auto"/>
        <w:jc w:val="both"/>
        <w:rPr>
          <w:rFonts w:ascii="Times New Roman" w:hAnsi="Times New Roman"/>
          <w:b/>
          <w:bCs/>
          <w:sz w:val="28"/>
          <w:szCs w:val="28"/>
          <w:lang w:val="uk-UA"/>
        </w:rPr>
      </w:pPr>
      <w:r w:rsidRPr="00751AFA">
        <w:rPr>
          <w:rFonts w:ascii="Times New Roman" w:hAnsi="Times New Roman"/>
          <w:b/>
          <w:bCs/>
          <w:sz w:val="28"/>
          <w:szCs w:val="28"/>
          <w:lang w:val="uk-UA"/>
        </w:rPr>
        <w:t>Вик</w:t>
      </w:r>
      <w:r>
        <w:rPr>
          <w:rFonts w:ascii="Times New Roman" w:hAnsi="Times New Roman"/>
          <w:b/>
          <w:bCs/>
          <w:sz w:val="28"/>
          <w:szCs w:val="28"/>
          <w:lang w:val="uk-UA"/>
        </w:rPr>
        <w:t xml:space="preserve">онання пісні «Золота зіронька» сл. та муз. </w:t>
      </w:r>
      <w:r w:rsidRPr="00751AFA">
        <w:rPr>
          <w:rFonts w:ascii="Times New Roman" w:hAnsi="Times New Roman"/>
          <w:b/>
          <w:bCs/>
          <w:sz w:val="28"/>
          <w:szCs w:val="28"/>
          <w:lang w:val="uk-UA"/>
        </w:rPr>
        <w:t>Н.Май</w:t>
      </w:r>
    </w:p>
    <w:p w:rsidR="0040212C" w:rsidRPr="00751AFA" w:rsidRDefault="0040212C" w:rsidP="00306888">
      <w:pPr>
        <w:spacing w:after="0" w:line="240" w:lineRule="auto"/>
        <w:jc w:val="both"/>
        <w:rPr>
          <w:rFonts w:ascii="Times New Roman" w:hAnsi="Times New Roman"/>
          <w:b/>
          <w:bCs/>
          <w:sz w:val="28"/>
          <w:szCs w:val="28"/>
          <w:lang w:val="uk-UA"/>
        </w:rPr>
      </w:pPr>
    </w:p>
    <w:p w:rsidR="0040212C" w:rsidRPr="00751AFA" w:rsidRDefault="0040212C" w:rsidP="00306888">
      <w:pPr>
        <w:pStyle w:val="NoSpacing"/>
        <w:rPr>
          <w:rFonts w:ascii="Times New Roman" w:hAnsi="Times New Roman"/>
          <w:b/>
          <w:sz w:val="28"/>
          <w:szCs w:val="28"/>
        </w:rPr>
      </w:pPr>
      <w:r w:rsidRPr="00751AFA">
        <w:rPr>
          <w:rFonts w:ascii="Times New Roman" w:hAnsi="Times New Roman"/>
          <w:b/>
          <w:sz w:val="28"/>
          <w:szCs w:val="28"/>
          <w:lang w:val="en-US"/>
        </w:rPr>
        <w:t>IV</w:t>
      </w:r>
      <w:r w:rsidRPr="00751AFA">
        <w:rPr>
          <w:rFonts w:ascii="Times New Roman" w:hAnsi="Times New Roman"/>
          <w:b/>
          <w:sz w:val="28"/>
          <w:szCs w:val="28"/>
        </w:rPr>
        <w:t>. Підсумок  уроку</w:t>
      </w:r>
    </w:p>
    <w:p w:rsidR="0040212C" w:rsidRPr="00751AFA" w:rsidRDefault="0040212C" w:rsidP="00306888">
      <w:pPr>
        <w:pStyle w:val="NoSpacing"/>
        <w:rPr>
          <w:rFonts w:ascii="Times New Roman" w:hAnsi="Times New Roman"/>
          <w:i/>
          <w:sz w:val="28"/>
          <w:szCs w:val="28"/>
        </w:rPr>
      </w:pPr>
      <w:r w:rsidRPr="00751AFA">
        <w:rPr>
          <w:rFonts w:ascii="Times New Roman" w:hAnsi="Times New Roman"/>
          <w:i/>
          <w:sz w:val="28"/>
          <w:szCs w:val="28"/>
        </w:rPr>
        <w:t xml:space="preserve">Вправа «Мікрофон» </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Я  дізнала(в)сь …</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Я навчила(в)сь…</w:t>
      </w:r>
    </w:p>
    <w:p w:rsidR="0040212C" w:rsidRPr="00751AFA" w:rsidRDefault="0040212C" w:rsidP="00306888">
      <w:pPr>
        <w:pStyle w:val="NoSpacing"/>
        <w:numPr>
          <w:ilvl w:val="0"/>
          <w:numId w:val="1"/>
        </w:numPr>
        <w:rPr>
          <w:rFonts w:ascii="Times New Roman" w:hAnsi="Times New Roman"/>
          <w:sz w:val="28"/>
          <w:szCs w:val="28"/>
        </w:rPr>
      </w:pPr>
      <w:r w:rsidRPr="00751AFA">
        <w:rPr>
          <w:rFonts w:ascii="Times New Roman" w:hAnsi="Times New Roman"/>
          <w:sz w:val="28"/>
          <w:szCs w:val="28"/>
        </w:rPr>
        <w:t xml:space="preserve"> Що найбільше запам’яталося на уроці?</w:t>
      </w:r>
    </w:p>
    <w:p w:rsidR="0040212C" w:rsidRPr="00751AFA" w:rsidRDefault="0040212C" w:rsidP="00306888">
      <w:pPr>
        <w:pStyle w:val="NoSpacing"/>
        <w:rPr>
          <w:rFonts w:ascii="Times New Roman" w:hAnsi="Times New Roman"/>
          <w:sz w:val="28"/>
          <w:szCs w:val="28"/>
        </w:rPr>
      </w:pPr>
    </w:p>
    <w:p w:rsidR="0040212C" w:rsidRPr="00751AFA" w:rsidRDefault="0040212C" w:rsidP="00576A72">
      <w:pPr>
        <w:pStyle w:val="NoSpacing"/>
        <w:ind w:firstLine="708"/>
        <w:rPr>
          <w:rFonts w:ascii="Times New Roman" w:hAnsi="Times New Roman"/>
          <w:sz w:val="28"/>
          <w:szCs w:val="28"/>
        </w:rPr>
      </w:pPr>
      <w:r w:rsidRPr="00751AFA">
        <w:rPr>
          <w:rFonts w:ascii="Times New Roman" w:hAnsi="Times New Roman"/>
          <w:b/>
          <w:sz w:val="28"/>
          <w:szCs w:val="28"/>
        </w:rPr>
        <w:t>Висновок.</w:t>
      </w:r>
      <w:r w:rsidRPr="00751AFA">
        <w:rPr>
          <w:rFonts w:ascii="Times New Roman" w:hAnsi="Times New Roman"/>
          <w:sz w:val="28"/>
          <w:szCs w:val="28"/>
        </w:rPr>
        <w:t xml:space="preserve"> Календарно-обрядові пісні – це картина життя українського народу, його вірувань, сподівань, надій. Любіть свою Батьківщину, її чарівну мову та дзвінкоголосу українську пісню, продовжуйте традиції і обряди нашого народу, зберігайте і поповнюйте творчу спадщину України.</w:t>
      </w:r>
    </w:p>
    <w:p w:rsidR="0040212C" w:rsidRPr="00751AFA" w:rsidRDefault="0040212C" w:rsidP="00306888">
      <w:pPr>
        <w:spacing w:after="0" w:line="240" w:lineRule="auto"/>
        <w:jc w:val="both"/>
        <w:rPr>
          <w:rFonts w:ascii="Times New Roman" w:hAnsi="Times New Roman"/>
          <w:sz w:val="28"/>
          <w:szCs w:val="28"/>
          <w:lang w:val="uk-UA"/>
        </w:rPr>
      </w:pPr>
    </w:p>
    <w:p w:rsidR="0040212C" w:rsidRPr="00751AFA" w:rsidRDefault="0040212C" w:rsidP="00306888">
      <w:pPr>
        <w:pStyle w:val="NoSpacing"/>
        <w:ind w:firstLine="708"/>
        <w:rPr>
          <w:rFonts w:ascii="Times New Roman" w:hAnsi="Times New Roman"/>
          <w:i/>
          <w:sz w:val="28"/>
          <w:szCs w:val="28"/>
        </w:rPr>
      </w:pPr>
      <w:r w:rsidRPr="00751AFA">
        <w:rPr>
          <w:rFonts w:ascii="Times New Roman" w:hAnsi="Times New Roman"/>
          <w:i/>
          <w:sz w:val="28"/>
          <w:szCs w:val="28"/>
        </w:rPr>
        <w:t>Оцінювання.</w:t>
      </w:r>
    </w:p>
    <w:p w:rsidR="0040212C" w:rsidRPr="00751AFA" w:rsidRDefault="0040212C" w:rsidP="00306888">
      <w:pPr>
        <w:pStyle w:val="NoSpacing"/>
        <w:ind w:firstLine="708"/>
        <w:rPr>
          <w:rFonts w:ascii="Times New Roman" w:hAnsi="Times New Roman"/>
          <w:i/>
          <w:sz w:val="28"/>
          <w:szCs w:val="28"/>
        </w:rPr>
      </w:pPr>
    </w:p>
    <w:p w:rsidR="0040212C" w:rsidRPr="00751AFA" w:rsidRDefault="0040212C" w:rsidP="00306888">
      <w:pPr>
        <w:jc w:val="both"/>
        <w:rPr>
          <w:rFonts w:ascii="Times New Roman" w:hAnsi="Times New Roman"/>
          <w:sz w:val="28"/>
          <w:szCs w:val="28"/>
          <w:lang w:val="uk-UA"/>
        </w:rPr>
      </w:pPr>
      <w:r w:rsidRPr="00751AFA">
        <w:rPr>
          <w:rFonts w:ascii="Times New Roman" w:hAnsi="Times New Roman"/>
          <w:b/>
          <w:sz w:val="28"/>
          <w:szCs w:val="28"/>
          <w:lang w:val="uk-UA"/>
        </w:rPr>
        <w:t>Домашнє завдання</w:t>
      </w:r>
      <w:r w:rsidRPr="00751AFA">
        <w:rPr>
          <w:rFonts w:ascii="Times New Roman" w:hAnsi="Times New Roman"/>
          <w:sz w:val="28"/>
          <w:szCs w:val="28"/>
          <w:lang w:val="uk-UA"/>
        </w:rPr>
        <w:t>.</w:t>
      </w:r>
      <w:r w:rsidRPr="00751AFA">
        <w:rPr>
          <w:rFonts w:ascii="Times New Roman" w:hAnsi="Times New Roman"/>
          <w:sz w:val="28"/>
          <w:szCs w:val="28"/>
        </w:rPr>
        <w:t xml:space="preserve"> </w:t>
      </w:r>
      <w:r w:rsidRPr="00751AFA">
        <w:rPr>
          <w:rFonts w:ascii="Times New Roman" w:hAnsi="Times New Roman"/>
          <w:sz w:val="28"/>
          <w:szCs w:val="28"/>
          <w:lang w:val="uk-UA"/>
        </w:rPr>
        <w:t>Заспівати українську народну пісню, яку люблять у вас в родині.</w:t>
      </w:r>
    </w:p>
    <w:p w:rsidR="0040212C" w:rsidRPr="00751AFA" w:rsidRDefault="0040212C" w:rsidP="00306888">
      <w:pPr>
        <w:pStyle w:val="NoSpacing"/>
        <w:rPr>
          <w:rFonts w:ascii="Times New Roman" w:hAnsi="Times New Roman"/>
          <w:sz w:val="28"/>
          <w:szCs w:val="28"/>
          <w:lang w:val="en-US"/>
        </w:rPr>
      </w:pPr>
      <w:r w:rsidRPr="00751AFA">
        <w:rPr>
          <w:rFonts w:ascii="Times New Roman" w:hAnsi="Times New Roman"/>
          <w:b/>
          <w:sz w:val="28"/>
          <w:szCs w:val="28"/>
        </w:rPr>
        <w:t>Музичне прощання.</w:t>
      </w:r>
    </w:p>
    <w:p w:rsidR="0040212C" w:rsidRPr="00751AFA" w:rsidRDefault="0040212C">
      <w:pPr>
        <w:rPr>
          <w:rFonts w:ascii="Times New Roman" w:hAnsi="Times New Roman"/>
          <w:sz w:val="28"/>
          <w:szCs w:val="28"/>
        </w:rPr>
      </w:pPr>
    </w:p>
    <w:sectPr w:rsidR="0040212C" w:rsidRPr="00751AFA" w:rsidSect="009E7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90897"/>
    <w:multiLevelType w:val="hybridMultilevel"/>
    <w:tmpl w:val="18887E40"/>
    <w:lvl w:ilvl="0" w:tplc="63229C98">
      <w:start w:val="2"/>
      <w:numFmt w:val="bullet"/>
      <w:lvlText w:val="-"/>
      <w:lvlJc w:val="left"/>
      <w:pPr>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B656DA9"/>
    <w:multiLevelType w:val="hybridMultilevel"/>
    <w:tmpl w:val="426467DC"/>
    <w:lvl w:ilvl="0" w:tplc="A43E75F8">
      <w:start w:val="14"/>
      <w:numFmt w:val="bullet"/>
      <w:lvlText w:val="-"/>
      <w:lvlJc w:val="left"/>
      <w:pPr>
        <w:ind w:left="502"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6888"/>
    <w:rsid w:val="00056D1A"/>
    <w:rsid w:val="000658CA"/>
    <w:rsid w:val="000C22DC"/>
    <w:rsid w:val="001447E6"/>
    <w:rsid w:val="00163210"/>
    <w:rsid w:val="0028274D"/>
    <w:rsid w:val="00306888"/>
    <w:rsid w:val="0031430B"/>
    <w:rsid w:val="0040212C"/>
    <w:rsid w:val="004430BB"/>
    <w:rsid w:val="004617BA"/>
    <w:rsid w:val="00490E0F"/>
    <w:rsid w:val="00576A72"/>
    <w:rsid w:val="005C23F2"/>
    <w:rsid w:val="00682CDC"/>
    <w:rsid w:val="006E0FB1"/>
    <w:rsid w:val="007073AD"/>
    <w:rsid w:val="00751AFA"/>
    <w:rsid w:val="0084480B"/>
    <w:rsid w:val="0086780D"/>
    <w:rsid w:val="00962EE4"/>
    <w:rsid w:val="009E7DB2"/>
    <w:rsid w:val="00A3203F"/>
    <w:rsid w:val="00AB280D"/>
    <w:rsid w:val="00B0182E"/>
    <w:rsid w:val="00B05641"/>
    <w:rsid w:val="00B203B7"/>
    <w:rsid w:val="00CC601C"/>
    <w:rsid w:val="00DE275F"/>
    <w:rsid w:val="00E51331"/>
    <w:rsid w:val="00E76F25"/>
    <w:rsid w:val="00ED6B0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DB2"/>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06888"/>
    <w:rPr>
      <w:lang w:val="uk-UA" w:eastAsia="en-US"/>
    </w:rPr>
  </w:style>
  <w:style w:type="paragraph" w:styleId="ListParagraph">
    <w:name w:val="List Paragraph"/>
    <w:basedOn w:val="Normal"/>
    <w:uiPriority w:val="99"/>
    <w:qFormat/>
    <w:rsid w:val="00CC601C"/>
    <w:pPr>
      <w:ind w:left="720"/>
      <w:contextualSpacing/>
    </w:pPr>
  </w:style>
  <w:style w:type="paragraph" w:styleId="BalloonText">
    <w:name w:val="Balloon Text"/>
    <w:basedOn w:val="Normal"/>
    <w:link w:val="BalloonTextChar"/>
    <w:uiPriority w:val="99"/>
    <w:semiHidden/>
    <w:rsid w:val="00A3203F"/>
    <w:pPr>
      <w:spacing w:after="0" w:line="240" w:lineRule="auto"/>
    </w:pPr>
    <w:rPr>
      <w:rFonts w:ascii="Tahoma" w:hAnsi="Tahoma" w:cs="Tahoma"/>
      <w:sz w:val="16"/>
      <w:szCs w:val="16"/>
      <w:lang w:val="uk-UA" w:eastAsia="en-US"/>
    </w:rPr>
  </w:style>
  <w:style w:type="character" w:customStyle="1" w:styleId="BalloonTextChar">
    <w:name w:val="Balloon Text Char"/>
    <w:basedOn w:val="DefaultParagraphFont"/>
    <w:link w:val="BalloonText"/>
    <w:uiPriority w:val="99"/>
    <w:semiHidden/>
    <w:locked/>
    <w:rsid w:val="00A3203F"/>
    <w:rPr>
      <w:rFonts w:ascii="Tahoma" w:eastAsia="Times New Roman" w:hAnsi="Tahoma" w:cs="Tahoma"/>
      <w:sz w:val="16"/>
      <w:szCs w:val="16"/>
      <w:lang w:val="uk-UA"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127</TotalTime>
  <Pages>5</Pages>
  <Words>1441</Words>
  <Characters>8214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www.PHILka.RU</cp:lastModifiedBy>
  <cp:revision>14</cp:revision>
  <dcterms:created xsi:type="dcterms:W3CDTF">2014-07-23T05:27:00Z</dcterms:created>
  <dcterms:modified xsi:type="dcterms:W3CDTF">2016-12-01T13:14:00Z</dcterms:modified>
</cp:coreProperties>
</file>