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5D" w:rsidRDefault="00DD7F5D" w:rsidP="0042040C">
      <w:pPr>
        <w:pStyle w:val="Style2"/>
        <w:widowControl/>
        <w:spacing w:before="29" w:line="254" w:lineRule="exact"/>
        <w:ind w:right="1843" w:firstLine="851"/>
        <w:jc w:val="center"/>
        <w:rPr>
          <w:rStyle w:val="FontStyle12"/>
          <w:b/>
          <w:sz w:val="28"/>
          <w:szCs w:val="28"/>
          <w:lang w:val="uk-UA" w:eastAsia="uk-UA"/>
        </w:rPr>
      </w:pPr>
      <w:r>
        <w:rPr>
          <w:rStyle w:val="FontStyle12"/>
          <w:b/>
          <w:sz w:val="28"/>
          <w:szCs w:val="28"/>
          <w:lang w:val="uk-UA" w:eastAsia="uk-UA"/>
        </w:rPr>
        <w:t>Додаток 1.</w:t>
      </w:r>
    </w:p>
    <w:p w:rsidR="00DD7F5D" w:rsidRDefault="00DD7F5D" w:rsidP="0042040C">
      <w:pPr>
        <w:pStyle w:val="Style2"/>
        <w:widowControl/>
        <w:spacing w:before="29" w:line="254" w:lineRule="exact"/>
        <w:ind w:right="1843" w:firstLine="851"/>
        <w:jc w:val="center"/>
        <w:rPr>
          <w:rStyle w:val="FontStyle12"/>
          <w:b/>
          <w:sz w:val="28"/>
          <w:szCs w:val="28"/>
          <w:lang w:val="uk-UA" w:eastAsia="uk-UA"/>
        </w:rPr>
      </w:pPr>
    </w:p>
    <w:p w:rsidR="00FD29E8" w:rsidRDefault="00FD29E8" w:rsidP="0042040C">
      <w:pPr>
        <w:pStyle w:val="Style2"/>
        <w:widowControl/>
        <w:spacing w:before="29" w:line="254" w:lineRule="exact"/>
        <w:ind w:right="1843" w:firstLine="851"/>
        <w:jc w:val="center"/>
        <w:rPr>
          <w:rStyle w:val="FontStyle12"/>
          <w:b/>
          <w:sz w:val="28"/>
          <w:szCs w:val="28"/>
          <w:lang w:val="uk-UA" w:eastAsia="uk-UA"/>
        </w:rPr>
      </w:pPr>
      <w:r w:rsidRPr="00FD29E8">
        <w:rPr>
          <w:rStyle w:val="FontStyle12"/>
          <w:b/>
          <w:sz w:val="28"/>
          <w:szCs w:val="28"/>
          <w:lang w:val="uk-UA" w:eastAsia="uk-UA"/>
        </w:rPr>
        <w:t>Як скласти історичний портрет</w:t>
      </w:r>
    </w:p>
    <w:p w:rsidR="00FD29E8" w:rsidRDefault="00FD29E8" w:rsidP="0042040C">
      <w:pPr>
        <w:pStyle w:val="Style2"/>
        <w:widowControl/>
        <w:spacing w:before="29" w:line="276" w:lineRule="auto"/>
        <w:ind w:right="1843" w:firstLine="851"/>
        <w:rPr>
          <w:rStyle w:val="FontStyle12"/>
          <w:sz w:val="28"/>
          <w:szCs w:val="28"/>
          <w:lang w:val="uk-UA" w:eastAsia="uk-UA"/>
        </w:rPr>
      </w:pPr>
      <w:r w:rsidRPr="00FD29E8">
        <w:rPr>
          <w:rStyle w:val="FontStyle12"/>
          <w:sz w:val="28"/>
          <w:szCs w:val="28"/>
          <w:lang w:val="uk-UA" w:eastAsia="uk-UA"/>
        </w:rPr>
        <w:t>Послідовно відповідайте на запитання:</w:t>
      </w:r>
    </w:p>
    <w:p w:rsidR="00FD29E8" w:rsidRPr="00FD29E8" w:rsidRDefault="00FD29E8" w:rsidP="0042040C">
      <w:pPr>
        <w:pStyle w:val="Style2"/>
        <w:widowControl/>
        <w:spacing w:before="29" w:line="276" w:lineRule="auto"/>
        <w:ind w:right="1843" w:firstLine="851"/>
        <w:rPr>
          <w:rStyle w:val="FontStyle12"/>
          <w:b/>
          <w:sz w:val="28"/>
          <w:szCs w:val="28"/>
          <w:lang w:val="uk-UA" w:eastAsia="uk-UA"/>
        </w:rPr>
      </w:pPr>
    </w:p>
    <w:p w:rsidR="00FD29E8" w:rsidRPr="00FD29E8" w:rsidRDefault="00FD29E8" w:rsidP="0042040C">
      <w:pPr>
        <w:pStyle w:val="Style4"/>
        <w:widowControl/>
        <w:numPr>
          <w:ilvl w:val="0"/>
          <w:numId w:val="3"/>
        </w:numPr>
        <w:tabs>
          <w:tab w:val="left" w:pos="826"/>
        </w:tabs>
        <w:spacing w:line="276" w:lineRule="auto"/>
        <w:ind w:left="0" w:firstLine="851"/>
        <w:rPr>
          <w:rStyle w:val="FontStyle12"/>
          <w:b/>
          <w:sz w:val="28"/>
          <w:szCs w:val="28"/>
          <w:lang w:val="uk-UA" w:eastAsia="uk-UA"/>
        </w:rPr>
      </w:pPr>
      <w:r w:rsidRPr="00FD29E8">
        <w:rPr>
          <w:rStyle w:val="FontStyle13"/>
          <w:b w:val="0"/>
          <w:i w:val="0"/>
          <w:sz w:val="28"/>
          <w:szCs w:val="28"/>
          <w:lang w:val="uk-UA" w:eastAsia="uk-UA"/>
        </w:rPr>
        <w:t>Де і коли народилась ця людина?</w:t>
      </w:r>
    </w:p>
    <w:p w:rsidR="00FD29E8" w:rsidRPr="00FD29E8" w:rsidRDefault="00FD29E8" w:rsidP="0042040C">
      <w:pPr>
        <w:pStyle w:val="Style4"/>
        <w:widowControl/>
        <w:numPr>
          <w:ilvl w:val="0"/>
          <w:numId w:val="3"/>
        </w:numPr>
        <w:tabs>
          <w:tab w:val="left" w:pos="826"/>
        </w:tabs>
        <w:spacing w:line="276" w:lineRule="auto"/>
        <w:ind w:left="0" w:firstLine="851"/>
        <w:rPr>
          <w:rStyle w:val="FontStyle13"/>
          <w:b w:val="0"/>
          <w:i w:val="0"/>
          <w:sz w:val="28"/>
          <w:szCs w:val="28"/>
          <w:lang w:val="uk-UA" w:eastAsia="uk-UA"/>
        </w:rPr>
      </w:pPr>
      <w:r w:rsidRPr="00FD29E8">
        <w:rPr>
          <w:rStyle w:val="FontStyle13"/>
          <w:b w:val="0"/>
          <w:i w:val="0"/>
          <w:sz w:val="28"/>
          <w:szCs w:val="28"/>
          <w:lang w:val="uk-UA" w:eastAsia="uk-UA"/>
        </w:rPr>
        <w:t>Де і в яких умовах жила, виховувалася?</w:t>
      </w:r>
    </w:p>
    <w:p w:rsidR="00FD29E8" w:rsidRPr="00FD29E8" w:rsidRDefault="00FD29E8" w:rsidP="0042040C">
      <w:pPr>
        <w:pStyle w:val="Style4"/>
        <w:widowControl/>
        <w:numPr>
          <w:ilvl w:val="0"/>
          <w:numId w:val="3"/>
        </w:numPr>
        <w:tabs>
          <w:tab w:val="left" w:pos="826"/>
        </w:tabs>
        <w:spacing w:line="276" w:lineRule="auto"/>
        <w:ind w:left="0" w:firstLine="851"/>
        <w:rPr>
          <w:rStyle w:val="FontStyle13"/>
          <w:b w:val="0"/>
          <w:i w:val="0"/>
          <w:sz w:val="28"/>
          <w:szCs w:val="28"/>
          <w:lang w:val="uk-UA" w:eastAsia="uk-UA"/>
        </w:rPr>
      </w:pPr>
      <w:r w:rsidRPr="00FD29E8">
        <w:rPr>
          <w:rStyle w:val="FontStyle13"/>
          <w:b w:val="0"/>
          <w:i w:val="0"/>
          <w:sz w:val="28"/>
          <w:szCs w:val="28"/>
          <w:lang w:val="uk-UA" w:eastAsia="uk-UA"/>
        </w:rPr>
        <w:t>Які особисті якості та риси вдачі їй притаманні? Наведіть приклади.</w:t>
      </w:r>
    </w:p>
    <w:p w:rsidR="00FD29E8" w:rsidRPr="00FD29E8" w:rsidRDefault="00FD29E8" w:rsidP="0042040C">
      <w:pPr>
        <w:pStyle w:val="Style4"/>
        <w:widowControl/>
        <w:numPr>
          <w:ilvl w:val="0"/>
          <w:numId w:val="3"/>
        </w:numPr>
        <w:tabs>
          <w:tab w:val="left" w:pos="826"/>
        </w:tabs>
        <w:spacing w:line="276" w:lineRule="auto"/>
        <w:ind w:left="0" w:firstLine="851"/>
        <w:rPr>
          <w:rStyle w:val="FontStyle13"/>
          <w:b w:val="0"/>
          <w:i w:val="0"/>
          <w:sz w:val="28"/>
          <w:szCs w:val="28"/>
          <w:lang w:val="uk-UA" w:eastAsia="uk-UA"/>
        </w:rPr>
      </w:pPr>
      <w:r w:rsidRPr="00FD29E8">
        <w:rPr>
          <w:rStyle w:val="FontStyle13"/>
          <w:b w:val="0"/>
          <w:i w:val="0"/>
          <w:sz w:val="28"/>
          <w:szCs w:val="28"/>
          <w:lang w:val="uk-UA" w:eastAsia="uk-UA"/>
        </w:rPr>
        <w:t>Які основні справи її життя?</w:t>
      </w:r>
    </w:p>
    <w:p w:rsidR="00FD29E8" w:rsidRPr="00FD29E8" w:rsidRDefault="00FD29E8" w:rsidP="0042040C">
      <w:pPr>
        <w:pStyle w:val="Style4"/>
        <w:widowControl/>
        <w:numPr>
          <w:ilvl w:val="0"/>
          <w:numId w:val="3"/>
        </w:numPr>
        <w:tabs>
          <w:tab w:val="left" w:pos="826"/>
        </w:tabs>
        <w:spacing w:line="276" w:lineRule="auto"/>
        <w:ind w:left="0" w:firstLine="851"/>
        <w:rPr>
          <w:rStyle w:val="FontStyle13"/>
          <w:b w:val="0"/>
          <w:i w:val="0"/>
          <w:sz w:val="28"/>
          <w:szCs w:val="28"/>
          <w:lang w:val="uk-UA" w:eastAsia="uk-UA"/>
        </w:rPr>
      </w:pPr>
      <w:r w:rsidRPr="00FD29E8">
        <w:rPr>
          <w:rStyle w:val="FontStyle13"/>
          <w:b w:val="0"/>
          <w:i w:val="0"/>
          <w:sz w:val="28"/>
          <w:szCs w:val="28"/>
          <w:lang w:val="uk-UA" w:eastAsia="uk-UA"/>
        </w:rPr>
        <w:t>За що людство пам'ятає цю людину?</w:t>
      </w:r>
    </w:p>
    <w:p w:rsidR="00FD29E8" w:rsidRDefault="00FD29E8" w:rsidP="0042040C">
      <w:pPr>
        <w:pStyle w:val="Style4"/>
        <w:widowControl/>
        <w:numPr>
          <w:ilvl w:val="0"/>
          <w:numId w:val="3"/>
        </w:numPr>
        <w:tabs>
          <w:tab w:val="left" w:pos="826"/>
        </w:tabs>
        <w:spacing w:line="276" w:lineRule="auto"/>
        <w:ind w:left="0" w:firstLine="851"/>
        <w:rPr>
          <w:rStyle w:val="FontStyle13"/>
          <w:i w:val="0"/>
          <w:sz w:val="28"/>
          <w:szCs w:val="28"/>
          <w:lang w:val="uk-UA" w:eastAsia="uk-UA"/>
        </w:rPr>
      </w:pPr>
      <w:proofErr w:type="spellStart"/>
      <w:r w:rsidRPr="00FD29E8">
        <w:rPr>
          <w:rStyle w:val="FontStyle13"/>
          <w:b w:val="0"/>
          <w:i w:val="0"/>
          <w:sz w:val="28"/>
          <w:szCs w:val="28"/>
          <w:lang w:val="uk-UA" w:eastAsia="uk-UA"/>
        </w:rPr>
        <w:t>Висловте</w:t>
      </w:r>
      <w:proofErr w:type="spellEnd"/>
      <w:r w:rsidRPr="00FD29E8">
        <w:rPr>
          <w:rStyle w:val="FontStyle13"/>
          <w:b w:val="0"/>
          <w:i w:val="0"/>
          <w:sz w:val="28"/>
          <w:szCs w:val="28"/>
          <w:lang w:val="uk-UA" w:eastAsia="uk-UA"/>
        </w:rPr>
        <w:t xml:space="preserve"> особисте ставлення до цього історичного діяча</w:t>
      </w:r>
      <w:r w:rsidRPr="00FD29E8">
        <w:rPr>
          <w:rStyle w:val="FontStyle13"/>
          <w:i w:val="0"/>
          <w:sz w:val="28"/>
          <w:szCs w:val="28"/>
          <w:lang w:val="uk-UA" w:eastAsia="uk-UA"/>
        </w:rPr>
        <w:t>.</w:t>
      </w:r>
    </w:p>
    <w:p w:rsidR="00FD29E8" w:rsidRPr="00DD7F5D" w:rsidRDefault="00FD29E8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Pr="00DD7F5D" w:rsidRDefault="00DD7F5D" w:rsidP="0042040C">
      <w:pPr>
        <w:pStyle w:val="Style6"/>
        <w:widowControl/>
        <w:spacing w:line="276" w:lineRule="auto"/>
        <w:ind w:right="43" w:firstLine="851"/>
        <w:rPr>
          <w:rStyle w:val="FontStyle13"/>
          <w:sz w:val="28"/>
          <w:szCs w:val="28"/>
          <w:lang w:val="uk-UA"/>
        </w:rPr>
      </w:pPr>
      <w:r w:rsidRPr="00DD7F5D">
        <w:rPr>
          <w:rStyle w:val="FontStyle13"/>
          <w:sz w:val="28"/>
          <w:szCs w:val="28"/>
          <w:lang w:val="uk-UA"/>
        </w:rPr>
        <w:t>Додаток 2.</w:t>
      </w:r>
    </w:p>
    <w:p w:rsidR="00DD7F5D" w:rsidRPr="00DD7F5D" w:rsidRDefault="00DD7F5D" w:rsidP="0042040C">
      <w:pPr>
        <w:pStyle w:val="Style6"/>
        <w:widowControl/>
        <w:spacing w:line="276" w:lineRule="auto"/>
        <w:ind w:right="43" w:firstLine="851"/>
        <w:rPr>
          <w:rStyle w:val="FontStyle13"/>
          <w:sz w:val="28"/>
          <w:szCs w:val="28"/>
          <w:lang w:val="uk-UA"/>
        </w:rPr>
      </w:pPr>
    </w:p>
    <w:p w:rsidR="00DD7F5D" w:rsidRPr="00DD7F5D" w:rsidRDefault="00DD7F5D" w:rsidP="0042040C">
      <w:pPr>
        <w:pStyle w:val="Style1"/>
        <w:widowControl/>
        <w:spacing w:line="276" w:lineRule="auto"/>
        <w:ind w:firstLine="851"/>
        <w:jc w:val="center"/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</w:pPr>
      <w:r w:rsidRPr="00DD7F5D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Легенда про Гордіїв вузол</w:t>
      </w:r>
    </w:p>
    <w:p w:rsidR="00DD7F5D" w:rsidRPr="00DD7F5D" w:rsidRDefault="00DD7F5D" w:rsidP="0042040C">
      <w:pPr>
        <w:pStyle w:val="Style2"/>
        <w:widowControl/>
        <w:spacing w:before="125" w:line="276" w:lineRule="auto"/>
        <w:ind w:right="5" w:firstLine="851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DD7F5D">
        <w:rPr>
          <w:rStyle w:val="FontStyle12"/>
          <w:sz w:val="28"/>
          <w:szCs w:val="28"/>
          <w:lang w:val="uk-UA" w:eastAsia="uk-UA"/>
        </w:rPr>
        <w:t xml:space="preserve">У малоазійському місті </w:t>
      </w:r>
      <w:proofErr w:type="spellStart"/>
      <w:r w:rsidRPr="00DD7F5D">
        <w:rPr>
          <w:rStyle w:val="FontStyle12"/>
          <w:sz w:val="28"/>
          <w:szCs w:val="28"/>
          <w:lang w:val="uk-UA" w:eastAsia="uk-UA"/>
        </w:rPr>
        <w:t>Гордіон</w:t>
      </w:r>
      <w:proofErr w:type="spellEnd"/>
      <w:r w:rsidRPr="00DD7F5D">
        <w:rPr>
          <w:rStyle w:val="FontStyle12"/>
          <w:sz w:val="28"/>
          <w:szCs w:val="28"/>
          <w:lang w:val="uk-UA" w:eastAsia="uk-UA"/>
        </w:rPr>
        <w:t>, у храмі,</w:t>
      </w:r>
      <w:r w:rsidRPr="00DD7F5D">
        <w:rPr>
          <w:rStyle w:val="FontStyle12"/>
          <w:sz w:val="28"/>
          <w:szCs w:val="28"/>
          <w:lang w:eastAsia="uk-UA"/>
        </w:rPr>
        <w:t xml:space="preserve"> Александру</w:t>
      </w:r>
      <w:r w:rsidRPr="00DD7F5D">
        <w:rPr>
          <w:rStyle w:val="FontStyle12"/>
          <w:sz w:val="28"/>
          <w:szCs w:val="28"/>
          <w:lang w:val="uk-UA" w:eastAsia="uk-UA"/>
        </w:rPr>
        <w:t xml:space="preserve"> показа</w:t>
      </w:r>
      <w:r w:rsidRPr="00DD7F5D">
        <w:rPr>
          <w:rStyle w:val="FontStyle12"/>
          <w:sz w:val="28"/>
          <w:szCs w:val="28"/>
          <w:lang w:val="uk-UA" w:eastAsia="uk-UA"/>
        </w:rPr>
        <w:softHyphen/>
        <w:t xml:space="preserve">ли колісницю, дишло якої було </w:t>
      </w:r>
      <w:proofErr w:type="spellStart"/>
      <w:r w:rsidRPr="00DD7F5D">
        <w:rPr>
          <w:rStyle w:val="FontStyle12"/>
          <w:sz w:val="28"/>
          <w:szCs w:val="28"/>
          <w:lang w:val="uk-UA" w:eastAsia="uk-UA"/>
        </w:rPr>
        <w:t>зав'язано</w:t>
      </w:r>
      <w:proofErr w:type="spellEnd"/>
      <w:r w:rsidRPr="00DD7F5D">
        <w:rPr>
          <w:rStyle w:val="FontStyle12"/>
          <w:sz w:val="28"/>
          <w:szCs w:val="28"/>
          <w:lang w:val="uk-UA" w:eastAsia="uk-UA"/>
        </w:rPr>
        <w:t xml:space="preserve"> дуже складним вузлом із кизилової кори. Кора затверділа від часу, і вузол розв'язати було неможливо. За легендою, цар Гордій, зав'язавши цей вузол, провістив, </w:t>
      </w:r>
      <w:r w:rsidRPr="00DD7F5D"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що </w:t>
      </w:r>
      <w:r w:rsidRPr="00DD7F5D">
        <w:rPr>
          <w:rStyle w:val="FontStyle12"/>
          <w:sz w:val="28"/>
          <w:szCs w:val="28"/>
          <w:lang w:val="uk-UA" w:eastAsia="uk-UA"/>
        </w:rPr>
        <w:t xml:space="preserve">той, хто його розв'яже, стане володарем усієї Азії. </w:t>
      </w:r>
      <w:proofErr w:type="spellStart"/>
      <w:r w:rsidRPr="00DD7F5D">
        <w:rPr>
          <w:rStyle w:val="FontStyle12"/>
          <w:sz w:val="28"/>
          <w:szCs w:val="28"/>
          <w:lang w:val="uk-UA" w:eastAsia="uk-UA"/>
        </w:rPr>
        <w:t>Александр</w:t>
      </w:r>
      <w:proofErr w:type="spellEnd"/>
      <w:r w:rsidRPr="00DD7F5D">
        <w:rPr>
          <w:rStyle w:val="FontStyle12"/>
          <w:sz w:val="28"/>
          <w:szCs w:val="28"/>
          <w:lang w:val="uk-UA" w:eastAsia="uk-UA"/>
        </w:rPr>
        <w:t xml:space="preserve"> вихопив меча з піхов і розрубав вузол. Відтоді виник крилатий вислів «розрубати Гордіїв вузол», тобто легко розв'язати складну проблему</w:t>
      </w:r>
      <w:r>
        <w:rPr>
          <w:rStyle w:val="FontStyle12"/>
          <w:sz w:val="28"/>
          <w:szCs w:val="28"/>
          <w:lang w:val="uk-UA" w:eastAsia="uk-UA"/>
        </w:rPr>
        <w:t>.</w:t>
      </w:r>
    </w:p>
    <w:p w:rsidR="00DD7F5D" w:rsidRPr="00DD7F5D" w:rsidRDefault="00DD7F5D" w:rsidP="0042040C">
      <w:pPr>
        <w:pStyle w:val="Style3"/>
        <w:widowControl/>
        <w:spacing w:before="226" w:line="276" w:lineRule="auto"/>
        <w:ind w:firstLine="851"/>
        <w:rPr>
          <w:rStyle w:val="FontStyle13"/>
          <w:sz w:val="28"/>
          <w:szCs w:val="28"/>
          <w:lang w:val="uk-UA" w:eastAsia="uk-UA"/>
        </w:rPr>
      </w:pPr>
      <w:r w:rsidRPr="00DD7F5D">
        <w:rPr>
          <w:rStyle w:val="FontStyle13"/>
          <w:sz w:val="28"/>
          <w:szCs w:val="28"/>
          <w:lang w:val="uk-UA" w:eastAsia="uk-UA"/>
        </w:rPr>
        <w:t>Запитання та завдання</w:t>
      </w:r>
    </w:p>
    <w:p w:rsidR="00DD7F5D" w:rsidRPr="00DD7F5D" w:rsidRDefault="00DD7F5D" w:rsidP="0042040C">
      <w:pPr>
        <w:pStyle w:val="Style4"/>
        <w:widowControl/>
        <w:numPr>
          <w:ilvl w:val="0"/>
          <w:numId w:val="1"/>
        </w:numPr>
        <w:tabs>
          <w:tab w:val="left" w:pos="221"/>
        </w:tabs>
        <w:spacing w:before="34" w:line="276" w:lineRule="auto"/>
        <w:ind w:firstLine="851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DD7F5D"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  <w:t>Почитайте текст легенди і розкажіть, завдяки чому молодому</w:t>
      </w:r>
      <w:r w:rsidRPr="00DD7F5D">
        <w:rPr>
          <w:rStyle w:val="FontStyle14"/>
          <w:rFonts w:ascii="Times New Roman" w:hAnsi="Times New Roman" w:cs="Times New Roman"/>
          <w:b w:val="0"/>
          <w:sz w:val="28"/>
          <w:szCs w:val="28"/>
          <w:lang w:eastAsia="uk-UA"/>
        </w:rPr>
        <w:t xml:space="preserve"> Александру </w:t>
      </w:r>
      <w:r w:rsidRPr="00DD7F5D"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вдалось зробити те, </w:t>
      </w:r>
      <w:r w:rsidRPr="00DD7F5D">
        <w:rPr>
          <w:rStyle w:val="FontStyle12"/>
          <w:sz w:val="28"/>
          <w:szCs w:val="28"/>
          <w:lang w:val="uk-UA" w:eastAsia="uk-UA"/>
        </w:rPr>
        <w:t xml:space="preserve">що </w:t>
      </w:r>
      <w:r w:rsidRPr="00DD7F5D"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  <w:t>до нього не зробив ніхто.</w:t>
      </w:r>
    </w:p>
    <w:p w:rsidR="00DD7F5D" w:rsidRPr="00DD7F5D" w:rsidRDefault="00DD7F5D" w:rsidP="0042040C">
      <w:pPr>
        <w:pStyle w:val="Style4"/>
        <w:widowControl/>
        <w:numPr>
          <w:ilvl w:val="0"/>
          <w:numId w:val="1"/>
        </w:numPr>
        <w:tabs>
          <w:tab w:val="left" w:pos="221"/>
        </w:tabs>
        <w:spacing w:line="276" w:lineRule="auto"/>
        <w:ind w:firstLine="851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DD7F5D"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  <w:t>Як ви розумієте вислів «розрубати Гордіїв вузол»?</w:t>
      </w:r>
    </w:p>
    <w:p w:rsidR="00DD7F5D" w:rsidRPr="004C0747" w:rsidRDefault="00DD7F5D" w:rsidP="0042040C">
      <w:pPr>
        <w:pStyle w:val="Style6"/>
        <w:widowControl/>
        <w:spacing w:line="276" w:lineRule="auto"/>
        <w:ind w:right="43" w:firstLine="851"/>
        <w:rPr>
          <w:rStyle w:val="FontStyle13"/>
          <w:sz w:val="24"/>
          <w:szCs w:val="24"/>
        </w:rPr>
      </w:pPr>
    </w:p>
    <w:p w:rsidR="00DD7F5D" w:rsidRDefault="00DD7F5D" w:rsidP="0042040C">
      <w:pPr>
        <w:widowControl/>
        <w:autoSpaceDE/>
        <w:autoSpaceDN/>
        <w:adjustRightInd/>
        <w:spacing w:line="300" w:lineRule="atLeast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lang w:val="uk-UA"/>
        </w:rPr>
      </w:pPr>
    </w:p>
    <w:p w:rsidR="00DD7F5D" w:rsidRDefault="00DD7F5D" w:rsidP="0042040C">
      <w:pPr>
        <w:widowControl/>
        <w:autoSpaceDE/>
        <w:autoSpaceDN/>
        <w:adjustRightInd/>
        <w:spacing w:line="300" w:lineRule="atLeast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lang w:val="uk-UA"/>
        </w:rPr>
      </w:pPr>
    </w:p>
    <w:p w:rsidR="00FD29E8" w:rsidRDefault="00FD29E8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FD29E8" w:rsidRDefault="00FD29E8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FD29E8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  <w:r>
        <w:rPr>
          <w:rStyle w:val="FontStyle13"/>
          <w:i w:val="0"/>
          <w:sz w:val="28"/>
          <w:szCs w:val="28"/>
          <w:lang w:val="uk-UA" w:eastAsia="uk-UA"/>
        </w:rPr>
        <w:lastRenderedPageBreak/>
        <w:t>Додаток 3.</w:t>
      </w:r>
    </w:p>
    <w:p w:rsidR="00FD29E8" w:rsidRDefault="00FD29E8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</w:p>
    <w:p w:rsidR="00DD7F5D" w:rsidRDefault="00DD7F5D" w:rsidP="0042040C">
      <w:pPr>
        <w:pStyle w:val="Style4"/>
        <w:widowControl/>
        <w:tabs>
          <w:tab w:val="left" w:pos="826"/>
        </w:tabs>
        <w:spacing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6179874" cy="4962525"/>
            <wp:effectExtent l="19050" t="0" r="0" b="0"/>
            <wp:docPr id="2" name="Рисунок 1" descr="C:\Users\user\Desktop\alexandre-dio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lexandre-dio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74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5D" w:rsidRPr="00DD7F5D" w:rsidRDefault="00DD7F5D" w:rsidP="0042040C">
      <w:pPr>
        <w:widowControl/>
        <w:autoSpaceDE/>
        <w:autoSpaceDN/>
        <w:adjustRightInd/>
        <w:spacing w:after="200"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Александр </w:t>
      </w:r>
      <w:proofErr w:type="spellStart"/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Македонс</w:t>
      </w:r>
      <w:proofErr w:type="spellEnd"/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ь</w:t>
      </w:r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кий  </w:t>
      </w:r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та</w:t>
      </w:r>
      <w:proofErr w:type="gramStart"/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proofErr w:type="gramEnd"/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і</w:t>
      </w:r>
      <w:proofErr w:type="spellStart"/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оген</w:t>
      </w:r>
      <w:proofErr w:type="spellEnd"/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Картина Ж. </w:t>
      </w:r>
      <w:proofErr w:type="spellStart"/>
      <w:r w:rsidRPr="00DD7F5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Реньо</w:t>
      </w:r>
      <w:proofErr w:type="spellEnd"/>
      <w:r w:rsidRPr="00DD7F5D">
        <w:rPr>
          <w:rStyle w:val="FontStyle13"/>
          <w:i w:val="0"/>
          <w:sz w:val="28"/>
          <w:szCs w:val="28"/>
          <w:lang w:val="uk-UA" w:eastAsia="uk-UA"/>
        </w:rPr>
        <w:br w:type="page"/>
      </w:r>
    </w:p>
    <w:p w:rsidR="00DD7F5D" w:rsidRDefault="00DD7F5D" w:rsidP="0042040C">
      <w:pPr>
        <w:pStyle w:val="Style6"/>
        <w:widowControl/>
        <w:spacing w:line="276" w:lineRule="auto"/>
        <w:ind w:right="43" w:firstLine="851"/>
        <w:rPr>
          <w:rStyle w:val="FontStyle13"/>
          <w:sz w:val="28"/>
          <w:szCs w:val="28"/>
          <w:lang w:val="uk-UA"/>
        </w:rPr>
      </w:pPr>
    </w:p>
    <w:p w:rsidR="00DD7F5D" w:rsidRPr="00DD7F5D" w:rsidRDefault="00DD7F5D" w:rsidP="0042040C">
      <w:pPr>
        <w:widowControl/>
        <w:autoSpaceDE/>
        <w:autoSpaceDN/>
        <w:adjustRightInd/>
        <w:spacing w:line="300" w:lineRule="atLeast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7F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Додаток 4.</w:t>
      </w:r>
    </w:p>
    <w:p w:rsidR="00DD7F5D" w:rsidRDefault="00DD7F5D" w:rsidP="0042040C">
      <w:pPr>
        <w:widowControl/>
        <w:autoSpaceDE/>
        <w:autoSpaceDN/>
        <w:adjustRightInd/>
        <w:spacing w:line="300" w:lineRule="atLeast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6145359" cy="4733925"/>
            <wp:effectExtent l="19050" t="0" r="7791" b="0"/>
            <wp:docPr id="4" name="Рисунок 1" descr="C:\Users\user\Pictures\2017-02-26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26\0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59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5D" w:rsidRDefault="00DD7F5D" w:rsidP="0042040C">
      <w:pPr>
        <w:widowControl/>
        <w:autoSpaceDE/>
        <w:autoSpaceDN/>
        <w:adjustRightInd/>
        <w:spacing w:line="30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lang w:val="uk-UA"/>
        </w:rPr>
      </w:pPr>
    </w:p>
    <w:p w:rsidR="00FD29E8" w:rsidRPr="006B4C64" w:rsidRDefault="00DD7F5D" w:rsidP="0042040C">
      <w:pPr>
        <w:widowControl/>
        <w:autoSpaceDE/>
        <w:autoSpaceDN/>
        <w:adjustRightInd/>
        <w:spacing w:after="200" w:line="276" w:lineRule="auto"/>
        <w:ind w:firstLine="851"/>
        <w:rPr>
          <w:rStyle w:val="FontStyle13"/>
          <w:i w:val="0"/>
          <w:sz w:val="28"/>
          <w:szCs w:val="28"/>
          <w:lang w:val="uk-UA" w:eastAsia="uk-UA"/>
        </w:rPr>
      </w:pPr>
      <w:r>
        <w:rPr>
          <w:rStyle w:val="FontStyle13"/>
          <w:i w:val="0"/>
          <w:sz w:val="28"/>
          <w:szCs w:val="28"/>
          <w:lang w:val="uk-UA" w:eastAsia="uk-UA"/>
        </w:rPr>
        <w:br w:type="page"/>
      </w:r>
      <w:r w:rsidRPr="006B4C64">
        <w:rPr>
          <w:rStyle w:val="FontStyle13"/>
          <w:i w:val="0"/>
          <w:sz w:val="28"/>
          <w:szCs w:val="28"/>
          <w:lang w:val="uk-UA" w:eastAsia="uk-UA"/>
        </w:rPr>
        <w:lastRenderedPageBreak/>
        <w:t>Додаток 5.</w:t>
      </w:r>
    </w:p>
    <w:p w:rsidR="006B4C64" w:rsidRPr="006B4C64" w:rsidRDefault="006B4C64" w:rsidP="0042040C">
      <w:pPr>
        <w:pStyle w:val="Style5"/>
        <w:widowControl/>
        <w:spacing w:line="276" w:lineRule="auto"/>
        <w:ind w:firstLine="851"/>
        <w:rPr>
          <w:rStyle w:val="FontStyle14"/>
          <w:rFonts w:ascii="Times New Roman" w:hAnsi="Times New Roman" w:cs="Times New Roman"/>
          <w:sz w:val="28"/>
          <w:szCs w:val="28"/>
          <w:lang w:val="uk-UA"/>
        </w:rPr>
      </w:pPr>
      <w:r w:rsidRPr="006B4C64">
        <w:rPr>
          <w:rStyle w:val="FontStyle14"/>
          <w:rFonts w:ascii="Times New Roman" w:hAnsi="Times New Roman" w:cs="Times New Roman"/>
          <w:sz w:val="28"/>
          <w:szCs w:val="28"/>
        </w:rPr>
        <w:t>ПЛУТАРХ ПРО БИТВУ НА</w:t>
      </w:r>
      <w:r w:rsidRPr="006B4C64">
        <w:rPr>
          <w:rStyle w:val="FontStyle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6B4C64">
        <w:rPr>
          <w:rStyle w:val="FontStyle14"/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6B4C64">
        <w:rPr>
          <w:rStyle w:val="FontStyle14"/>
          <w:rFonts w:ascii="Times New Roman" w:hAnsi="Times New Roman" w:cs="Times New Roman"/>
          <w:sz w:val="28"/>
          <w:szCs w:val="28"/>
          <w:lang w:val="uk-UA"/>
        </w:rPr>
        <w:t xml:space="preserve">ІЧЦІ </w:t>
      </w:r>
      <w:proofErr w:type="spellStart"/>
      <w:r w:rsidRPr="006B4C64">
        <w:rPr>
          <w:rStyle w:val="FontStyle14"/>
          <w:rFonts w:ascii="Times New Roman" w:hAnsi="Times New Roman" w:cs="Times New Roman"/>
          <w:sz w:val="28"/>
          <w:szCs w:val="28"/>
          <w:lang w:val="uk-UA"/>
        </w:rPr>
        <w:t>ГРАНІК</w:t>
      </w:r>
      <w:proofErr w:type="spellEnd"/>
    </w:p>
    <w:p w:rsidR="006B4C64" w:rsidRPr="006B4C64" w:rsidRDefault="006B4C64" w:rsidP="0042040C">
      <w:pPr>
        <w:pStyle w:val="Style8"/>
        <w:widowControl/>
        <w:spacing w:before="24" w:line="276" w:lineRule="auto"/>
        <w:ind w:firstLine="851"/>
        <w:rPr>
          <w:rStyle w:val="FontStyle15"/>
          <w:sz w:val="28"/>
          <w:szCs w:val="28"/>
          <w:lang w:val="uk-UA" w:eastAsia="uk-UA"/>
        </w:rPr>
      </w:pPr>
      <w:r w:rsidRPr="006B4C64">
        <w:rPr>
          <w:rStyle w:val="FontStyle15"/>
          <w:sz w:val="28"/>
          <w:szCs w:val="28"/>
          <w:lang w:val="uk-UA" w:eastAsia="uk-UA"/>
        </w:rPr>
        <w:t>...</w:t>
      </w:r>
      <w:proofErr w:type="spellStart"/>
      <w:r w:rsidRPr="006B4C64">
        <w:rPr>
          <w:rStyle w:val="FontStyle15"/>
          <w:sz w:val="28"/>
          <w:szCs w:val="28"/>
          <w:lang w:val="uk-UA" w:eastAsia="uk-UA"/>
        </w:rPr>
        <w:t>Парменіон</w:t>
      </w:r>
      <w:proofErr w:type="spellEnd"/>
      <w:r w:rsidRPr="006B4C64">
        <w:rPr>
          <w:rStyle w:val="FontStyle15"/>
          <w:sz w:val="28"/>
          <w:szCs w:val="28"/>
          <w:lang w:eastAsia="uk-UA"/>
        </w:rPr>
        <w:t xml:space="preserve"> не </w:t>
      </w:r>
      <w:proofErr w:type="spellStart"/>
      <w:r w:rsidRPr="006B4C64">
        <w:rPr>
          <w:rStyle w:val="FontStyle15"/>
          <w:sz w:val="28"/>
          <w:szCs w:val="28"/>
          <w:lang w:eastAsia="uk-UA"/>
        </w:rPr>
        <w:t>радив</w:t>
      </w:r>
      <w:proofErr w:type="spellEnd"/>
      <w:r w:rsidRPr="006B4C64">
        <w:rPr>
          <w:rStyle w:val="FontStyle15"/>
          <w:sz w:val="28"/>
          <w:szCs w:val="28"/>
          <w:lang w:val="uk-UA" w:eastAsia="uk-UA"/>
        </w:rPr>
        <w:t xml:space="preserve"> йому ризикувати...</w:t>
      </w:r>
      <w:r w:rsidRPr="006B4C64">
        <w:rPr>
          <w:rStyle w:val="FontStyle15"/>
          <w:sz w:val="28"/>
          <w:szCs w:val="28"/>
          <w:lang w:eastAsia="uk-UA"/>
        </w:rPr>
        <w:t xml:space="preserve"> Але Александр</w:t>
      </w:r>
      <w:r w:rsidRPr="006B4C64">
        <w:rPr>
          <w:rStyle w:val="FontStyle15"/>
          <w:sz w:val="28"/>
          <w:szCs w:val="28"/>
          <w:lang w:val="uk-UA" w:eastAsia="uk-UA"/>
        </w:rPr>
        <w:t xml:space="preserve"> відповів, що йому буде соромно перед</w:t>
      </w:r>
      <w:r w:rsidRPr="006B4C64">
        <w:rPr>
          <w:rStyle w:val="FontStyle15"/>
          <w:sz w:val="28"/>
          <w:szCs w:val="28"/>
          <w:lang w:eastAsia="uk-UA"/>
        </w:rPr>
        <w:t xml:space="preserve"> </w:t>
      </w:r>
      <w:proofErr w:type="spellStart"/>
      <w:r w:rsidRPr="006B4C64">
        <w:rPr>
          <w:rStyle w:val="FontStyle15"/>
          <w:sz w:val="28"/>
          <w:szCs w:val="28"/>
          <w:lang w:eastAsia="uk-UA"/>
        </w:rPr>
        <w:t>Геллеспонтом</w:t>
      </w:r>
      <w:proofErr w:type="spellEnd"/>
      <w:r w:rsidRPr="006B4C64">
        <w:rPr>
          <w:rStyle w:val="FontStyle15"/>
          <w:sz w:val="28"/>
          <w:szCs w:val="28"/>
          <w:lang w:eastAsia="uk-UA"/>
        </w:rPr>
        <w:t>,</w:t>
      </w:r>
      <w:r w:rsidRPr="006B4C64">
        <w:rPr>
          <w:rStyle w:val="FontStyle15"/>
          <w:sz w:val="28"/>
          <w:szCs w:val="28"/>
          <w:lang w:val="uk-UA" w:eastAsia="uk-UA"/>
        </w:rPr>
        <w:t xml:space="preserve"> якщо </w:t>
      </w:r>
      <w:proofErr w:type="gramStart"/>
      <w:r w:rsidRPr="006B4C64">
        <w:rPr>
          <w:rStyle w:val="FontStyle15"/>
          <w:sz w:val="28"/>
          <w:szCs w:val="28"/>
          <w:lang w:val="uk-UA" w:eastAsia="uk-UA"/>
        </w:rPr>
        <w:t>п</w:t>
      </w:r>
      <w:proofErr w:type="gramEnd"/>
      <w:r w:rsidRPr="006B4C64">
        <w:rPr>
          <w:rStyle w:val="FontStyle15"/>
          <w:sz w:val="28"/>
          <w:szCs w:val="28"/>
          <w:lang w:val="uk-UA" w:eastAsia="uk-UA"/>
        </w:rPr>
        <w:t xml:space="preserve">ісля переправи через морську протоку він побоїться </w:t>
      </w:r>
      <w:proofErr w:type="spellStart"/>
      <w:r w:rsidRPr="006B4C64">
        <w:rPr>
          <w:rStyle w:val="FontStyle15"/>
          <w:sz w:val="28"/>
          <w:szCs w:val="28"/>
          <w:lang w:val="uk-UA" w:eastAsia="uk-UA"/>
        </w:rPr>
        <w:t>Граніка</w:t>
      </w:r>
      <w:proofErr w:type="spellEnd"/>
      <w:r w:rsidRPr="006B4C64">
        <w:rPr>
          <w:rStyle w:val="FontStyle15"/>
          <w:sz w:val="28"/>
          <w:szCs w:val="28"/>
          <w:lang w:val="uk-UA" w:eastAsia="uk-UA"/>
        </w:rPr>
        <w:t>. І сам першим кинувся в річку з тринадцятьма відділами кінноти. Він вів військо на ворожі стріли й спи</w:t>
      </w:r>
      <w:r w:rsidRPr="006B4C64">
        <w:rPr>
          <w:rStyle w:val="FontStyle15"/>
          <w:sz w:val="28"/>
          <w:szCs w:val="28"/>
          <w:lang w:val="uk-UA" w:eastAsia="uk-UA"/>
        </w:rPr>
        <w:softHyphen/>
        <w:t>си, на стрімкі скелі, вщерть заповнені піхотою і кіннотою ворога, через бурхливу річку, яка несла і топила коней і людей... Перси втратили там убитими</w:t>
      </w:r>
      <w:r w:rsidRPr="006B4C64">
        <w:rPr>
          <w:rStyle w:val="FontStyle15"/>
          <w:sz w:val="28"/>
          <w:szCs w:val="28"/>
          <w:lang w:eastAsia="uk-UA"/>
        </w:rPr>
        <w:t xml:space="preserve"> 20</w:t>
      </w:r>
      <w:r w:rsidRPr="006B4C64">
        <w:rPr>
          <w:rStyle w:val="FontStyle15"/>
          <w:sz w:val="28"/>
          <w:szCs w:val="28"/>
          <w:lang w:val="uk-UA" w:eastAsia="uk-UA"/>
        </w:rPr>
        <w:t xml:space="preserve"> тис. піхотинців і</w:t>
      </w:r>
      <w:r w:rsidRPr="006B4C64">
        <w:rPr>
          <w:rStyle w:val="FontStyle15"/>
          <w:sz w:val="28"/>
          <w:szCs w:val="28"/>
          <w:lang w:eastAsia="uk-UA"/>
        </w:rPr>
        <w:t xml:space="preserve"> 2,5</w:t>
      </w:r>
      <w:r w:rsidRPr="006B4C64">
        <w:rPr>
          <w:rStyle w:val="FontStyle15"/>
          <w:sz w:val="28"/>
          <w:szCs w:val="28"/>
          <w:lang w:val="uk-UA" w:eastAsia="uk-UA"/>
        </w:rPr>
        <w:t xml:space="preserve"> тис. кіннотників. ...Втрати</w:t>
      </w:r>
      <w:r w:rsidRPr="006B4C64">
        <w:rPr>
          <w:rStyle w:val="FontStyle15"/>
          <w:sz w:val="28"/>
          <w:szCs w:val="28"/>
          <w:lang w:eastAsia="uk-UA"/>
        </w:rPr>
        <w:t xml:space="preserve"> Александра </w:t>
      </w:r>
      <w:r w:rsidRPr="006B4C64">
        <w:rPr>
          <w:rStyle w:val="FontStyle15"/>
          <w:sz w:val="28"/>
          <w:szCs w:val="28"/>
          <w:lang w:val="uk-UA" w:eastAsia="uk-UA"/>
        </w:rPr>
        <w:t>становили</w:t>
      </w:r>
      <w:r w:rsidRPr="006B4C64">
        <w:rPr>
          <w:rStyle w:val="FontStyle15"/>
          <w:sz w:val="28"/>
          <w:szCs w:val="28"/>
          <w:lang w:eastAsia="uk-UA"/>
        </w:rPr>
        <w:t xml:space="preserve"> 34</w:t>
      </w:r>
      <w:r w:rsidRPr="006B4C64">
        <w:rPr>
          <w:rStyle w:val="FontStyle15"/>
          <w:sz w:val="28"/>
          <w:szCs w:val="28"/>
          <w:lang w:val="uk-UA" w:eastAsia="uk-UA"/>
        </w:rPr>
        <w:t xml:space="preserve"> особи, у тому числі дев'ятеро піхотинців.</w:t>
      </w:r>
    </w:p>
    <w:p w:rsidR="006B4C64" w:rsidRPr="006B4C64" w:rsidRDefault="006B4C64" w:rsidP="0042040C">
      <w:pPr>
        <w:pStyle w:val="Style5"/>
        <w:widowControl/>
        <w:spacing w:before="19" w:line="276" w:lineRule="auto"/>
        <w:ind w:firstLine="851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6B4C64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КУРЦІЙ РУФ ПРО БИТВУ НА РІЧЦІ </w:t>
      </w:r>
      <w:proofErr w:type="spellStart"/>
      <w:r w:rsidRPr="006B4C64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ГРАНІК</w:t>
      </w:r>
      <w:proofErr w:type="spellEnd"/>
    </w:p>
    <w:p w:rsidR="006B4C64" w:rsidRPr="006B4C64" w:rsidRDefault="006B4C64" w:rsidP="0042040C">
      <w:pPr>
        <w:pStyle w:val="Style8"/>
        <w:widowControl/>
        <w:spacing w:before="62" w:line="276" w:lineRule="auto"/>
        <w:ind w:firstLine="851"/>
        <w:rPr>
          <w:rStyle w:val="FontStyle15"/>
          <w:sz w:val="28"/>
          <w:szCs w:val="28"/>
          <w:lang w:val="uk-UA" w:eastAsia="uk-UA"/>
        </w:rPr>
      </w:pPr>
      <w:r w:rsidRPr="006B4C64">
        <w:rPr>
          <w:rStyle w:val="FontStyle15"/>
          <w:sz w:val="28"/>
          <w:szCs w:val="28"/>
          <w:lang w:val="uk-UA" w:eastAsia="uk-UA"/>
        </w:rPr>
        <w:t>...Обидві армії вже бачили одна одну і перебували на відстані, недо</w:t>
      </w:r>
      <w:r w:rsidRPr="006B4C64">
        <w:rPr>
          <w:rStyle w:val="FontStyle15"/>
          <w:sz w:val="28"/>
          <w:szCs w:val="28"/>
          <w:lang w:val="uk-UA" w:eastAsia="uk-UA"/>
        </w:rPr>
        <w:softHyphen/>
        <w:t>сяжній для списа. Тоді перси, що були попереду, підняли ґвалт. Македон</w:t>
      </w:r>
      <w:r w:rsidRPr="006B4C64">
        <w:rPr>
          <w:rStyle w:val="FontStyle15"/>
          <w:sz w:val="28"/>
          <w:szCs w:val="28"/>
          <w:lang w:val="uk-UA" w:eastAsia="uk-UA"/>
        </w:rPr>
        <w:softHyphen/>
        <w:t>ці відповіли їм криком, який не відповідав їх кількості, оскільки це було відлуння з гірських вершин і з глибин лісів: адже скелі й діброви завжди посилають назад із подвоєною силою кожен сприйнятий ними звук...</w:t>
      </w:r>
    </w:p>
    <w:p w:rsidR="006B4C64" w:rsidRDefault="006B4C64" w:rsidP="0042040C">
      <w:pPr>
        <w:pStyle w:val="Style8"/>
        <w:widowControl/>
        <w:spacing w:before="62" w:line="276" w:lineRule="auto"/>
        <w:ind w:firstLine="851"/>
        <w:rPr>
          <w:rStyle w:val="FontStyle15"/>
          <w:b/>
          <w:sz w:val="28"/>
          <w:szCs w:val="28"/>
          <w:lang w:val="uk-UA" w:eastAsia="uk-UA"/>
        </w:rPr>
      </w:pPr>
      <w:r w:rsidRPr="006B4C64">
        <w:rPr>
          <w:rStyle w:val="FontStyle15"/>
          <w:b/>
          <w:sz w:val="28"/>
          <w:szCs w:val="28"/>
          <w:lang w:val="uk-UA" w:eastAsia="uk-UA"/>
        </w:rPr>
        <w:t>Додаток 6.</w:t>
      </w:r>
    </w:p>
    <w:p w:rsidR="0042040C" w:rsidRPr="006B4C64" w:rsidRDefault="0042040C" w:rsidP="0042040C">
      <w:pPr>
        <w:pStyle w:val="Style8"/>
        <w:widowControl/>
        <w:spacing w:before="62" w:line="276" w:lineRule="auto"/>
        <w:ind w:firstLine="851"/>
        <w:rPr>
          <w:rStyle w:val="FontStyle15"/>
          <w:b/>
          <w:sz w:val="28"/>
          <w:szCs w:val="28"/>
          <w:lang w:val="uk-UA" w:eastAsia="uk-UA"/>
        </w:rPr>
      </w:pPr>
    </w:p>
    <w:p w:rsidR="006B4C64" w:rsidRPr="006B4C64" w:rsidRDefault="006B4C64" w:rsidP="0042040C">
      <w:pPr>
        <w:pStyle w:val="Style9"/>
        <w:widowControl/>
        <w:spacing w:line="276" w:lineRule="auto"/>
        <w:ind w:right="1094" w:firstLine="851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6B4C64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КУРЦІЙ РУФ ПРО ОБЛОГУ МІСТА...</w:t>
      </w:r>
    </w:p>
    <w:p w:rsidR="006B4C64" w:rsidRDefault="006B4C64" w:rsidP="0042040C">
      <w:pPr>
        <w:pStyle w:val="Style8"/>
        <w:widowControl/>
        <w:spacing w:before="10" w:line="276" w:lineRule="auto"/>
        <w:ind w:firstLine="851"/>
        <w:rPr>
          <w:rStyle w:val="FontStyle15"/>
          <w:sz w:val="28"/>
          <w:szCs w:val="28"/>
          <w:lang w:val="uk-UA"/>
        </w:rPr>
      </w:pPr>
      <w:r w:rsidRPr="006B4C64">
        <w:rPr>
          <w:rStyle w:val="FontStyle15"/>
          <w:sz w:val="28"/>
          <w:szCs w:val="28"/>
        </w:rPr>
        <w:t>...Александр</w:t>
      </w:r>
      <w:r w:rsidRPr="006B4C64">
        <w:rPr>
          <w:rStyle w:val="FontStyle15"/>
          <w:sz w:val="28"/>
          <w:szCs w:val="28"/>
          <w:lang w:val="uk-UA"/>
        </w:rPr>
        <w:t xml:space="preserve"> не втримав гніву, з яким зазвичай міг впоратися. «Так ви,</w:t>
      </w:r>
      <w:r w:rsidRPr="006B4C64">
        <w:rPr>
          <w:rStyle w:val="FontStyle15"/>
          <w:sz w:val="28"/>
          <w:szCs w:val="28"/>
        </w:rPr>
        <w:t xml:space="preserve"> —</w:t>
      </w:r>
      <w:r w:rsidRPr="006B4C64">
        <w:rPr>
          <w:rStyle w:val="FontStyle15"/>
          <w:sz w:val="28"/>
          <w:szCs w:val="28"/>
          <w:lang w:val="uk-UA"/>
        </w:rPr>
        <w:t xml:space="preserve"> скрикнув він,</w:t>
      </w:r>
      <w:r w:rsidRPr="006B4C64">
        <w:rPr>
          <w:rStyle w:val="FontStyle15"/>
          <w:sz w:val="28"/>
          <w:szCs w:val="28"/>
        </w:rPr>
        <w:t xml:space="preserve"> —</w:t>
      </w:r>
      <w:r w:rsidRPr="006B4C64">
        <w:rPr>
          <w:rStyle w:val="FontStyle15"/>
          <w:sz w:val="28"/>
          <w:szCs w:val="28"/>
          <w:lang w:val="uk-UA"/>
        </w:rPr>
        <w:t xml:space="preserve"> покладаючись на те, що займаєте острів, нехтує</w:t>
      </w:r>
      <w:r w:rsidRPr="006B4C64">
        <w:rPr>
          <w:rStyle w:val="FontStyle15"/>
          <w:sz w:val="28"/>
          <w:szCs w:val="28"/>
          <w:lang w:val="uk-UA"/>
        </w:rPr>
        <w:softHyphen/>
        <w:t>те нашим сухопутним військом? Але я скоро покажу вам, що ви живете на материку! Знайте ж: або ви самі впустите мене у ваше місто, або я ві</w:t>
      </w:r>
      <w:r w:rsidRPr="006B4C64">
        <w:rPr>
          <w:rStyle w:val="FontStyle15"/>
          <w:sz w:val="28"/>
          <w:szCs w:val="28"/>
          <w:lang w:val="uk-UA"/>
        </w:rPr>
        <w:softHyphen/>
        <w:t>зьму його силою». Із цими словами він відпустив послів. Друзі почали їх умовляти, щоб вони самі надали вільний доступ у місто цареві, якого при</w:t>
      </w:r>
      <w:r w:rsidRPr="006B4C64">
        <w:rPr>
          <w:rStyle w:val="FontStyle15"/>
          <w:sz w:val="28"/>
          <w:szCs w:val="28"/>
          <w:lang w:val="uk-UA"/>
        </w:rPr>
        <w:softHyphen/>
        <w:t>йняли і Сирія, і Фінікія. Але вони, покладаючись на неприступність міс</w:t>
      </w:r>
      <w:r w:rsidRPr="006B4C64">
        <w:rPr>
          <w:rStyle w:val="FontStyle15"/>
          <w:sz w:val="28"/>
          <w:szCs w:val="28"/>
          <w:lang w:val="uk-UA"/>
        </w:rPr>
        <w:softHyphen/>
        <w:t>ця, вирішили витримати облогу...</w:t>
      </w:r>
    </w:p>
    <w:p w:rsidR="006B4C64" w:rsidRDefault="006B4C64" w:rsidP="0042040C">
      <w:pPr>
        <w:pStyle w:val="Style8"/>
        <w:widowControl/>
        <w:spacing w:before="10" w:line="276" w:lineRule="auto"/>
        <w:ind w:firstLine="851"/>
        <w:rPr>
          <w:rStyle w:val="FontStyle15"/>
          <w:b/>
          <w:sz w:val="28"/>
          <w:szCs w:val="28"/>
          <w:lang w:val="uk-UA"/>
        </w:rPr>
      </w:pPr>
    </w:p>
    <w:p w:rsidR="006B4C64" w:rsidRDefault="006B4C64" w:rsidP="0042040C">
      <w:pPr>
        <w:pStyle w:val="Style8"/>
        <w:widowControl/>
        <w:spacing w:before="10" w:line="276" w:lineRule="auto"/>
        <w:ind w:firstLine="851"/>
        <w:rPr>
          <w:rStyle w:val="FontStyle15"/>
          <w:b/>
          <w:sz w:val="28"/>
          <w:szCs w:val="28"/>
          <w:lang w:val="uk-UA"/>
        </w:rPr>
      </w:pPr>
      <w:r w:rsidRPr="006B4C64">
        <w:rPr>
          <w:rStyle w:val="FontStyle15"/>
          <w:b/>
          <w:sz w:val="28"/>
          <w:szCs w:val="28"/>
          <w:lang w:val="uk-UA"/>
        </w:rPr>
        <w:t>Додаток 7.</w:t>
      </w:r>
    </w:p>
    <w:p w:rsidR="006B4C64" w:rsidRPr="006B4C64" w:rsidRDefault="006B4C64" w:rsidP="0042040C">
      <w:pPr>
        <w:pStyle w:val="Style8"/>
        <w:widowControl/>
        <w:spacing w:before="10" w:line="276" w:lineRule="auto"/>
        <w:ind w:firstLine="851"/>
        <w:rPr>
          <w:rStyle w:val="FontStyle15"/>
          <w:b/>
          <w:sz w:val="28"/>
          <w:szCs w:val="28"/>
          <w:lang w:val="uk-UA"/>
        </w:rPr>
      </w:pPr>
    </w:p>
    <w:p w:rsidR="006B4C64" w:rsidRPr="00DD7F5D" w:rsidRDefault="006B4C64" w:rsidP="0042040C">
      <w:pPr>
        <w:pStyle w:val="Style3"/>
        <w:widowControl/>
        <w:spacing w:line="276" w:lineRule="auto"/>
        <w:ind w:firstLine="851"/>
        <w:rPr>
          <w:rStyle w:val="FontStyle12"/>
          <w:sz w:val="28"/>
          <w:szCs w:val="28"/>
          <w:lang w:val="uk-UA" w:eastAsia="uk-UA"/>
        </w:rPr>
      </w:pPr>
      <w:r w:rsidRPr="00DD7F5D">
        <w:rPr>
          <w:rStyle w:val="FontStyle12"/>
          <w:sz w:val="28"/>
          <w:szCs w:val="28"/>
          <w:lang w:val="uk-UA" w:eastAsia="uk-UA"/>
        </w:rPr>
        <w:t>Після того, як</w:t>
      </w:r>
      <w:r w:rsidRPr="006B4C64">
        <w:rPr>
          <w:rStyle w:val="FontStyle12"/>
          <w:sz w:val="28"/>
          <w:szCs w:val="28"/>
          <w:lang w:val="uk-UA" w:eastAsia="uk-UA"/>
        </w:rPr>
        <w:t xml:space="preserve"> </w:t>
      </w:r>
      <w:proofErr w:type="spellStart"/>
      <w:r w:rsidRPr="006B4C64">
        <w:rPr>
          <w:rStyle w:val="FontStyle12"/>
          <w:sz w:val="28"/>
          <w:szCs w:val="28"/>
          <w:lang w:val="uk-UA" w:eastAsia="uk-UA"/>
        </w:rPr>
        <w:t>Александр</w:t>
      </w:r>
      <w:proofErr w:type="spellEnd"/>
      <w:r w:rsidRPr="00DD7F5D">
        <w:rPr>
          <w:rStyle w:val="FontStyle12"/>
          <w:sz w:val="28"/>
          <w:szCs w:val="28"/>
          <w:lang w:val="uk-UA" w:eastAsia="uk-UA"/>
        </w:rPr>
        <w:t xml:space="preserve"> завоював усі землі до Євфрату, він пішов на Дарія, який рухався йому назустріч зі своєю армією, чисельність якої сягала мільйона. Велика битва з Дарієм відбулася під </w:t>
      </w:r>
      <w:proofErr w:type="spellStart"/>
      <w:r w:rsidRPr="00DD7F5D">
        <w:rPr>
          <w:rStyle w:val="FontStyle12"/>
          <w:sz w:val="28"/>
          <w:szCs w:val="28"/>
          <w:lang w:val="uk-UA" w:eastAsia="uk-UA"/>
        </w:rPr>
        <w:t>Гавгамелами</w:t>
      </w:r>
      <w:proofErr w:type="spellEnd"/>
      <w:r w:rsidRPr="00DD7F5D">
        <w:rPr>
          <w:rStyle w:val="FontStyle12"/>
          <w:sz w:val="28"/>
          <w:szCs w:val="28"/>
          <w:lang w:val="uk-UA" w:eastAsia="uk-UA"/>
        </w:rPr>
        <w:t>. Назва ця на місцевому діалекті означає «Верблюжий дім», оскільки один із древніх царів, урятувавшись від ворогів на одногорбому верблюді, залишив його тут і назначив на його утримання доходи з кількох селищ.</w:t>
      </w:r>
    </w:p>
    <w:p w:rsidR="006B4C64" w:rsidRPr="00DD7F5D" w:rsidRDefault="006B4C64" w:rsidP="0042040C">
      <w:pPr>
        <w:pStyle w:val="Style3"/>
        <w:widowControl/>
        <w:spacing w:before="5" w:line="276" w:lineRule="auto"/>
        <w:ind w:firstLine="851"/>
        <w:rPr>
          <w:rStyle w:val="FontStyle12"/>
          <w:sz w:val="28"/>
          <w:szCs w:val="28"/>
          <w:lang w:val="uk-UA" w:eastAsia="uk-UA"/>
        </w:rPr>
      </w:pPr>
      <w:r w:rsidRPr="00DD7F5D">
        <w:rPr>
          <w:rStyle w:val="FontStyle12"/>
          <w:sz w:val="28"/>
          <w:szCs w:val="28"/>
          <w:lang w:val="uk-UA" w:eastAsia="uk-UA"/>
        </w:rPr>
        <w:t>Найстарші з наближених</w:t>
      </w:r>
      <w:r w:rsidRPr="00DD7F5D">
        <w:rPr>
          <w:rStyle w:val="FontStyle12"/>
          <w:sz w:val="28"/>
          <w:szCs w:val="28"/>
          <w:lang w:eastAsia="uk-UA"/>
        </w:rPr>
        <w:t xml:space="preserve"> Александра,</w:t>
      </w:r>
      <w:r w:rsidRPr="00DD7F5D">
        <w:rPr>
          <w:rStyle w:val="FontStyle12"/>
          <w:sz w:val="28"/>
          <w:szCs w:val="28"/>
          <w:lang w:val="uk-UA" w:eastAsia="uk-UA"/>
        </w:rPr>
        <w:t xml:space="preserve"> і особливо </w:t>
      </w:r>
      <w:proofErr w:type="spellStart"/>
      <w:r w:rsidRPr="00DD7F5D">
        <w:rPr>
          <w:rStyle w:val="FontStyle12"/>
          <w:sz w:val="28"/>
          <w:szCs w:val="28"/>
          <w:lang w:val="uk-UA" w:eastAsia="uk-UA"/>
        </w:rPr>
        <w:t>Парменіон</w:t>
      </w:r>
      <w:proofErr w:type="spellEnd"/>
      <w:r w:rsidRPr="00DD7F5D">
        <w:rPr>
          <w:rStyle w:val="FontStyle12"/>
          <w:sz w:val="28"/>
          <w:szCs w:val="28"/>
          <w:lang w:val="uk-UA" w:eastAsia="uk-UA"/>
        </w:rPr>
        <w:t>, були вражені численністю ворога й казали один одному, що перемогти таке військо у відкритій битві було б надзвичайно важко. Підійшовши до ца</w:t>
      </w:r>
      <w:r w:rsidRPr="00DD7F5D">
        <w:rPr>
          <w:rStyle w:val="FontStyle12"/>
          <w:sz w:val="28"/>
          <w:szCs w:val="28"/>
          <w:lang w:val="uk-UA" w:eastAsia="uk-UA"/>
        </w:rPr>
        <w:softHyphen/>
        <w:t>ря, вони порадили</w:t>
      </w:r>
      <w:r w:rsidRPr="00DD7F5D">
        <w:rPr>
          <w:rStyle w:val="FontStyle12"/>
          <w:sz w:val="28"/>
          <w:szCs w:val="28"/>
          <w:lang w:eastAsia="uk-UA"/>
        </w:rPr>
        <w:t xml:space="preserve"> </w:t>
      </w:r>
      <w:r w:rsidRPr="00DD7F5D">
        <w:rPr>
          <w:rStyle w:val="FontStyle12"/>
          <w:sz w:val="28"/>
          <w:szCs w:val="28"/>
          <w:lang w:eastAsia="uk-UA"/>
        </w:rPr>
        <w:lastRenderedPageBreak/>
        <w:t>Александру</w:t>
      </w:r>
      <w:r w:rsidRPr="00DD7F5D">
        <w:rPr>
          <w:rStyle w:val="FontStyle12"/>
          <w:sz w:val="28"/>
          <w:szCs w:val="28"/>
          <w:lang w:val="uk-UA" w:eastAsia="uk-UA"/>
        </w:rPr>
        <w:t xml:space="preserve"> напасти на ворогів уночі, щоб темрявою приховати те, чого в битві могли б злякатися македонці. Знаменита відповідь</w:t>
      </w:r>
      <w:r w:rsidRPr="00DD7F5D">
        <w:rPr>
          <w:rStyle w:val="FontStyle12"/>
          <w:sz w:val="28"/>
          <w:szCs w:val="28"/>
          <w:lang w:eastAsia="uk-UA"/>
        </w:rPr>
        <w:t xml:space="preserve"> Александра:</w:t>
      </w:r>
      <w:r w:rsidRPr="00DD7F5D">
        <w:rPr>
          <w:rStyle w:val="FontStyle12"/>
          <w:sz w:val="28"/>
          <w:szCs w:val="28"/>
          <w:lang w:val="uk-UA" w:eastAsia="uk-UA"/>
        </w:rPr>
        <w:t xml:space="preserve"> «Я не краду перемогу»</w:t>
      </w:r>
      <w:r w:rsidRPr="00DD7F5D">
        <w:rPr>
          <w:rStyle w:val="FontStyle12"/>
          <w:sz w:val="28"/>
          <w:szCs w:val="28"/>
          <w:lang w:eastAsia="uk-UA"/>
        </w:rPr>
        <w:t xml:space="preserve"> —</w:t>
      </w:r>
      <w:r w:rsidRPr="00DD7F5D">
        <w:rPr>
          <w:rStyle w:val="FontStyle12"/>
          <w:sz w:val="28"/>
          <w:szCs w:val="28"/>
          <w:lang w:val="uk-UA" w:eastAsia="uk-UA"/>
        </w:rPr>
        <w:t xml:space="preserve"> видалася декому надміру легковажною перед обличчям такої небезпеки.</w:t>
      </w:r>
      <w:r w:rsidRPr="00DD7F5D">
        <w:rPr>
          <w:rStyle w:val="FontStyle12"/>
          <w:sz w:val="28"/>
          <w:szCs w:val="28"/>
          <w:lang w:eastAsia="uk-UA"/>
        </w:rPr>
        <w:t xml:space="preserve"> Александр </w:t>
      </w:r>
      <w:r w:rsidRPr="00DD7F5D">
        <w:rPr>
          <w:rStyle w:val="FontStyle12"/>
          <w:sz w:val="28"/>
          <w:szCs w:val="28"/>
          <w:lang w:val="uk-UA" w:eastAsia="uk-UA"/>
        </w:rPr>
        <w:t>розумів, що Дарій, володіючи такими значними силами і країною, через нестачу людей чи озброєння війни не припинить, а зробить це лише тоді, коли, переможений у відкритій битві, втратить мужність і надію.</w:t>
      </w:r>
    </w:p>
    <w:p w:rsidR="006B4C64" w:rsidRDefault="006B4C64" w:rsidP="0042040C">
      <w:pPr>
        <w:pStyle w:val="Style3"/>
        <w:widowControl/>
        <w:spacing w:line="276" w:lineRule="auto"/>
        <w:ind w:firstLine="851"/>
        <w:rPr>
          <w:rStyle w:val="FontStyle12"/>
          <w:sz w:val="28"/>
          <w:szCs w:val="28"/>
          <w:lang w:val="uk-UA"/>
        </w:rPr>
      </w:pPr>
      <w:r w:rsidRPr="00DD7F5D">
        <w:rPr>
          <w:rStyle w:val="FontStyle12"/>
          <w:sz w:val="28"/>
          <w:szCs w:val="28"/>
        </w:rPr>
        <w:t>Александр</w:t>
      </w:r>
      <w:r w:rsidRPr="00DD7F5D">
        <w:rPr>
          <w:rStyle w:val="FontStyle12"/>
          <w:sz w:val="28"/>
          <w:szCs w:val="28"/>
          <w:lang w:val="uk-UA"/>
        </w:rPr>
        <w:t xml:space="preserve"> показав себе могутнім </w:t>
      </w:r>
      <w:proofErr w:type="gramStart"/>
      <w:r w:rsidRPr="00DD7F5D">
        <w:rPr>
          <w:rStyle w:val="FontStyle12"/>
          <w:sz w:val="28"/>
          <w:szCs w:val="28"/>
          <w:lang w:val="uk-UA"/>
        </w:rPr>
        <w:t>во</w:t>
      </w:r>
      <w:proofErr w:type="gramEnd"/>
      <w:r w:rsidRPr="00DD7F5D">
        <w:rPr>
          <w:rStyle w:val="FontStyle12"/>
          <w:sz w:val="28"/>
          <w:szCs w:val="28"/>
          <w:lang w:val="uk-UA"/>
        </w:rPr>
        <w:t>їном, який ніколи не втрачав мужності й сили духу. Він витісняв персів до центру ворожого роз</w:t>
      </w:r>
      <w:r w:rsidRPr="00DD7F5D">
        <w:rPr>
          <w:rStyle w:val="FontStyle12"/>
          <w:sz w:val="28"/>
          <w:szCs w:val="28"/>
          <w:lang w:val="uk-UA"/>
        </w:rPr>
        <w:softHyphen/>
        <w:t>ташування, де перебував сам Дарій.</w:t>
      </w:r>
    </w:p>
    <w:p w:rsidR="006B4C64" w:rsidRDefault="006B4C64" w:rsidP="0042040C">
      <w:pPr>
        <w:pStyle w:val="Style3"/>
        <w:widowControl/>
        <w:spacing w:line="276" w:lineRule="auto"/>
        <w:ind w:firstLine="851"/>
        <w:rPr>
          <w:rStyle w:val="FontStyle12"/>
          <w:sz w:val="28"/>
          <w:szCs w:val="28"/>
          <w:lang w:val="uk-UA" w:eastAsia="uk-UA"/>
        </w:rPr>
      </w:pPr>
      <w:r w:rsidRPr="00DD7F5D">
        <w:rPr>
          <w:rStyle w:val="FontStyle12"/>
          <w:sz w:val="28"/>
          <w:szCs w:val="28"/>
          <w:lang w:val="uk-UA" w:eastAsia="uk-UA"/>
        </w:rPr>
        <w:t>Ворогів було повністю розбито.</w:t>
      </w:r>
    </w:p>
    <w:p w:rsidR="0042040C" w:rsidRDefault="0042040C" w:rsidP="0042040C">
      <w:pPr>
        <w:pStyle w:val="Style3"/>
        <w:widowControl/>
        <w:spacing w:line="276" w:lineRule="auto"/>
        <w:ind w:firstLine="851"/>
        <w:rPr>
          <w:rStyle w:val="FontStyle12"/>
          <w:sz w:val="28"/>
          <w:szCs w:val="28"/>
          <w:lang w:val="uk-UA" w:eastAsia="uk-UA"/>
        </w:rPr>
      </w:pPr>
    </w:p>
    <w:p w:rsidR="0042040C" w:rsidRPr="0042040C" w:rsidRDefault="0042040C" w:rsidP="0042040C">
      <w:pPr>
        <w:pStyle w:val="Style3"/>
        <w:widowControl/>
        <w:spacing w:line="276" w:lineRule="auto"/>
        <w:ind w:firstLine="851"/>
        <w:rPr>
          <w:rStyle w:val="FontStyle12"/>
          <w:b/>
          <w:sz w:val="28"/>
          <w:szCs w:val="28"/>
          <w:lang w:val="uk-UA" w:eastAsia="uk-UA"/>
        </w:rPr>
      </w:pPr>
      <w:r w:rsidRPr="0042040C">
        <w:rPr>
          <w:rStyle w:val="FontStyle12"/>
          <w:b/>
          <w:sz w:val="28"/>
          <w:szCs w:val="28"/>
          <w:lang w:val="uk-UA" w:eastAsia="uk-UA"/>
        </w:rPr>
        <w:t>Додаток 8.</w:t>
      </w:r>
    </w:p>
    <w:p w:rsidR="0042040C" w:rsidRPr="0042040C" w:rsidRDefault="0042040C" w:rsidP="0042040C">
      <w:pPr>
        <w:pStyle w:val="Style5"/>
        <w:widowControl/>
        <w:spacing w:before="192" w:line="276" w:lineRule="auto"/>
        <w:ind w:left="864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42040C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ПРО ПОХІД</w:t>
      </w:r>
      <w:r w:rsidRPr="0042040C">
        <w:rPr>
          <w:rStyle w:val="FontStyle14"/>
          <w:rFonts w:ascii="Times New Roman" w:hAnsi="Times New Roman" w:cs="Times New Roman"/>
          <w:sz w:val="28"/>
          <w:szCs w:val="28"/>
          <w:lang w:eastAsia="uk-UA"/>
        </w:rPr>
        <w:t xml:space="preserve"> АЛЕКСАНДРА</w:t>
      </w:r>
      <w:r w:rsidRPr="0042040C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 В ІНДІЮ</w:t>
      </w:r>
    </w:p>
    <w:p w:rsidR="0042040C" w:rsidRDefault="0042040C" w:rsidP="0042040C">
      <w:pPr>
        <w:pStyle w:val="Style8"/>
        <w:widowControl/>
        <w:spacing w:before="29" w:line="276" w:lineRule="auto"/>
        <w:ind w:left="298" w:firstLine="576"/>
        <w:rPr>
          <w:rStyle w:val="FontStyle15"/>
          <w:sz w:val="28"/>
          <w:szCs w:val="28"/>
          <w:lang w:val="uk-UA" w:eastAsia="uk-UA"/>
        </w:rPr>
      </w:pPr>
      <w:r w:rsidRPr="0042040C">
        <w:rPr>
          <w:rStyle w:val="FontStyle15"/>
          <w:sz w:val="28"/>
          <w:szCs w:val="28"/>
          <w:lang w:val="uk-UA" w:eastAsia="uk-UA"/>
        </w:rPr>
        <w:t xml:space="preserve">...Ми стоїмо вже майже на самому краю світу... Ти ж готуєшся в інший світ і хочеш проникнути в Індію, невідому самим </w:t>
      </w:r>
      <w:proofErr w:type="spellStart"/>
      <w:r w:rsidRPr="0042040C">
        <w:rPr>
          <w:rStyle w:val="FontStyle15"/>
          <w:sz w:val="28"/>
          <w:szCs w:val="28"/>
          <w:lang w:val="uk-UA" w:eastAsia="uk-UA"/>
        </w:rPr>
        <w:t>індам</w:t>
      </w:r>
      <w:proofErr w:type="spellEnd"/>
      <w:r w:rsidRPr="0042040C">
        <w:rPr>
          <w:rStyle w:val="FontStyle15"/>
          <w:sz w:val="28"/>
          <w:szCs w:val="28"/>
          <w:lang w:val="uk-UA" w:eastAsia="uk-UA"/>
        </w:rPr>
        <w:t xml:space="preserve">, хоче підняти з затишного ложа людей, що живуть серед диких звірів та </w:t>
      </w:r>
      <w:proofErr w:type="spellStart"/>
      <w:r w:rsidRPr="0042040C">
        <w:rPr>
          <w:rStyle w:val="FontStyle15"/>
          <w:sz w:val="28"/>
          <w:szCs w:val="28"/>
          <w:lang w:val="uk-UA" w:eastAsia="uk-UA"/>
        </w:rPr>
        <w:t>змі</w:t>
      </w:r>
      <w:proofErr w:type="spellEnd"/>
      <w:r w:rsidRPr="0042040C">
        <w:rPr>
          <w:rStyle w:val="FontStyle15"/>
          <w:sz w:val="28"/>
          <w:szCs w:val="28"/>
          <w:lang w:val="uk-UA" w:eastAsia="uk-UA"/>
        </w:rPr>
        <w:t xml:space="preserve"> і своєю перемогою висвітлити більше земель, ніж освітлює сонце. Це дум, гідний твого генія, але він нам не до снаги. Твоя доблесть буде </w:t>
      </w:r>
      <w:proofErr w:type="spellStart"/>
      <w:r w:rsidRPr="0042040C">
        <w:rPr>
          <w:rStyle w:val="FontStyle15"/>
          <w:sz w:val="28"/>
          <w:szCs w:val="28"/>
          <w:lang w:val="uk-UA" w:eastAsia="uk-UA"/>
        </w:rPr>
        <w:t>зр</w:t>
      </w:r>
      <w:proofErr w:type="spellEnd"/>
      <w:r w:rsidRPr="0042040C">
        <w:rPr>
          <w:rStyle w:val="FontStyle15"/>
          <w:sz w:val="28"/>
          <w:szCs w:val="28"/>
          <w:lang w:val="uk-UA" w:eastAsia="uk-UA"/>
        </w:rPr>
        <w:t xml:space="preserve"> тати, а наші сили наближаються до результату...</w:t>
      </w:r>
    </w:p>
    <w:p w:rsidR="006B4C64" w:rsidRPr="0042040C" w:rsidRDefault="006B4C64" w:rsidP="0042040C">
      <w:pPr>
        <w:pStyle w:val="Style8"/>
        <w:widowControl/>
        <w:spacing w:before="62"/>
        <w:ind w:firstLine="851"/>
        <w:rPr>
          <w:rStyle w:val="FontStyle15"/>
          <w:lang w:val="uk-UA" w:eastAsia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</w:p>
    <w:p w:rsidR="006D033F" w:rsidRPr="0042040C" w:rsidRDefault="0042040C" w:rsidP="0042040C">
      <w:pPr>
        <w:pStyle w:val="Style6"/>
        <w:widowControl/>
        <w:spacing w:line="276" w:lineRule="auto"/>
        <w:ind w:right="43" w:firstLine="851"/>
        <w:rPr>
          <w:rStyle w:val="FontStyle13"/>
          <w:i w:val="0"/>
          <w:sz w:val="28"/>
          <w:szCs w:val="28"/>
          <w:lang w:val="uk-UA"/>
        </w:rPr>
      </w:pPr>
      <w:r w:rsidRPr="0042040C">
        <w:rPr>
          <w:rStyle w:val="FontStyle13"/>
          <w:i w:val="0"/>
          <w:sz w:val="28"/>
          <w:szCs w:val="28"/>
          <w:lang w:val="uk-UA"/>
        </w:rPr>
        <w:lastRenderedPageBreak/>
        <w:t>Додаток 9.</w:t>
      </w:r>
    </w:p>
    <w:p w:rsidR="00DD7F5D" w:rsidRDefault="00DD7F5D" w:rsidP="0042040C">
      <w:pPr>
        <w:widowControl/>
        <w:autoSpaceDE/>
        <w:autoSpaceDN/>
        <w:adjustRightInd/>
        <w:spacing w:line="30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lang w:val="uk-UA"/>
        </w:rPr>
      </w:pPr>
    </w:p>
    <w:p w:rsidR="00FD29E8" w:rsidRPr="00FD29E8" w:rsidRDefault="00FD29E8" w:rsidP="0042040C">
      <w:pPr>
        <w:widowControl/>
        <w:autoSpaceDE/>
        <w:autoSpaceDN/>
        <w:adjustRightInd/>
        <w:spacing w:line="300" w:lineRule="atLeast"/>
        <w:ind w:firstLine="851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FD29E8"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lang w:val="uk-UA"/>
        </w:rPr>
        <w:t>Хронологія Східного походу</w:t>
      </w:r>
      <w:r w:rsidRPr="00FD29E8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 </w:t>
      </w:r>
      <w:proofErr w:type="spellStart"/>
      <w:r w:rsidRPr="00FD29E8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Александра</w:t>
      </w:r>
      <w:proofErr w:type="spellEnd"/>
      <w:r w:rsidRPr="00FD29E8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 </w:t>
      </w:r>
      <w:r w:rsidRPr="00FD29E8"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lang w:val="uk-UA"/>
        </w:rPr>
        <w:t>Македонського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628"/>
        <w:gridCol w:w="6943"/>
      </w:tblGrid>
      <w:tr w:rsidR="00FD29E8" w:rsidRPr="0042040C" w:rsidTr="00FD29E8">
        <w:trPr>
          <w:jc w:val="center"/>
        </w:trPr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  <w:lang w:val="uk-UA"/>
              </w:rPr>
              <w:t>Дата</w:t>
            </w:r>
          </w:p>
        </w:tc>
        <w:tc>
          <w:tcPr>
            <w:tcW w:w="69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  <w:lang w:val="uk-UA"/>
              </w:rPr>
              <w:t>Подія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334 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Початок Східного походу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Александра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Македонського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. Перехід македонських військ через чорноморські протоки (Геллеспонт) до Азії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334 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Битва на р.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Ґранік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 xml:space="preserve">. </w:t>
            </w:r>
          </w:p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Перемога військ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Александра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Македонського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333 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Битва при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Іссі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 xml:space="preserve">. </w:t>
            </w:r>
          </w:p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Перемога військ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Александра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Македонського</w:t>
            </w:r>
            <w:proofErr w:type="spellEnd"/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Січень-серпень 332 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Облога і взяття міста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Тір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македонськими військами. Місто, що знаходилося на острові неподалік берегу і було головною базою персидського флоту, вдалось захопити лише після того, як з берегу до нього було збудовано дамбу. Захоплене місто було віддано на розграбування і руйнування, а мешканці продані в рабство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Грудень 332 - березень 331 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 xml:space="preserve">Підкорення Єгипту. </w:t>
            </w:r>
          </w:p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Проголошення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Ал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ксандра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Македонського рівного богам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1 жовтня 331 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Битва при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Гавгамелах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стала вирішальною у подальшій долі Персії. Незабаром перський цар Дарій, що втік з поля битви після нищівної поразки, був по зрадницьки вбитий. Перська імперія фактична припинила існування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329 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Підкорення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Александром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Македонським Середньої Азії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Весна 327 - липень 326 рр.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Індійський похід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Александра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Македонського. Вирішальна битва відбулась на річці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Гідасп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, в який македонські війська здобули перемогу. Але македонське військо відмовилося рухатися далі на Схід</w:t>
            </w:r>
          </w:p>
        </w:tc>
      </w:tr>
      <w:tr w:rsidR="00FD29E8" w:rsidRPr="0042040C" w:rsidTr="00FD29E8">
        <w:trPr>
          <w:jc w:val="center"/>
        </w:trPr>
        <w:tc>
          <w:tcPr>
            <w:tcW w:w="2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326-324 рр. до н.е.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9E8" w:rsidRPr="0042040C" w:rsidRDefault="00FD29E8" w:rsidP="0042040C">
            <w:pPr>
              <w:widowControl/>
              <w:autoSpaceDE/>
              <w:autoSpaceDN/>
              <w:adjustRightInd/>
              <w:spacing w:line="300" w:lineRule="atLeast"/>
              <w:ind w:firstLine="85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Повернення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proofErr w:type="spellStart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Александра</w:t>
            </w:r>
            <w:proofErr w:type="spellEnd"/>
            <w:r w:rsidRPr="0042040C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 </w:t>
            </w:r>
            <w:r w:rsidRPr="0042040C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  <w:lang w:val="uk-UA"/>
              </w:rPr>
              <w:t>Македонського до Вавилона. Частина військ рухалася суходолом вздовж Перської затоки, а частина на кораблях. У результаті походу постала величезна імперія від Балкан до р. Інд</w:t>
            </w:r>
          </w:p>
        </w:tc>
      </w:tr>
    </w:tbl>
    <w:p w:rsidR="00140571" w:rsidRPr="0042040C" w:rsidRDefault="00070593" w:rsidP="0042040C">
      <w:pPr>
        <w:ind w:firstLine="851"/>
        <w:rPr>
          <w:rFonts w:ascii="Times New Roman" w:hAnsi="Times New Roman" w:cs="Times New Roman"/>
          <w:color w:val="000000" w:themeColor="text1"/>
          <w:lang w:val="uk-UA"/>
        </w:rPr>
      </w:pPr>
    </w:p>
    <w:p w:rsidR="00FD29E8" w:rsidRPr="00FD29E8" w:rsidRDefault="00FD29E8" w:rsidP="0042040C">
      <w:pPr>
        <w:ind w:firstLine="851"/>
        <w:rPr>
          <w:rFonts w:ascii="Times New Roman" w:hAnsi="Times New Roman" w:cs="Times New Roman"/>
          <w:color w:val="000000" w:themeColor="text1"/>
          <w:lang w:val="uk-UA"/>
        </w:rPr>
      </w:pPr>
    </w:p>
    <w:sectPr w:rsidR="00FD29E8" w:rsidRPr="00FD29E8" w:rsidSect="00DD7F5D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134" w:right="850" w:bottom="1134" w:left="1276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593" w:rsidRDefault="00070593" w:rsidP="004352C6">
      <w:r>
        <w:separator/>
      </w:r>
    </w:p>
  </w:endnote>
  <w:endnote w:type="continuationSeparator" w:id="0">
    <w:p w:rsidR="00070593" w:rsidRDefault="00070593" w:rsidP="00435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C6" w:rsidRDefault="004352C6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C6" w:rsidRDefault="00FD29E8">
    <w:pPr>
      <w:pStyle w:val="Style5"/>
      <w:widowControl/>
      <w:ind w:left="2875"/>
      <w:jc w:val="both"/>
      <w:rPr>
        <w:rStyle w:val="FontStyle14"/>
      </w:rPr>
    </w:pPr>
    <w:r>
      <w:rPr>
        <w:rStyle w:val="FontStyle14"/>
      </w:rPr>
      <w:t>60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593" w:rsidRDefault="00070593" w:rsidP="004352C6">
      <w:r>
        <w:separator/>
      </w:r>
    </w:p>
  </w:footnote>
  <w:footnote w:type="continuationSeparator" w:id="0">
    <w:p w:rsidR="00070593" w:rsidRDefault="00070593" w:rsidP="004352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C6" w:rsidRDefault="004352C6">
    <w:pPr>
      <w:pStyle w:val="Style1"/>
      <w:widowControl/>
      <w:ind w:left="2072" w:right="-51"/>
      <w:jc w:val="both"/>
      <w:rPr>
        <w:rStyle w:val="FontStyle11"/>
        <w:lang w:val="uk-UA" w:eastAsia="uk-U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C6" w:rsidRDefault="004352C6">
    <w:pPr>
      <w:pStyle w:val="Style1"/>
      <w:widowControl/>
      <w:ind w:left="701"/>
      <w:jc w:val="both"/>
      <w:rPr>
        <w:rStyle w:val="FontStyle11"/>
        <w:lang w:val="uk-UA" w:eastAsia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568B8"/>
    <w:multiLevelType w:val="singleLevel"/>
    <w:tmpl w:val="7564D6BE"/>
    <w:lvl w:ilvl="0">
      <w:start w:val="1"/>
      <w:numFmt w:val="decimal"/>
      <w:lvlText w:val="%1."/>
      <w:legacy w:legacy="1" w:legacySpace="0" w:legacyIndent="269"/>
      <w:lvlJc w:val="left"/>
      <w:rPr>
        <w:rFonts w:ascii="Franklin Gothic Medium" w:hAnsi="Franklin Gothic Medium" w:hint="default"/>
      </w:rPr>
    </w:lvl>
  </w:abstractNum>
  <w:abstractNum w:abstractNumId="1">
    <w:nsid w:val="491D25AF"/>
    <w:multiLevelType w:val="singleLevel"/>
    <w:tmpl w:val="7D92C63E"/>
    <w:lvl w:ilvl="0">
      <w:start w:val="1"/>
      <w:numFmt w:val="decimal"/>
      <w:lvlText w:val="%1."/>
      <w:legacy w:legacy="1" w:legacySpace="0" w:legacyIndent="221"/>
      <w:lvlJc w:val="left"/>
      <w:rPr>
        <w:rFonts w:ascii="Calibri" w:hAnsi="Calibri" w:cs="Calibri" w:hint="default"/>
      </w:rPr>
    </w:lvl>
  </w:abstractNum>
  <w:abstractNum w:abstractNumId="2">
    <w:nsid w:val="6191418F"/>
    <w:multiLevelType w:val="hybridMultilevel"/>
    <w:tmpl w:val="BD782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33F"/>
    <w:rsid w:val="00070593"/>
    <w:rsid w:val="001C54D3"/>
    <w:rsid w:val="003F62E7"/>
    <w:rsid w:val="0042040C"/>
    <w:rsid w:val="004352C6"/>
    <w:rsid w:val="006B4C64"/>
    <w:rsid w:val="006D033F"/>
    <w:rsid w:val="00A039C4"/>
    <w:rsid w:val="00DD7F5D"/>
    <w:rsid w:val="00FD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33F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D033F"/>
  </w:style>
  <w:style w:type="paragraph" w:customStyle="1" w:styleId="Style2">
    <w:name w:val="Style2"/>
    <w:basedOn w:val="a"/>
    <w:uiPriority w:val="99"/>
    <w:rsid w:val="006D033F"/>
    <w:pPr>
      <w:spacing w:line="240" w:lineRule="exact"/>
      <w:jc w:val="both"/>
    </w:pPr>
  </w:style>
  <w:style w:type="paragraph" w:customStyle="1" w:styleId="Style3">
    <w:name w:val="Style3"/>
    <w:basedOn w:val="a"/>
    <w:uiPriority w:val="99"/>
    <w:rsid w:val="006D033F"/>
    <w:pPr>
      <w:spacing w:line="241" w:lineRule="exact"/>
      <w:ind w:firstLine="278"/>
      <w:jc w:val="both"/>
    </w:pPr>
  </w:style>
  <w:style w:type="paragraph" w:customStyle="1" w:styleId="Style4">
    <w:name w:val="Style4"/>
    <w:basedOn w:val="a"/>
    <w:uiPriority w:val="99"/>
    <w:rsid w:val="006D033F"/>
  </w:style>
  <w:style w:type="paragraph" w:customStyle="1" w:styleId="Style5">
    <w:name w:val="Style5"/>
    <w:basedOn w:val="a"/>
    <w:uiPriority w:val="99"/>
    <w:rsid w:val="006D033F"/>
  </w:style>
  <w:style w:type="paragraph" w:customStyle="1" w:styleId="Style6">
    <w:name w:val="Style6"/>
    <w:basedOn w:val="a"/>
    <w:uiPriority w:val="99"/>
    <w:rsid w:val="006D033F"/>
    <w:pPr>
      <w:spacing w:line="264" w:lineRule="exact"/>
      <w:ind w:firstLine="298"/>
      <w:jc w:val="both"/>
    </w:pPr>
  </w:style>
  <w:style w:type="character" w:customStyle="1" w:styleId="FontStyle11">
    <w:name w:val="Font Style11"/>
    <w:basedOn w:val="a0"/>
    <w:uiPriority w:val="99"/>
    <w:rsid w:val="006D033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2">
    <w:name w:val="Font Style12"/>
    <w:basedOn w:val="a0"/>
    <w:uiPriority w:val="99"/>
    <w:rsid w:val="006D033F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6D033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6D033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spelle">
    <w:name w:val="spelle"/>
    <w:basedOn w:val="a0"/>
    <w:rsid w:val="00FD29E8"/>
  </w:style>
  <w:style w:type="character" w:customStyle="1" w:styleId="apple-converted-space">
    <w:name w:val="apple-converted-space"/>
    <w:basedOn w:val="a0"/>
    <w:rsid w:val="00FD29E8"/>
  </w:style>
  <w:style w:type="paragraph" w:styleId="a3">
    <w:name w:val="Balloon Text"/>
    <w:basedOn w:val="a"/>
    <w:link w:val="a4"/>
    <w:uiPriority w:val="99"/>
    <w:semiHidden/>
    <w:unhideWhenUsed/>
    <w:rsid w:val="00FD29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E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DD7F5D"/>
    <w:rPr>
      <w:b/>
      <w:bCs/>
    </w:rPr>
  </w:style>
  <w:style w:type="paragraph" w:customStyle="1" w:styleId="Style8">
    <w:name w:val="Style8"/>
    <w:basedOn w:val="a"/>
    <w:uiPriority w:val="99"/>
    <w:rsid w:val="006B4C64"/>
    <w:pPr>
      <w:spacing w:line="221" w:lineRule="exact"/>
      <w:ind w:firstLine="571"/>
      <w:jc w:val="both"/>
    </w:pPr>
  </w:style>
  <w:style w:type="character" w:customStyle="1" w:styleId="FontStyle15">
    <w:name w:val="Font Style15"/>
    <w:basedOn w:val="a0"/>
    <w:uiPriority w:val="99"/>
    <w:rsid w:val="006B4C64"/>
    <w:rPr>
      <w:rFonts w:ascii="Times New Roman" w:hAnsi="Times New Roman" w:cs="Times New Roman"/>
      <w:sz w:val="18"/>
      <w:szCs w:val="18"/>
    </w:rPr>
  </w:style>
  <w:style w:type="paragraph" w:customStyle="1" w:styleId="Style9">
    <w:name w:val="Style9"/>
    <w:basedOn w:val="a"/>
    <w:uiPriority w:val="99"/>
    <w:rsid w:val="006B4C64"/>
    <w:pPr>
      <w:spacing w:line="379" w:lineRule="exac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F6451-A073-46AF-A7B3-510673BD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2017-02-26T08:15:00Z</cp:lastPrinted>
  <dcterms:created xsi:type="dcterms:W3CDTF">2017-02-26T07:44:00Z</dcterms:created>
  <dcterms:modified xsi:type="dcterms:W3CDTF">2017-02-26T08:48:00Z</dcterms:modified>
</cp:coreProperties>
</file>