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C08" w:rsidRDefault="00C26B4B" w:rsidP="00C26B4B">
      <w:pPr>
        <w:jc w:val="center"/>
        <w:rPr>
          <w:rFonts w:ascii="Times New Roman" w:hAnsi="Times New Roman" w:cs="Times New Roman"/>
          <w:sz w:val="36"/>
          <w:szCs w:val="36"/>
          <w:lang w:val="uk-UA"/>
        </w:rPr>
      </w:pPr>
      <w:r>
        <w:rPr>
          <w:rFonts w:ascii="Times New Roman" w:hAnsi="Times New Roman" w:cs="Times New Roman"/>
          <w:sz w:val="36"/>
          <w:szCs w:val="36"/>
          <w:lang w:val="uk-UA"/>
        </w:rPr>
        <w:t>Міністерство освіти і науки України</w:t>
      </w:r>
      <w:bookmarkStart w:id="0" w:name="_GoBack"/>
      <w:bookmarkEnd w:id="0"/>
    </w:p>
    <w:p w:rsidR="00C26B4B" w:rsidRDefault="00C26B4B" w:rsidP="00C26B4B">
      <w:pPr>
        <w:jc w:val="center"/>
        <w:rPr>
          <w:rFonts w:ascii="Times New Roman" w:hAnsi="Times New Roman" w:cs="Times New Roman"/>
          <w:sz w:val="36"/>
          <w:szCs w:val="36"/>
          <w:lang w:val="uk-UA"/>
        </w:rPr>
      </w:pPr>
      <w:r>
        <w:rPr>
          <w:rFonts w:ascii="Times New Roman" w:hAnsi="Times New Roman" w:cs="Times New Roman"/>
          <w:sz w:val="36"/>
          <w:szCs w:val="36"/>
          <w:lang w:val="uk-UA"/>
        </w:rPr>
        <w:t>Школа перспективного педагогічного досвіду</w:t>
      </w:r>
    </w:p>
    <w:p w:rsidR="00C26B4B" w:rsidRDefault="00C26B4B" w:rsidP="00C26B4B">
      <w:pPr>
        <w:jc w:val="center"/>
        <w:rPr>
          <w:rFonts w:ascii="Times New Roman" w:hAnsi="Times New Roman" w:cs="Times New Roman"/>
          <w:sz w:val="36"/>
          <w:szCs w:val="36"/>
          <w:lang w:val="uk-UA"/>
        </w:rPr>
      </w:pPr>
    </w:p>
    <w:p w:rsidR="00C26B4B" w:rsidRDefault="00C26B4B" w:rsidP="00C26B4B">
      <w:pPr>
        <w:jc w:val="center"/>
        <w:rPr>
          <w:rFonts w:ascii="Times New Roman" w:hAnsi="Times New Roman" w:cs="Times New Roman"/>
          <w:sz w:val="36"/>
          <w:szCs w:val="36"/>
          <w:lang w:val="uk-UA"/>
        </w:rPr>
      </w:pPr>
    </w:p>
    <w:p w:rsidR="00C26B4B" w:rsidRDefault="00C26B4B" w:rsidP="00C26B4B">
      <w:pPr>
        <w:jc w:val="center"/>
        <w:rPr>
          <w:rFonts w:ascii="Times New Roman" w:hAnsi="Times New Roman" w:cs="Times New Roman"/>
          <w:sz w:val="36"/>
          <w:szCs w:val="36"/>
          <w:lang w:val="uk-UA"/>
        </w:rPr>
      </w:pPr>
    </w:p>
    <w:p w:rsidR="00C26B4B" w:rsidRDefault="00C26B4B" w:rsidP="00C26B4B">
      <w:pPr>
        <w:jc w:val="center"/>
        <w:rPr>
          <w:rFonts w:ascii="Times New Roman" w:hAnsi="Times New Roman" w:cs="Times New Roman"/>
          <w:sz w:val="36"/>
          <w:szCs w:val="36"/>
          <w:lang w:val="uk-UA"/>
        </w:rPr>
      </w:pPr>
    </w:p>
    <w:p w:rsidR="00C26B4B" w:rsidRDefault="00C26B4B" w:rsidP="00C26B4B">
      <w:pPr>
        <w:jc w:val="center"/>
        <w:rPr>
          <w:rFonts w:ascii="Times New Roman" w:hAnsi="Times New Roman" w:cs="Times New Roman"/>
          <w:sz w:val="36"/>
          <w:szCs w:val="36"/>
          <w:lang w:val="uk-UA"/>
        </w:rPr>
      </w:pPr>
    </w:p>
    <w:p w:rsidR="00C26B4B" w:rsidRDefault="00C26B4B" w:rsidP="00C26B4B">
      <w:pPr>
        <w:jc w:val="center"/>
        <w:rPr>
          <w:rFonts w:ascii="Times New Roman" w:hAnsi="Times New Roman" w:cs="Times New Roman"/>
          <w:sz w:val="36"/>
          <w:szCs w:val="36"/>
          <w:lang w:val="uk-UA"/>
        </w:rPr>
      </w:pPr>
    </w:p>
    <w:p w:rsidR="00C26B4B" w:rsidRDefault="00C26B4B" w:rsidP="00C26B4B">
      <w:pPr>
        <w:jc w:val="center"/>
        <w:rPr>
          <w:rFonts w:ascii="Times New Roman" w:hAnsi="Times New Roman" w:cs="Times New Roman"/>
          <w:sz w:val="36"/>
          <w:szCs w:val="36"/>
          <w:lang w:val="uk-UA"/>
        </w:rPr>
      </w:pPr>
    </w:p>
    <w:p w:rsidR="00C26B4B" w:rsidRDefault="00C26B4B" w:rsidP="00C26B4B">
      <w:pPr>
        <w:jc w:val="center"/>
        <w:rPr>
          <w:rFonts w:ascii="Times New Roman" w:hAnsi="Times New Roman" w:cs="Times New Roman"/>
          <w:sz w:val="36"/>
          <w:szCs w:val="36"/>
          <w:lang w:val="uk-UA"/>
        </w:rPr>
      </w:pPr>
    </w:p>
    <w:p w:rsidR="00C26B4B" w:rsidRDefault="00C26B4B" w:rsidP="00C26B4B">
      <w:pPr>
        <w:jc w:val="center"/>
        <w:rPr>
          <w:rFonts w:ascii="Times New Roman" w:hAnsi="Times New Roman" w:cs="Times New Roman"/>
          <w:b/>
          <w:sz w:val="52"/>
          <w:szCs w:val="52"/>
          <w:lang w:val="uk-UA"/>
        </w:rPr>
      </w:pPr>
      <w:r>
        <w:rPr>
          <w:rFonts w:ascii="Times New Roman" w:hAnsi="Times New Roman" w:cs="Times New Roman"/>
          <w:b/>
          <w:sz w:val="52"/>
          <w:szCs w:val="52"/>
          <w:lang w:val="uk-UA"/>
        </w:rPr>
        <w:t>Впровадження дослідницької технології як засіб формування творчої особистості школяра</w:t>
      </w:r>
    </w:p>
    <w:p w:rsidR="00C26B4B" w:rsidRDefault="00C26B4B" w:rsidP="00C26B4B">
      <w:pPr>
        <w:jc w:val="center"/>
        <w:rPr>
          <w:rFonts w:ascii="Times New Roman" w:hAnsi="Times New Roman" w:cs="Times New Roman"/>
          <w:b/>
          <w:sz w:val="52"/>
          <w:szCs w:val="52"/>
          <w:lang w:val="uk-UA"/>
        </w:rPr>
      </w:pPr>
    </w:p>
    <w:p w:rsidR="00C26B4B" w:rsidRDefault="00C26B4B" w:rsidP="00C26B4B">
      <w:pPr>
        <w:jc w:val="center"/>
        <w:rPr>
          <w:rFonts w:ascii="Times New Roman" w:hAnsi="Times New Roman" w:cs="Times New Roman"/>
          <w:b/>
          <w:sz w:val="52"/>
          <w:szCs w:val="52"/>
          <w:lang w:val="uk-UA"/>
        </w:rPr>
      </w:pPr>
    </w:p>
    <w:p w:rsidR="00C26B4B" w:rsidRDefault="00C26B4B" w:rsidP="00C26B4B">
      <w:pPr>
        <w:jc w:val="center"/>
        <w:rPr>
          <w:rFonts w:ascii="Times New Roman" w:hAnsi="Times New Roman" w:cs="Times New Roman"/>
          <w:b/>
          <w:sz w:val="52"/>
          <w:szCs w:val="52"/>
          <w:lang w:val="uk-UA"/>
        </w:rPr>
      </w:pPr>
    </w:p>
    <w:p w:rsidR="00C26B4B" w:rsidRDefault="00C26B4B" w:rsidP="00C26B4B">
      <w:pPr>
        <w:rPr>
          <w:rFonts w:ascii="Times New Roman" w:hAnsi="Times New Roman" w:cs="Times New Roman"/>
          <w:b/>
          <w:sz w:val="52"/>
          <w:szCs w:val="52"/>
          <w:lang w:val="uk-UA"/>
        </w:rPr>
      </w:pPr>
    </w:p>
    <w:p w:rsidR="00C26B4B" w:rsidRDefault="00C26B4B" w:rsidP="00C26B4B">
      <w:pPr>
        <w:rPr>
          <w:rFonts w:ascii="Times New Roman" w:hAnsi="Times New Roman" w:cs="Times New Roman"/>
          <w:sz w:val="28"/>
          <w:szCs w:val="28"/>
          <w:lang w:val="uk-UA"/>
        </w:rPr>
      </w:pPr>
      <w:r>
        <w:rPr>
          <w:rFonts w:ascii="Times New Roman" w:hAnsi="Times New Roman" w:cs="Times New Roman"/>
          <w:b/>
          <w:sz w:val="52"/>
          <w:szCs w:val="52"/>
          <w:lang w:val="uk-UA"/>
        </w:rPr>
        <w:t xml:space="preserve">                                                            </w:t>
      </w:r>
      <w:r w:rsidRPr="00C26B4B">
        <w:rPr>
          <w:rFonts w:ascii="Times New Roman" w:hAnsi="Times New Roman" w:cs="Times New Roman"/>
          <w:sz w:val="28"/>
          <w:szCs w:val="28"/>
          <w:lang w:val="uk-UA"/>
        </w:rPr>
        <w:t>Підготувала</w:t>
      </w:r>
      <w:r>
        <w:rPr>
          <w:rFonts w:ascii="Times New Roman" w:hAnsi="Times New Roman" w:cs="Times New Roman"/>
          <w:sz w:val="28"/>
          <w:szCs w:val="28"/>
          <w:lang w:val="uk-UA"/>
        </w:rPr>
        <w:t xml:space="preserve"> </w:t>
      </w:r>
    </w:p>
    <w:p w:rsidR="00C26B4B" w:rsidRDefault="00C26B4B" w:rsidP="00C26B4B">
      <w:pPr>
        <w:jc w:val="right"/>
        <w:rPr>
          <w:rFonts w:ascii="Times New Roman" w:hAnsi="Times New Roman" w:cs="Times New Roman"/>
          <w:sz w:val="28"/>
          <w:szCs w:val="28"/>
          <w:lang w:val="uk-UA"/>
        </w:rPr>
      </w:pPr>
      <w:r>
        <w:rPr>
          <w:rFonts w:ascii="Times New Roman" w:hAnsi="Times New Roman" w:cs="Times New Roman"/>
          <w:sz w:val="28"/>
          <w:szCs w:val="28"/>
          <w:lang w:val="uk-UA"/>
        </w:rPr>
        <w:t>Керівник ШППД</w:t>
      </w:r>
    </w:p>
    <w:p w:rsidR="00C26B4B" w:rsidRDefault="00C26B4B" w:rsidP="00C26B4B">
      <w:pPr>
        <w:jc w:val="right"/>
        <w:rPr>
          <w:rFonts w:ascii="Times New Roman" w:hAnsi="Times New Roman" w:cs="Times New Roman"/>
          <w:sz w:val="28"/>
          <w:szCs w:val="28"/>
          <w:lang w:val="uk-UA"/>
        </w:rPr>
      </w:pPr>
      <w:r>
        <w:rPr>
          <w:rFonts w:ascii="Times New Roman" w:hAnsi="Times New Roman" w:cs="Times New Roman"/>
          <w:sz w:val="28"/>
          <w:szCs w:val="28"/>
          <w:lang w:val="uk-UA"/>
        </w:rPr>
        <w:t>Вчитель фізики ТЗОШ № 26</w:t>
      </w:r>
    </w:p>
    <w:p w:rsidR="00C26B4B" w:rsidRDefault="00C26B4B" w:rsidP="00C26B4B">
      <w:pPr>
        <w:jc w:val="right"/>
        <w:rPr>
          <w:rFonts w:ascii="Times New Roman" w:hAnsi="Times New Roman" w:cs="Times New Roman"/>
          <w:sz w:val="28"/>
          <w:szCs w:val="28"/>
          <w:lang w:val="uk-UA"/>
        </w:rPr>
      </w:pPr>
      <w:r>
        <w:rPr>
          <w:rFonts w:ascii="Times New Roman" w:hAnsi="Times New Roman" w:cs="Times New Roman"/>
          <w:sz w:val="28"/>
          <w:szCs w:val="28"/>
          <w:lang w:val="uk-UA"/>
        </w:rPr>
        <w:t>Литвинко О. П.</w:t>
      </w:r>
    </w:p>
    <w:p w:rsidR="00C26B4B" w:rsidRDefault="00C26B4B" w:rsidP="00C26B4B">
      <w:pPr>
        <w:jc w:val="center"/>
        <w:rPr>
          <w:rFonts w:ascii="Times New Roman" w:hAnsi="Times New Roman" w:cs="Times New Roman"/>
          <w:sz w:val="28"/>
          <w:szCs w:val="28"/>
          <w:lang w:val="uk-UA"/>
        </w:rPr>
      </w:pPr>
    </w:p>
    <w:p w:rsidR="00C26B4B" w:rsidRDefault="00C26B4B" w:rsidP="00C26B4B">
      <w:pPr>
        <w:jc w:val="center"/>
        <w:rPr>
          <w:rFonts w:ascii="Times New Roman" w:hAnsi="Times New Roman" w:cs="Times New Roman"/>
          <w:b/>
          <w:sz w:val="32"/>
          <w:szCs w:val="32"/>
          <w:lang w:val="uk-UA"/>
        </w:rPr>
      </w:pPr>
      <w:r>
        <w:rPr>
          <w:rFonts w:ascii="Times New Roman" w:hAnsi="Times New Roman" w:cs="Times New Roman"/>
          <w:b/>
          <w:sz w:val="32"/>
          <w:szCs w:val="32"/>
          <w:lang w:val="uk-UA"/>
        </w:rPr>
        <w:t>Тернопіль – 2016</w:t>
      </w:r>
    </w:p>
    <w:p w:rsidR="00C26B4B" w:rsidRDefault="00F8559F" w:rsidP="00C26B4B">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Формування сучасної особистості на будь-якому етапі виховання і навчання завжди має посідати провідне місце. На цьому повинна формуватися </w:t>
      </w:r>
      <w:r w:rsidR="00A43448">
        <w:rPr>
          <w:rFonts w:ascii="Times New Roman" w:hAnsi="Times New Roman" w:cs="Times New Roman"/>
          <w:sz w:val="28"/>
          <w:szCs w:val="28"/>
          <w:lang w:val="uk-UA"/>
        </w:rPr>
        <w:t xml:space="preserve">сучасна педагогіка – педагогіка вільної й обізнаної особистості. Тому треба приділяти більше уваги розвитку талантів учнів шляхом розкриття наукового світогляду, </w:t>
      </w:r>
      <w:proofErr w:type="spellStart"/>
      <w:r w:rsidR="00771403">
        <w:rPr>
          <w:rFonts w:ascii="Times New Roman" w:hAnsi="Times New Roman" w:cs="Times New Roman"/>
          <w:sz w:val="28"/>
          <w:szCs w:val="28"/>
          <w:lang w:val="uk-UA"/>
        </w:rPr>
        <w:t>розв</w:t>
      </w:r>
      <w:proofErr w:type="spellEnd"/>
      <w:r w:rsidR="00771403" w:rsidRPr="00771403">
        <w:rPr>
          <w:rFonts w:ascii="Times New Roman" w:hAnsi="Times New Roman" w:cs="Times New Roman"/>
          <w:sz w:val="28"/>
          <w:szCs w:val="28"/>
        </w:rPr>
        <w:t>’</w:t>
      </w:r>
      <w:proofErr w:type="spellStart"/>
      <w:r w:rsidR="00771403">
        <w:rPr>
          <w:rFonts w:ascii="Times New Roman" w:hAnsi="Times New Roman" w:cs="Times New Roman"/>
          <w:sz w:val="28"/>
          <w:szCs w:val="28"/>
          <w:lang w:val="uk-UA"/>
        </w:rPr>
        <w:t>язанням</w:t>
      </w:r>
      <w:proofErr w:type="spellEnd"/>
      <w:r w:rsidR="00771403">
        <w:rPr>
          <w:rFonts w:ascii="Times New Roman" w:hAnsi="Times New Roman" w:cs="Times New Roman"/>
          <w:sz w:val="28"/>
          <w:szCs w:val="28"/>
          <w:lang w:val="uk-UA"/>
        </w:rPr>
        <w:t xml:space="preserve"> проблем не тільки теоретичними знаннями, а й умінням мислити. Ефективність результативного навчання фізики визначається правильним вибором цілей і задач, організованих форм, методів і засобів навчання в їхньому раціональному поєднанні.</w:t>
      </w:r>
    </w:p>
    <w:p w:rsidR="00C82C13" w:rsidRDefault="00C82C13" w:rsidP="00C26B4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Особливу роль дослідницької практики учнів у розвитку самостійності їхньої думки визначали відомі українські педагоги Я. Чепіга й А. Музиченко. Важливим елементом</w:t>
      </w:r>
      <w:r w:rsidR="00866F83">
        <w:rPr>
          <w:rFonts w:ascii="Times New Roman" w:hAnsi="Times New Roman" w:cs="Times New Roman"/>
          <w:sz w:val="28"/>
          <w:szCs w:val="28"/>
          <w:lang w:val="uk-UA"/>
        </w:rPr>
        <w:t xml:space="preserve"> дослідницького методу фізик-методист М. І. </w:t>
      </w:r>
      <w:proofErr w:type="spellStart"/>
      <w:r w:rsidR="00866F83">
        <w:rPr>
          <w:rFonts w:ascii="Times New Roman" w:hAnsi="Times New Roman" w:cs="Times New Roman"/>
          <w:sz w:val="28"/>
          <w:szCs w:val="28"/>
          <w:lang w:val="uk-UA"/>
        </w:rPr>
        <w:t>Мєдянцев</w:t>
      </w:r>
      <w:proofErr w:type="spellEnd"/>
      <w:r w:rsidR="00866F83">
        <w:rPr>
          <w:rFonts w:ascii="Times New Roman" w:hAnsi="Times New Roman" w:cs="Times New Roman"/>
          <w:sz w:val="28"/>
          <w:szCs w:val="28"/>
          <w:lang w:val="uk-UA"/>
        </w:rPr>
        <w:t xml:space="preserve"> вважав проведення на </w:t>
      </w:r>
      <w:proofErr w:type="spellStart"/>
      <w:r w:rsidR="00866F83">
        <w:rPr>
          <w:rFonts w:ascii="Times New Roman" w:hAnsi="Times New Roman" w:cs="Times New Roman"/>
          <w:sz w:val="28"/>
          <w:szCs w:val="28"/>
          <w:lang w:val="uk-UA"/>
        </w:rPr>
        <w:t>уроці</w:t>
      </w:r>
      <w:proofErr w:type="spellEnd"/>
      <w:r w:rsidR="00866F83">
        <w:rPr>
          <w:rFonts w:ascii="Times New Roman" w:hAnsi="Times New Roman" w:cs="Times New Roman"/>
          <w:sz w:val="28"/>
          <w:szCs w:val="28"/>
          <w:lang w:val="uk-UA"/>
        </w:rPr>
        <w:t xml:space="preserve"> евристичної бесіди. Основою для неї були спостереження учнів, організовані з метою збудження сумнівів, міркувань, творчих припущень.</w:t>
      </w:r>
      <w:r w:rsidR="007A046B">
        <w:rPr>
          <w:rFonts w:ascii="Times New Roman" w:hAnsi="Times New Roman" w:cs="Times New Roman"/>
          <w:sz w:val="28"/>
          <w:szCs w:val="28"/>
          <w:lang w:val="uk-UA"/>
        </w:rPr>
        <w:t xml:space="preserve"> Питання, запропоновані вчителем, повинні симулювати самостійність роздумів і суджень учнів, допомагати їм самостійно просуватися до розв</w:t>
      </w:r>
      <w:r w:rsidR="007A046B" w:rsidRPr="007A046B">
        <w:rPr>
          <w:rFonts w:ascii="Times New Roman" w:hAnsi="Times New Roman" w:cs="Times New Roman"/>
          <w:sz w:val="28"/>
          <w:szCs w:val="28"/>
          <w:lang w:val="uk-UA"/>
        </w:rPr>
        <w:t>’</w:t>
      </w:r>
      <w:r w:rsidR="007A046B">
        <w:rPr>
          <w:rFonts w:ascii="Times New Roman" w:hAnsi="Times New Roman" w:cs="Times New Roman"/>
          <w:sz w:val="28"/>
          <w:szCs w:val="28"/>
          <w:lang w:val="uk-UA"/>
        </w:rPr>
        <w:t xml:space="preserve">язання завдання, що </w:t>
      </w:r>
      <w:proofErr w:type="spellStart"/>
      <w:r w:rsidR="007A046B">
        <w:rPr>
          <w:rFonts w:ascii="Times New Roman" w:hAnsi="Times New Roman" w:cs="Times New Roman"/>
          <w:sz w:val="28"/>
          <w:szCs w:val="28"/>
          <w:lang w:val="uk-UA"/>
        </w:rPr>
        <w:t>виникло</w:t>
      </w:r>
      <w:proofErr w:type="spellEnd"/>
      <w:r w:rsidR="007A046B">
        <w:rPr>
          <w:rFonts w:ascii="Times New Roman" w:hAnsi="Times New Roman" w:cs="Times New Roman"/>
          <w:sz w:val="28"/>
          <w:szCs w:val="28"/>
          <w:lang w:val="uk-UA"/>
        </w:rPr>
        <w:t xml:space="preserve"> під час їхніх спостережень або дослідів відповідно до наміченого плану дій.</w:t>
      </w:r>
    </w:p>
    <w:p w:rsidR="00D16E44" w:rsidRDefault="00D16E44" w:rsidP="00C26B4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Сучасна школа покликана не просто давати знання, а й організувати навчання, здатне підготувати учнів до перетворення знань на інструмент творчого освоєння світу.</w:t>
      </w:r>
      <w:r w:rsidR="00093038">
        <w:rPr>
          <w:rFonts w:ascii="Times New Roman" w:hAnsi="Times New Roman" w:cs="Times New Roman"/>
          <w:sz w:val="28"/>
          <w:szCs w:val="28"/>
          <w:lang w:val="uk-UA"/>
        </w:rPr>
        <w:t xml:space="preserve"> У практиці школи рівні дослідницького навчання можуть бути різноманітними. Серед основних визначають такі: низький, середній і високий. Перший із них характеризується тим, що викладач сам ставить проблему й обирає методи її </w:t>
      </w:r>
      <w:proofErr w:type="spellStart"/>
      <w:r w:rsidR="00093038">
        <w:rPr>
          <w:rFonts w:ascii="Times New Roman" w:hAnsi="Times New Roman" w:cs="Times New Roman"/>
          <w:sz w:val="28"/>
          <w:szCs w:val="28"/>
          <w:lang w:val="uk-UA"/>
        </w:rPr>
        <w:t>розв</w:t>
      </w:r>
      <w:proofErr w:type="spellEnd"/>
      <w:r w:rsidR="00093038" w:rsidRPr="00093038">
        <w:rPr>
          <w:rFonts w:ascii="Times New Roman" w:hAnsi="Times New Roman" w:cs="Times New Roman"/>
          <w:sz w:val="28"/>
          <w:szCs w:val="28"/>
        </w:rPr>
        <w:t>’</w:t>
      </w:r>
      <w:proofErr w:type="spellStart"/>
      <w:r w:rsidR="00093038">
        <w:rPr>
          <w:rFonts w:ascii="Times New Roman" w:hAnsi="Times New Roman" w:cs="Times New Roman"/>
          <w:sz w:val="28"/>
          <w:szCs w:val="28"/>
          <w:lang w:val="uk-UA"/>
        </w:rPr>
        <w:t>язання</w:t>
      </w:r>
      <w:proofErr w:type="spellEnd"/>
      <w:r w:rsidR="00093038">
        <w:rPr>
          <w:rFonts w:ascii="Times New Roman" w:hAnsi="Times New Roman" w:cs="Times New Roman"/>
          <w:sz w:val="28"/>
          <w:szCs w:val="28"/>
          <w:lang w:val="uk-UA"/>
        </w:rPr>
        <w:t>. На середньому рівні ініціатива викладача виявляється</w:t>
      </w:r>
      <w:r w:rsidR="0016692E">
        <w:rPr>
          <w:rFonts w:ascii="Times New Roman" w:hAnsi="Times New Roman" w:cs="Times New Roman"/>
          <w:sz w:val="28"/>
          <w:szCs w:val="28"/>
          <w:lang w:val="uk-UA"/>
        </w:rPr>
        <w:t xml:space="preserve"> на етапі постановки проблеми, тоді як методи розв</w:t>
      </w:r>
      <w:r w:rsidR="0016692E" w:rsidRPr="0016692E">
        <w:rPr>
          <w:rFonts w:ascii="Times New Roman" w:hAnsi="Times New Roman" w:cs="Times New Roman"/>
          <w:sz w:val="28"/>
          <w:szCs w:val="28"/>
          <w:lang w:val="uk-UA"/>
        </w:rPr>
        <w:t>’</w:t>
      </w:r>
      <w:r w:rsidR="0016692E">
        <w:rPr>
          <w:rFonts w:ascii="Times New Roman" w:hAnsi="Times New Roman" w:cs="Times New Roman"/>
          <w:sz w:val="28"/>
          <w:szCs w:val="28"/>
          <w:lang w:val="uk-UA"/>
        </w:rPr>
        <w:t xml:space="preserve">язання її учні шукають самостійно. Високий рівень дослідницького навчання визначається самостійністю учнів і на етапі постановки проблеми, і в процесі  пошуку методів </w:t>
      </w:r>
      <w:proofErr w:type="spellStart"/>
      <w:r w:rsidR="0016692E">
        <w:rPr>
          <w:rFonts w:ascii="Times New Roman" w:hAnsi="Times New Roman" w:cs="Times New Roman"/>
          <w:sz w:val="28"/>
          <w:szCs w:val="28"/>
          <w:lang w:val="uk-UA"/>
        </w:rPr>
        <w:t>розв</w:t>
      </w:r>
      <w:proofErr w:type="spellEnd"/>
      <w:r w:rsidR="0016692E" w:rsidRPr="0016692E">
        <w:rPr>
          <w:rFonts w:ascii="Times New Roman" w:hAnsi="Times New Roman" w:cs="Times New Roman"/>
          <w:sz w:val="28"/>
          <w:szCs w:val="28"/>
        </w:rPr>
        <w:t>’</w:t>
      </w:r>
      <w:proofErr w:type="spellStart"/>
      <w:r w:rsidR="0016692E">
        <w:rPr>
          <w:rFonts w:ascii="Times New Roman" w:hAnsi="Times New Roman" w:cs="Times New Roman"/>
          <w:sz w:val="28"/>
          <w:szCs w:val="28"/>
          <w:lang w:val="uk-UA"/>
        </w:rPr>
        <w:t>язання</w:t>
      </w:r>
      <w:proofErr w:type="spellEnd"/>
      <w:r w:rsidR="0016692E">
        <w:rPr>
          <w:rFonts w:ascii="Times New Roman" w:hAnsi="Times New Roman" w:cs="Times New Roman"/>
          <w:sz w:val="28"/>
          <w:szCs w:val="28"/>
          <w:lang w:val="uk-UA"/>
        </w:rPr>
        <w:t xml:space="preserve">. </w:t>
      </w:r>
    </w:p>
    <w:p w:rsidR="0016692E" w:rsidRPr="00994150" w:rsidRDefault="0016692E" w:rsidP="00994150">
      <w:pPr>
        <w:jc w:val="center"/>
        <w:rPr>
          <w:rFonts w:ascii="Times New Roman" w:hAnsi="Times New Roman" w:cs="Times New Roman"/>
          <w:b/>
          <w:sz w:val="32"/>
          <w:szCs w:val="32"/>
          <w:lang w:val="uk-UA"/>
        </w:rPr>
      </w:pPr>
      <w:r w:rsidRPr="00994150">
        <w:rPr>
          <w:rFonts w:ascii="Times New Roman" w:hAnsi="Times New Roman" w:cs="Times New Roman"/>
          <w:b/>
          <w:sz w:val="32"/>
          <w:szCs w:val="32"/>
          <w:lang w:val="uk-UA"/>
        </w:rPr>
        <w:t>Мета й завдання дослідницької технології.</w:t>
      </w:r>
    </w:p>
    <w:p w:rsidR="0016692E" w:rsidRDefault="003F166A" w:rsidP="00C26B4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94150">
        <w:rPr>
          <w:rFonts w:ascii="Times New Roman" w:hAnsi="Times New Roman" w:cs="Times New Roman"/>
          <w:b/>
          <w:sz w:val="28"/>
          <w:szCs w:val="28"/>
          <w:lang w:val="uk-UA"/>
        </w:rPr>
        <w:t xml:space="preserve">Метою </w:t>
      </w:r>
      <w:r>
        <w:rPr>
          <w:rFonts w:ascii="Times New Roman" w:hAnsi="Times New Roman" w:cs="Times New Roman"/>
          <w:sz w:val="28"/>
          <w:szCs w:val="28"/>
          <w:lang w:val="uk-UA"/>
        </w:rPr>
        <w:t>дослідницької технології є набуття учнями навичок дослідницької роботи, формування активної, творчої особистості.</w:t>
      </w:r>
    </w:p>
    <w:p w:rsidR="003F166A" w:rsidRDefault="003F166A" w:rsidP="00C26B4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досягнення цієї мети необхідно сформувати стійкий інтерес учнів до пізнання світу й дослідницької діяльності, забезпечити високий рівень їхніх дослідницьких вмінь і навичок, знання дослідницьких процедур і </w:t>
      </w:r>
      <w:proofErr w:type="spellStart"/>
      <w:r>
        <w:rPr>
          <w:rFonts w:ascii="Times New Roman" w:hAnsi="Times New Roman" w:cs="Times New Roman"/>
          <w:sz w:val="28"/>
          <w:szCs w:val="28"/>
          <w:lang w:val="uk-UA"/>
        </w:rPr>
        <w:t>методик</w:t>
      </w:r>
      <w:proofErr w:type="spellEnd"/>
      <w:r>
        <w:rPr>
          <w:rFonts w:ascii="Times New Roman" w:hAnsi="Times New Roman" w:cs="Times New Roman"/>
          <w:sz w:val="28"/>
          <w:szCs w:val="28"/>
          <w:lang w:val="uk-UA"/>
        </w:rPr>
        <w:t>, розуміння ціннісної ролі досліджень в удосконаленні знань людства.</w:t>
      </w:r>
    </w:p>
    <w:p w:rsidR="003F166A" w:rsidRDefault="003F166A" w:rsidP="00C26B4B">
      <w:pPr>
        <w:jc w:val="both"/>
        <w:rPr>
          <w:rFonts w:ascii="Times New Roman" w:hAnsi="Times New Roman" w:cs="Times New Roman"/>
          <w:sz w:val="28"/>
          <w:szCs w:val="28"/>
          <w:lang w:val="uk-UA"/>
        </w:rPr>
      </w:pPr>
      <w:r w:rsidRPr="00994150">
        <w:rPr>
          <w:rFonts w:ascii="Times New Roman" w:hAnsi="Times New Roman" w:cs="Times New Roman"/>
          <w:b/>
          <w:sz w:val="28"/>
          <w:szCs w:val="28"/>
          <w:lang w:val="uk-UA"/>
        </w:rPr>
        <w:t xml:space="preserve">    Цілі</w:t>
      </w:r>
      <w:r>
        <w:rPr>
          <w:rFonts w:ascii="Times New Roman" w:hAnsi="Times New Roman" w:cs="Times New Roman"/>
          <w:sz w:val="28"/>
          <w:szCs w:val="28"/>
          <w:lang w:val="uk-UA"/>
        </w:rPr>
        <w:t xml:space="preserve"> проведення наукового дослідження:</w:t>
      </w:r>
    </w:p>
    <w:p w:rsidR="003F166A" w:rsidRDefault="003F166A" w:rsidP="003F166A">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Залучити учнів до процесу набуття нових знань;</w:t>
      </w:r>
    </w:p>
    <w:p w:rsidR="003F166A" w:rsidRDefault="003F166A" w:rsidP="003F166A">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Засвоїти один із нестандартних видів пізнавальної діяльності;</w:t>
      </w:r>
    </w:p>
    <w:p w:rsidR="003F166A" w:rsidRDefault="003F166A" w:rsidP="003F166A">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Навчити користуватися нормативною</w:t>
      </w:r>
      <w:r w:rsidR="009138C9">
        <w:rPr>
          <w:rFonts w:ascii="Times New Roman" w:hAnsi="Times New Roman" w:cs="Times New Roman"/>
          <w:sz w:val="28"/>
          <w:szCs w:val="28"/>
          <w:lang w:val="uk-UA"/>
        </w:rPr>
        <w:t>, навчальною літературою, статистичними даними, інформаційною системою Інтернет;</w:t>
      </w:r>
    </w:p>
    <w:p w:rsidR="0033639F" w:rsidRDefault="0033639F" w:rsidP="003F166A">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Виробити вміння працювати з основними </w:t>
      </w:r>
      <w:proofErr w:type="spellStart"/>
      <w:r>
        <w:rPr>
          <w:rFonts w:ascii="Times New Roman" w:hAnsi="Times New Roman" w:cs="Times New Roman"/>
          <w:sz w:val="28"/>
          <w:szCs w:val="28"/>
          <w:lang w:val="uk-UA"/>
        </w:rPr>
        <w:t>комп</w:t>
      </w:r>
      <w:proofErr w:type="spellEnd"/>
      <w:r w:rsidRPr="0033639F">
        <w:rPr>
          <w:rFonts w:ascii="Times New Roman" w:hAnsi="Times New Roman" w:cs="Times New Roman"/>
          <w:sz w:val="28"/>
          <w:szCs w:val="28"/>
        </w:rPr>
        <w:t>’</w:t>
      </w:r>
      <w:proofErr w:type="spellStart"/>
      <w:r>
        <w:rPr>
          <w:rFonts w:ascii="Times New Roman" w:hAnsi="Times New Roman" w:cs="Times New Roman"/>
          <w:sz w:val="28"/>
          <w:szCs w:val="28"/>
          <w:lang w:val="uk-UA"/>
        </w:rPr>
        <w:t>ютерними</w:t>
      </w:r>
      <w:proofErr w:type="spellEnd"/>
      <w:r>
        <w:rPr>
          <w:rFonts w:ascii="Times New Roman" w:hAnsi="Times New Roman" w:cs="Times New Roman"/>
          <w:sz w:val="28"/>
          <w:szCs w:val="28"/>
          <w:lang w:val="uk-UA"/>
        </w:rPr>
        <w:t xml:space="preserve"> програмами;</w:t>
      </w:r>
    </w:p>
    <w:p w:rsidR="0033639F" w:rsidRDefault="0033639F" w:rsidP="003F166A">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Надати можливість виступити публічно, провести полеміку, донести до слухачів свою точку зору, </w:t>
      </w:r>
      <w:proofErr w:type="spellStart"/>
      <w:r>
        <w:rPr>
          <w:rFonts w:ascii="Times New Roman" w:hAnsi="Times New Roman" w:cs="Times New Roman"/>
          <w:sz w:val="28"/>
          <w:szCs w:val="28"/>
          <w:lang w:val="uk-UA"/>
        </w:rPr>
        <w:t>обгрунтувати</w:t>
      </w:r>
      <w:proofErr w:type="spellEnd"/>
      <w:r>
        <w:rPr>
          <w:rFonts w:ascii="Times New Roman" w:hAnsi="Times New Roman" w:cs="Times New Roman"/>
          <w:sz w:val="28"/>
          <w:szCs w:val="28"/>
          <w:lang w:val="uk-UA"/>
        </w:rPr>
        <w:t xml:space="preserve"> її, схилити аудиторію до втілення своїх ідей.</w:t>
      </w:r>
    </w:p>
    <w:p w:rsidR="0033639F" w:rsidRDefault="0033639F" w:rsidP="0033639F">
      <w:pPr>
        <w:pStyle w:val="a3"/>
        <w:jc w:val="both"/>
        <w:rPr>
          <w:rFonts w:ascii="Times New Roman" w:hAnsi="Times New Roman" w:cs="Times New Roman"/>
          <w:sz w:val="28"/>
          <w:szCs w:val="28"/>
          <w:lang w:val="uk-UA"/>
        </w:rPr>
      </w:pPr>
      <w:r w:rsidRPr="00994150">
        <w:rPr>
          <w:rFonts w:ascii="Times New Roman" w:hAnsi="Times New Roman" w:cs="Times New Roman"/>
          <w:b/>
          <w:sz w:val="28"/>
          <w:szCs w:val="28"/>
          <w:lang w:val="uk-UA"/>
        </w:rPr>
        <w:t>Завдання</w:t>
      </w:r>
      <w:r>
        <w:rPr>
          <w:rFonts w:ascii="Times New Roman" w:hAnsi="Times New Roman" w:cs="Times New Roman"/>
          <w:sz w:val="28"/>
          <w:szCs w:val="28"/>
          <w:lang w:val="uk-UA"/>
        </w:rPr>
        <w:t>, які вирішують під час застосування дослідницьких технологій:</w:t>
      </w:r>
    </w:p>
    <w:p w:rsidR="0033639F" w:rsidRDefault="0033639F" w:rsidP="0033639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Використати дослідницькі методи у вивченні учнями предметів шкільної програми;</w:t>
      </w:r>
    </w:p>
    <w:p w:rsidR="0033639F" w:rsidRDefault="0033639F" w:rsidP="0033639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Застосувати дослідження під час  ознайомлення школярів з окремими явищами, процесами, фактами;</w:t>
      </w:r>
    </w:p>
    <w:p w:rsidR="0033639F" w:rsidRDefault="0033639F" w:rsidP="0033639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Допомогти учням у засвоєн</w:t>
      </w:r>
      <w:r w:rsidR="00A01A80">
        <w:rPr>
          <w:rFonts w:ascii="Times New Roman" w:hAnsi="Times New Roman" w:cs="Times New Roman"/>
          <w:sz w:val="28"/>
          <w:szCs w:val="28"/>
          <w:lang w:val="uk-UA"/>
        </w:rPr>
        <w:t>ні комплексу дослідницьких заходів, формувати їхні дослідницькі вміння та навички;</w:t>
      </w:r>
    </w:p>
    <w:p w:rsidR="00A01A80" w:rsidRDefault="00A01A80" w:rsidP="0033639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Прищеплювати учням інтерес до навчальних і наукових досліджень;</w:t>
      </w:r>
    </w:p>
    <w:p w:rsidR="00D33329" w:rsidRDefault="00D33329" w:rsidP="0033639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Формувати в школярів розуміння того, що їхнє навчання наближається до наукового пізнання;</w:t>
      </w:r>
    </w:p>
    <w:p w:rsidR="00D33329" w:rsidRDefault="00D33329" w:rsidP="0033639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Збагачувати творчі здібності учнів на основі формування їхнього дослідницького досвіду;</w:t>
      </w:r>
    </w:p>
    <w:p w:rsidR="00D33329" w:rsidRDefault="00D33329" w:rsidP="0033639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Вивчати й аналізувати індивідуальні особливості формування дослідницького досвіду учнів, його впливів на їхній інтелектуальний розвиток і виховання.</w:t>
      </w:r>
    </w:p>
    <w:p w:rsidR="00994150" w:rsidRDefault="00994150" w:rsidP="00994150">
      <w:pPr>
        <w:pStyle w:val="a3"/>
        <w:jc w:val="center"/>
        <w:rPr>
          <w:rFonts w:ascii="Times New Roman" w:hAnsi="Times New Roman" w:cs="Times New Roman"/>
          <w:b/>
          <w:sz w:val="32"/>
          <w:szCs w:val="32"/>
          <w:lang w:val="uk-UA"/>
        </w:rPr>
      </w:pPr>
      <w:r>
        <w:rPr>
          <w:rFonts w:ascii="Times New Roman" w:hAnsi="Times New Roman" w:cs="Times New Roman"/>
          <w:b/>
          <w:sz w:val="32"/>
          <w:szCs w:val="32"/>
          <w:lang w:val="uk-UA"/>
        </w:rPr>
        <w:t>Основна ідея дослідницького методу</w:t>
      </w:r>
    </w:p>
    <w:p w:rsidR="00994150" w:rsidRDefault="00994150" w:rsidP="00994150">
      <w:pPr>
        <w:pStyle w:val="a3"/>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Основна ідея дослідницького методу</w:t>
      </w:r>
      <w:r>
        <w:rPr>
          <w:rFonts w:ascii="Times New Roman" w:hAnsi="Times New Roman" w:cs="Times New Roman"/>
          <w:sz w:val="28"/>
          <w:szCs w:val="28"/>
          <w:lang w:val="uk-UA"/>
        </w:rPr>
        <w:t xml:space="preserve"> полягає у використанні наукового підходу до вирішення того чи іншого навчального завдання.</w:t>
      </w:r>
      <w:r w:rsidR="00B423E4">
        <w:rPr>
          <w:rFonts w:ascii="Times New Roman" w:hAnsi="Times New Roman" w:cs="Times New Roman"/>
          <w:sz w:val="28"/>
          <w:szCs w:val="28"/>
          <w:lang w:val="uk-UA"/>
        </w:rPr>
        <w:t xml:space="preserve"> Робота учнів у цьому випадку будується за логікою проведення класичного наукового дослідження</w:t>
      </w:r>
      <w:r w:rsidR="00463A25">
        <w:rPr>
          <w:rFonts w:ascii="Times New Roman" w:hAnsi="Times New Roman" w:cs="Times New Roman"/>
          <w:sz w:val="28"/>
          <w:szCs w:val="28"/>
          <w:lang w:val="uk-UA"/>
        </w:rPr>
        <w:t xml:space="preserve"> з використанням усіх методів і прийомів наукового дослідження, характерних для діяльності науковців.</w:t>
      </w:r>
    </w:p>
    <w:p w:rsidR="00463A25" w:rsidRDefault="00463A25" w:rsidP="00994150">
      <w:pPr>
        <w:pStyle w:val="a3"/>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Основна роль</w:t>
      </w:r>
      <w:r>
        <w:rPr>
          <w:rFonts w:ascii="Times New Roman" w:hAnsi="Times New Roman" w:cs="Times New Roman"/>
          <w:sz w:val="28"/>
          <w:szCs w:val="28"/>
          <w:lang w:val="uk-UA"/>
        </w:rPr>
        <w:t xml:space="preserve"> у процесі застосування дослідницьких методів навчання ілюструється в:</w:t>
      </w:r>
    </w:p>
    <w:p w:rsidR="00463A25" w:rsidRDefault="00463A25" w:rsidP="00994150">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а) спрямуванні учнів на осмислення проблеми в цілому;</w:t>
      </w:r>
    </w:p>
    <w:p w:rsidR="00463A25" w:rsidRDefault="00463A25" w:rsidP="00994150">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створенні умов для пошукової </w:t>
      </w:r>
      <w:r w:rsidR="00973692">
        <w:rPr>
          <w:rFonts w:ascii="Times New Roman" w:hAnsi="Times New Roman" w:cs="Times New Roman"/>
          <w:sz w:val="28"/>
          <w:szCs w:val="28"/>
          <w:lang w:val="uk-UA"/>
        </w:rPr>
        <w:t>творчої діяльності;</w:t>
      </w:r>
    </w:p>
    <w:p w:rsidR="00973692" w:rsidRDefault="00973692" w:rsidP="00994150">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 організації самостійної пошукової діяльності.</w:t>
      </w:r>
    </w:p>
    <w:p w:rsidR="00973692" w:rsidRDefault="00973692" w:rsidP="00994150">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Щоб займатися з учнями науково-дослідницькою діяльністю, педагог повинен:</w:t>
      </w:r>
    </w:p>
    <w:p w:rsidR="00973692" w:rsidRDefault="00973692" w:rsidP="0097369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глибоко й різнобічно знати свій предмет, постійно читати методичну, наукову літературу;</w:t>
      </w:r>
    </w:p>
    <w:p w:rsidR="00973692" w:rsidRDefault="00973692" w:rsidP="0097369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вільно орієнтуватися в новинах науки, виявляти до них постійну цікавість;</w:t>
      </w:r>
    </w:p>
    <w:p w:rsidR="00973692" w:rsidRDefault="00973692" w:rsidP="0097369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відрізнятися раціоналізаторським підходом до роботи, прагнути знаходити нові рішення наукових і педагогічних завдань;</w:t>
      </w:r>
    </w:p>
    <w:p w:rsidR="00973692" w:rsidRDefault="005229E4" w:rsidP="0097369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знайомити учнів із новими підходами до вивчення того чи іншого питання;</w:t>
      </w:r>
    </w:p>
    <w:p w:rsidR="005229E4" w:rsidRDefault="005229E4" w:rsidP="0097369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уміти вибирати й </w:t>
      </w:r>
      <w:proofErr w:type="spellStart"/>
      <w:r>
        <w:rPr>
          <w:rFonts w:ascii="Times New Roman" w:hAnsi="Times New Roman" w:cs="Times New Roman"/>
          <w:sz w:val="28"/>
          <w:szCs w:val="28"/>
          <w:lang w:val="uk-UA"/>
        </w:rPr>
        <w:t>обгрунтовувати</w:t>
      </w:r>
      <w:proofErr w:type="spellEnd"/>
      <w:r>
        <w:rPr>
          <w:rFonts w:ascii="Times New Roman" w:hAnsi="Times New Roman" w:cs="Times New Roman"/>
          <w:sz w:val="28"/>
          <w:szCs w:val="28"/>
          <w:lang w:val="uk-UA"/>
        </w:rPr>
        <w:t xml:space="preserve"> тему дослідження.</w:t>
      </w:r>
    </w:p>
    <w:p w:rsidR="005229E4" w:rsidRDefault="005229E4" w:rsidP="005229E4">
      <w:pPr>
        <w:pStyle w:val="a3"/>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Дослідницька діяльність </w:t>
      </w:r>
      <w:r w:rsidRPr="005229E4">
        <w:rPr>
          <w:rFonts w:ascii="Times New Roman" w:hAnsi="Times New Roman" w:cs="Times New Roman"/>
          <w:sz w:val="28"/>
          <w:szCs w:val="28"/>
          <w:lang w:val="uk-UA"/>
        </w:rPr>
        <w:t>під керівництвом педагога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дозволяє учням:</w:t>
      </w:r>
    </w:p>
    <w:p w:rsidR="005229E4" w:rsidRDefault="005229E4" w:rsidP="005229E4">
      <w:pPr>
        <w:pStyle w:val="a3"/>
        <w:numPr>
          <w:ilvl w:val="0"/>
          <w:numId w:val="1"/>
        </w:numPr>
        <w:jc w:val="both"/>
        <w:rPr>
          <w:rFonts w:ascii="Times New Roman" w:hAnsi="Times New Roman" w:cs="Times New Roman"/>
          <w:sz w:val="28"/>
          <w:szCs w:val="28"/>
          <w:lang w:val="uk-UA"/>
        </w:rPr>
      </w:pPr>
      <w:r w:rsidRPr="005229E4">
        <w:rPr>
          <w:rFonts w:ascii="Times New Roman" w:hAnsi="Times New Roman" w:cs="Times New Roman"/>
          <w:sz w:val="28"/>
          <w:szCs w:val="28"/>
          <w:lang w:val="uk-UA"/>
        </w:rPr>
        <w:t>самостійно визначити проблемні ситуації,</w:t>
      </w:r>
      <w:r>
        <w:rPr>
          <w:rFonts w:ascii="Times New Roman" w:hAnsi="Times New Roman" w:cs="Times New Roman"/>
          <w:sz w:val="28"/>
          <w:szCs w:val="28"/>
          <w:lang w:val="uk-UA"/>
        </w:rPr>
        <w:t xml:space="preserve"> знайти шляхи для їх </w:t>
      </w:r>
      <w:proofErr w:type="spellStart"/>
      <w:r>
        <w:rPr>
          <w:rFonts w:ascii="Times New Roman" w:hAnsi="Times New Roman" w:cs="Times New Roman"/>
          <w:sz w:val="28"/>
          <w:szCs w:val="28"/>
          <w:lang w:val="uk-UA"/>
        </w:rPr>
        <w:t>розв</w:t>
      </w:r>
      <w:proofErr w:type="spellEnd"/>
      <w:r w:rsidRPr="005229E4">
        <w:rPr>
          <w:rFonts w:ascii="Times New Roman" w:hAnsi="Times New Roman" w:cs="Times New Roman"/>
          <w:sz w:val="28"/>
          <w:szCs w:val="28"/>
        </w:rPr>
        <w:t>’</w:t>
      </w:r>
      <w:proofErr w:type="spellStart"/>
      <w:r>
        <w:rPr>
          <w:rFonts w:ascii="Times New Roman" w:hAnsi="Times New Roman" w:cs="Times New Roman"/>
          <w:sz w:val="28"/>
          <w:szCs w:val="28"/>
          <w:lang w:val="uk-UA"/>
        </w:rPr>
        <w:t>язання</w:t>
      </w:r>
      <w:proofErr w:type="spellEnd"/>
      <w:r>
        <w:rPr>
          <w:rFonts w:ascii="Times New Roman" w:hAnsi="Times New Roman" w:cs="Times New Roman"/>
          <w:sz w:val="28"/>
          <w:szCs w:val="28"/>
          <w:lang w:val="uk-UA"/>
        </w:rPr>
        <w:t>;</w:t>
      </w:r>
    </w:p>
    <w:p w:rsidR="005229E4" w:rsidRDefault="005229E4" w:rsidP="005229E4">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точно описати факти, явища із застосуванням загальновизнаної технології;</w:t>
      </w:r>
    </w:p>
    <w:p w:rsidR="005229E4" w:rsidRDefault="005229E4" w:rsidP="005229E4">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згрупувати факти, ознаки відповідно до загальнонаукових правил;</w:t>
      </w:r>
    </w:p>
    <w:p w:rsidR="005229E4" w:rsidRDefault="005229E4" w:rsidP="005229E4">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факти та явища, виділ</w:t>
      </w:r>
      <w:r w:rsidR="00B67E59">
        <w:rPr>
          <w:rFonts w:ascii="Times New Roman" w:hAnsi="Times New Roman" w:cs="Times New Roman"/>
          <w:sz w:val="28"/>
          <w:szCs w:val="28"/>
          <w:lang w:val="uk-UA"/>
        </w:rPr>
        <w:t>и</w:t>
      </w:r>
      <w:r>
        <w:rPr>
          <w:rFonts w:ascii="Times New Roman" w:hAnsi="Times New Roman" w:cs="Times New Roman"/>
          <w:sz w:val="28"/>
          <w:szCs w:val="28"/>
          <w:lang w:val="uk-UA"/>
        </w:rPr>
        <w:t>ти з них загальне і єдине,</w:t>
      </w:r>
      <w:r w:rsidR="00B67E59">
        <w:rPr>
          <w:rFonts w:ascii="Times New Roman" w:hAnsi="Times New Roman" w:cs="Times New Roman"/>
          <w:sz w:val="28"/>
          <w:szCs w:val="28"/>
          <w:lang w:val="uk-UA"/>
        </w:rPr>
        <w:t xml:space="preserve"> випадкове і закономірне;</w:t>
      </w:r>
    </w:p>
    <w:p w:rsidR="00B67E59" w:rsidRDefault="00B67E59" w:rsidP="005229E4">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збудувати доказ і дати спростування.</w:t>
      </w:r>
    </w:p>
    <w:p w:rsidR="00B67E59" w:rsidRPr="00C80DC2" w:rsidRDefault="00B67E59" w:rsidP="00B67E59">
      <w:pPr>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Під час проведення дослідницької роботи в молодих людей </w:t>
      </w:r>
      <w:r w:rsidRPr="00C80DC2">
        <w:rPr>
          <w:rFonts w:ascii="Times New Roman" w:hAnsi="Times New Roman" w:cs="Times New Roman"/>
          <w:b/>
          <w:sz w:val="28"/>
          <w:szCs w:val="28"/>
          <w:lang w:val="uk-UA"/>
        </w:rPr>
        <w:t>розвиваються вміння:</w:t>
      </w:r>
    </w:p>
    <w:p w:rsidR="00B67E59" w:rsidRDefault="00B67E59" w:rsidP="00B67E5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аналізувати, систематизувати</w:t>
      </w:r>
      <w:r w:rsidR="00C80DC2">
        <w:rPr>
          <w:rFonts w:ascii="Times New Roman" w:hAnsi="Times New Roman" w:cs="Times New Roman"/>
          <w:sz w:val="28"/>
          <w:szCs w:val="28"/>
          <w:lang w:val="uk-UA"/>
        </w:rPr>
        <w:t xml:space="preserve"> ( аналіз – це спосіб пізнання об</w:t>
      </w:r>
      <w:r w:rsidR="00C80DC2" w:rsidRPr="00C80DC2">
        <w:rPr>
          <w:rFonts w:ascii="Times New Roman" w:hAnsi="Times New Roman" w:cs="Times New Roman"/>
          <w:sz w:val="28"/>
          <w:szCs w:val="28"/>
        </w:rPr>
        <w:t>’</w:t>
      </w:r>
      <w:proofErr w:type="spellStart"/>
      <w:r w:rsidR="00C80DC2">
        <w:rPr>
          <w:rFonts w:ascii="Times New Roman" w:hAnsi="Times New Roman" w:cs="Times New Roman"/>
          <w:sz w:val="28"/>
          <w:szCs w:val="28"/>
          <w:lang w:val="uk-UA"/>
        </w:rPr>
        <w:t>єкта</w:t>
      </w:r>
      <w:proofErr w:type="spellEnd"/>
      <w:r w:rsidR="00C80DC2">
        <w:rPr>
          <w:rFonts w:ascii="Times New Roman" w:hAnsi="Times New Roman" w:cs="Times New Roman"/>
          <w:sz w:val="28"/>
          <w:szCs w:val="28"/>
          <w:lang w:val="uk-UA"/>
        </w:rPr>
        <w:t xml:space="preserve"> за допомогою вивчення його  частин і властивостей);</w:t>
      </w:r>
    </w:p>
    <w:p w:rsidR="00C80DC2" w:rsidRDefault="00C80DC2" w:rsidP="00B67E5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порівнювати ( порівняння – це спосіб пізнання за допомогою встановлення спільного і відмінностей);</w:t>
      </w:r>
    </w:p>
    <w:p w:rsidR="00C80DC2" w:rsidRDefault="00C80DC2" w:rsidP="00B67E5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узагальнювати й класифікувати ( узагальнення </w:t>
      </w:r>
      <w:r w:rsidR="00292A9B">
        <w:rPr>
          <w:rFonts w:ascii="Times New Roman" w:hAnsi="Times New Roman" w:cs="Times New Roman"/>
          <w:sz w:val="28"/>
          <w:szCs w:val="28"/>
          <w:lang w:val="uk-UA"/>
        </w:rPr>
        <w:t>–</w:t>
      </w:r>
      <w:r>
        <w:rPr>
          <w:rFonts w:ascii="Times New Roman" w:hAnsi="Times New Roman" w:cs="Times New Roman"/>
          <w:sz w:val="28"/>
          <w:szCs w:val="28"/>
          <w:lang w:val="uk-UA"/>
        </w:rPr>
        <w:t xml:space="preserve"> це</w:t>
      </w:r>
      <w:r w:rsidR="00292A9B">
        <w:rPr>
          <w:rFonts w:ascii="Times New Roman" w:hAnsi="Times New Roman" w:cs="Times New Roman"/>
          <w:sz w:val="28"/>
          <w:szCs w:val="28"/>
          <w:lang w:val="uk-UA"/>
        </w:rPr>
        <w:t xml:space="preserve"> спосіб пізнання з визначенням загальних істотних ознак);</w:t>
      </w:r>
    </w:p>
    <w:p w:rsidR="00292A9B" w:rsidRDefault="00292A9B" w:rsidP="00B67E5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визначати поняття ( поняття – це слово або словосполучення, що позначає окремий об</w:t>
      </w:r>
      <w:r w:rsidR="004C1A7F" w:rsidRPr="004C1A7F">
        <w:rPr>
          <w:rFonts w:ascii="Times New Roman" w:hAnsi="Times New Roman" w:cs="Times New Roman"/>
          <w:sz w:val="28"/>
          <w:szCs w:val="28"/>
        </w:rPr>
        <w:t>’</w:t>
      </w:r>
      <w:proofErr w:type="spellStart"/>
      <w:r>
        <w:rPr>
          <w:rFonts w:ascii="Times New Roman" w:hAnsi="Times New Roman" w:cs="Times New Roman"/>
          <w:sz w:val="28"/>
          <w:szCs w:val="28"/>
          <w:lang w:val="uk-UA"/>
        </w:rPr>
        <w:t>єкт</w:t>
      </w:r>
      <w:proofErr w:type="spellEnd"/>
      <w:r>
        <w:rPr>
          <w:rFonts w:ascii="Times New Roman" w:hAnsi="Times New Roman" w:cs="Times New Roman"/>
          <w:sz w:val="28"/>
          <w:szCs w:val="28"/>
          <w:lang w:val="uk-UA"/>
        </w:rPr>
        <w:t xml:space="preserve"> або сукупність об</w:t>
      </w:r>
      <w:r w:rsidR="004C1A7F" w:rsidRPr="004C1A7F">
        <w:rPr>
          <w:rFonts w:ascii="Times New Roman" w:hAnsi="Times New Roman" w:cs="Times New Roman"/>
          <w:sz w:val="28"/>
          <w:szCs w:val="28"/>
        </w:rPr>
        <w:t>’</w:t>
      </w:r>
      <w:proofErr w:type="spellStart"/>
      <w:r>
        <w:rPr>
          <w:rFonts w:ascii="Times New Roman" w:hAnsi="Times New Roman" w:cs="Times New Roman"/>
          <w:sz w:val="28"/>
          <w:szCs w:val="28"/>
          <w:lang w:val="uk-UA"/>
        </w:rPr>
        <w:t>єктів</w:t>
      </w:r>
      <w:proofErr w:type="spellEnd"/>
      <w:r>
        <w:rPr>
          <w:rFonts w:ascii="Times New Roman" w:hAnsi="Times New Roman" w:cs="Times New Roman"/>
          <w:sz w:val="28"/>
          <w:szCs w:val="28"/>
          <w:lang w:val="uk-UA"/>
        </w:rPr>
        <w:t xml:space="preserve"> і їхні істотні ознаки);</w:t>
      </w:r>
    </w:p>
    <w:p w:rsidR="004C1A7F" w:rsidRDefault="004C1A7F" w:rsidP="00B67E5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доводити й спростовувати ( доказ – це міркування, що означає істинність якого-небудь твердження шляхом приведення доведених раніше тверджень. Спростування – це міркування, спрямоване на встановлення помилковості висунутого твердження).</w:t>
      </w:r>
    </w:p>
    <w:p w:rsidR="00F86504" w:rsidRDefault="00F86504" w:rsidP="00F86504">
      <w:pPr>
        <w:jc w:val="center"/>
        <w:rPr>
          <w:rFonts w:ascii="Times New Roman" w:hAnsi="Times New Roman" w:cs="Times New Roman"/>
          <w:b/>
          <w:sz w:val="36"/>
          <w:szCs w:val="36"/>
          <w:lang w:val="uk-UA"/>
        </w:rPr>
      </w:pPr>
      <w:r>
        <w:rPr>
          <w:rFonts w:ascii="Times New Roman" w:hAnsi="Times New Roman" w:cs="Times New Roman"/>
          <w:b/>
          <w:sz w:val="36"/>
          <w:szCs w:val="36"/>
          <w:lang w:val="uk-UA"/>
        </w:rPr>
        <w:t>Основні етапи організації навчальної діяльності за використання дослідницького методу</w:t>
      </w:r>
    </w:p>
    <w:p w:rsidR="00F86504" w:rsidRDefault="00F86504" w:rsidP="00C842BD">
      <w:pPr>
        <w:pStyle w:val="a3"/>
        <w:numPr>
          <w:ilvl w:val="0"/>
          <w:numId w:val="2"/>
        </w:numPr>
        <w:rPr>
          <w:rFonts w:ascii="Times New Roman" w:hAnsi="Times New Roman" w:cs="Times New Roman"/>
          <w:b/>
          <w:sz w:val="28"/>
          <w:szCs w:val="28"/>
          <w:lang w:val="uk-UA"/>
        </w:rPr>
      </w:pPr>
      <w:r w:rsidRPr="00F86504">
        <w:rPr>
          <w:rFonts w:ascii="Times New Roman" w:hAnsi="Times New Roman" w:cs="Times New Roman"/>
          <w:b/>
          <w:sz w:val="28"/>
          <w:szCs w:val="28"/>
          <w:lang w:val="uk-UA"/>
        </w:rPr>
        <w:t>Визначення загальної теми до</w:t>
      </w:r>
      <w:r>
        <w:rPr>
          <w:rFonts w:ascii="Times New Roman" w:hAnsi="Times New Roman" w:cs="Times New Roman"/>
          <w:b/>
          <w:sz w:val="28"/>
          <w:szCs w:val="28"/>
          <w:lang w:val="uk-UA"/>
        </w:rPr>
        <w:t>слідження</w:t>
      </w:r>
      <w:r w:rsidR="00C842BD">
        <w:rPr>
          <w:rFonts w:ascii="Times New Roman" w:hAnsi="Times New Roman" w:cs="Times New Roman"/>
          <w:b/>
          <w:sz w:val="28"/>
          <w:szCs w:val="28"/>
          <w:lang w:val="uk-UA"/>
        </w:rPr>
        <w:t>, предмета й об</w:t>
      </w:r>
      <w:r w:rsidR="00C842BD" w:rsidRPr="00C842BD">
        <w:rPr>
          <w:rFonts w:ascii="Times New Roman" w:hAnsi="Times New Roman" w:cs="Times New Roman"/>
          <w:b/>
          <w:sz w:val="28"/>
          <w:szCs w:val="28"/>
        </w:rPr>
        <w:t>’</w:t>
      </w:r>
      <w:proofErr w:type="spellStart"/>
      <w:r w:rsidR="00C842BD">
        <w:rPr>
          <w:rFonts w:ascii="Times New Roman" w:hAnsi="Times New Roman" w:cs="Times New Roman"/>
          <w:b/>
          <w:sz w:val="28"/>
          <w:szCs w:val="28"/>
          <w:lang w:val="uk-UA"/>
        </w:rPr>
        <w:t>єкта</w:t>
      </w:r>
      <w:proofErr w:type="spellEnd"/>
      <w:r w:rsidR="00C842BD">
        <w:rPr>
          <w:rFonts w:ascii="Times New Roman" w:hAnsi="Times New Roman" w:cs="Times New Roman"/>
          <w:b/>
          <w:sz w:val="28"/>
          <w:szCs w:val="28"/>
          <w:lang w:val="uk-UA"/>
        </w:rPr>
        <w:t xml:space="preserve"> дослідження.</w:t>
      </w:r>
    </w:p>
    <w:p w:rsidR="00C842BD" w:rsidRDefault="00C842BD" w:rsidP="00CF085E">
      <w:pPr>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вибору теми велике значення має соціальна, культурна економічна та ін. значущість. Намічена ідея може бути </w:t>
      </w:r>
      <w:proofErr w:type="spellStart"/>
      <w:r>
        <w:rPr>
          <w:rFonts w:ascii="Times New Roman" w:hAnsi="Times New Roman" w:cs="Times New Roman"/>
          <w:sz w:val="28"/>
          <w:szCs w:val="28"/>
          <w:lang w:val="uk-UA"/>
        </w:rPr>
        <w:t>коректно</w:t>
      </w:r>
      <w:proofErr w:type="spellEnd"/>
      <w:r>
        <w:rPr>
          <w:rFonts w:ascii="Times New Roman" w:hAnsi="Times New Roman" w:cs="Times New Roman"/>
          <w:sz w:val="28"/>
          <w:szCs w:val="28"/>
          <w:lang w:val="uk-UA"/>
        </w:rPr>
        <w:t xml:space="preserve"> усвідомлена тільки тоді, коли вона буде розглянута в певній системі знання, соціального явища, економічної проблеми тощо.</w:t>
      </w:r>
    </w:p>
    <w:p w:rsidR="00C842BD" w:rsidRDefault="00C842BD" w:rsidP="00C842BD">
      <w:pPr>
        <w:pStyle w:val="a3"/>
        <w:numPr>
          <w:ilvl w:val="0"/>
          <w:numId w:val="2"/>
        </w:numPr>
        <w:rPr>
          <w:rFonts w:ascii="Times New Roman" w:hAnsi="Times New Roman" w:cs="Times New Roman"/>
          <w:b/>
          <w:sz w:val="28"/>
          <w:szCs w:val="28"/>
          <w:lang w:val="uk-UA"/>
        </w:rPr>
      </w:pPr>
      <w:r>
        <w:rPr>
          <w:rFonts w:ascii="Times New Roman" w:hAnsi="Times New Roman" w:cs="Times New Roman"/>
          <w:b/>
          <w:sz w:val="28"/>
          <w:szCs w:val="28"/>
          <w:lang w:val="uk-UA"/>
        </w:rPr>
        <w:t>Виявлення й формулювання загальної проблеми.</w:t>
      </w:r>
    </w:p>
    <w:p w:rsidR="00C842BD" w:rsidRDefault="00C842BD" w:rsidP="00CF085E">
      <w:pPr>
        <w:ind w:left="720"/>
        <w:jc w:val="both"/>
        <w:rPr>
          <w:rFonts w:ascii="Times New Roman" w:hAnsi="Times New Roman" w:cs="Times New Roman"/>
          <w:sz w:val="28"/>
          <w:szCs w:val="28"/>
          <w:lang w:val="uk-UA"/>
        </w:rPr>
      </w:pPr>
      <w:r w:rsidRPr="00C842BD">
        <w:rPr>
          <w:rFonts w:ascii="Times New Roman" w:hAnsi="Times New Roman" w:cs="Times New Roman"/>
          <w:sz w:val="28"/>
          <w:szCs w:val="28"/>
          <w:lang w:val="uk-UA"/>
        </w:rPr>
        <w:t>Перед</w:t>
      </w:r>
      <w:r>
        <w:rPr>
          <w:rFonts w:ascii="Times New Roman" w:hAnsi="Times New Roman" w:cs="Times New Roman"/>
          <w:sz w:val="28"/>
          <w:szCs w:val="28"/>
          <w:lang w:val="uk-UA"/>
        </w:rPr>
        <w:t xml:space="preserve"> учнями ставлять ряд проблем, питань, обговорення яких приведе до формулювання на основі складових загальної проблеми</w:t>
      </w:r>
      <w:r w:rsidR="00E03B5A">
        <w:rPr>
          <w:rFonts w:ascii="Times New Roman" w:hAnsi="Times New Roman" w:cs="Times New Roman"/>
          <w:sz w:val="28"/>
          <w:szCs w:val="28"/>
          <w:lang w:val="uk-UA"/>
        </w:rPr>
        <w:t>.</w:t>
      </w:r>
      <w:r w:rsidR="00642930">
        <w:rPr>
          <w:rFonts w:ascii="Times New Roman" w:hAnsi="Times New Roman" w:cs="Times New Roman"/>
          <w:sz w:val="28"/>
          <w:szCs w:val="28"/>
          <w:lang w:val="uk-UA"/>
        </w:rPr>
        <w:t xml:space="preserve"> </w:t>
      </w:r>
      <w:r w:rsidR="00642930">
        <w:rPr>
          <w:rFonts w:ascii="Times New Roman" w:hAnsi="Times New Roman" w:cs="Times New Roman"/>
          <w:sz w:val="28"/>
          <w:szCs w:val="28"/>
          <w:lang w:val="uk-UA"/>
        </w:rPr>
        <w:lastRenderedPageBreak/>
        <w:t>Обговорюють актуальність і новизну дослідження, що допоможе розв</w:t>
      </w:r>
      <w:r w:rsidR="00642930" w:rsidRPr="00642930">
        <w:rPr>
          <w:rFonts w:ascii="Times New Roman" w:hAnsi="Times New Roman" w:cs="Times New Roman"/>
          <w:sz w:val="28"/>
          <w:szCs w:val="28"/>
          <w:lang w:val="uk-UA"/>
        </w:rPr>
        <w:t>’</w:t>
      </w:r>
      <w:r w:rsidR="00642930">
        <w:rPr>
          <w:rFonts w:ascii="Times New Roman" w:hAnsi="Times New Roman" w:cs="Times New Roman"/>
          <w:sz w:val="28"/>
          <w:szCs w:val="28"/>
          <w:lang w:val="uk-UA"/>
        </w:rPr>
        <w:t>язати сформульовані проблеми.</w:t>
      </w:r>
    </w:p>
    <w:p w:rsidR="00642930" w:rsidRDefault="00642930" w:rsidP="00642930">
      <w:pPr>
        <w:pStyle w:val="a3"/>
        <w:numPr>
          <w:ilvl w:val="0"/>
          <w:numId w:val="2"/>
        </w:numPr>
        <w:rPr>
          <w:rFonts w:ascii="Times New Roman" w:hAnsi="Times New Roman" w:cs="Times New Roman"/>
          <w:b/>
          <w:sz w:val="28"/>
          <w:szCs w:val="28"/>
          <w:lang w:val="uk-UA"/>
        </w:rPr>
      </w:pPr>
      <w:r w:rsidRPr="00642930">
        <w:rPr>
          <w:rFonts w:ascii="Times New Roman" w:hAnsi="Times New Roman" w:cs="Times New Roman"/>
          <w:b/>
          <w:sz w:val="28"/>
          <w:szCs w:val="28"/>
          <w:lang w:val="uk-UA"/>
        </w:rPr>
        <w:t>Формулювання гіпотез.</w:t>
      </w:r>
    </w:p>
    <w:p w:rsidR="00642930" w:rsidRDefault="00642930" w:rsidP="00CF085E">
      <w:pPr>
        <w:ind w:left="720"/>
        <w:jc w:val="both"/>
        <w:rPr>
          <w:rFonts w:ascii="Times New Roman" w:hAnsi="Times New Roman" w:cs="Times New Roman"/>
          <w:sz w:val="28"/>
          <w:szCs w:val="28"/>
          <w:lang w:val="uk-UA"/>
        </w:rPr>
      </w:pPr>
      <w:r>
        <w:rPr>
          <w:rFonts w:ascii="Times New Roman" w:hAnsi="Times New Roman" w:cs="Times New Roman"/>
          <w:sz w:val="28"/>
          <w:szCs w:val="28"/>
          <w:lang w:val="uk-UA"/>
        </w:rPr>
        <w:t>Учні за допомогою вчителя формулюють гіпотезу дослідження, що надалі служить їм орієнтиром у пошуку необхідної інформації. Гіпотези за звичай формулюють у вигляді певних відношень між двома чи більше подіями, явищами.</w:t>
      </w:r>
    </w:p>
    <w:p w:rsidR="00642930" w:rsidRDefault="00642930" w:rsidP="00642930">
      <w:pPr>
        <w:pStyle w:val="a3"/>
        <w:numPr>
          <w:ilvl w:val="0"/>
          <w:numId w:val="2"/>
        </w:numPr>
        <w:rPr>
          <w:rFonts w:ascii="Times New Roman" w:hAnsi="Times New Roman" w:cs="Times New Roman"/>
          <w:b/>
          <w:sz w:val="28"/>
          <w:szCs w:val="28"/>
          <w:lang w:val="uk-UA"/>
        </w:rPr>
      </w:pPr>
      <w:r w:rsidRPr="00642930">
        <w:rPr>
          <w:rFonts w:ascii="Times New Roman" w:hAnsi="Times New Roman" w:cs="Times New Roman"/>
          <w:b/>
          <w:sz w:val="28"/>
          <w:szCs w:val="28"/>
          <w:lang w:val="uk-UA"/>
        </w:rPr>
        <w:t>Визначення методів збирання й обробки даних на підтвердження висунутих гіпотез.</w:t>
      </w:r>
    </w:p>
    <w:p w:rsidR="00642930" w:rsidRDefault="00642930" w:rsidP="000A0991">
      <w:pPr>
        <w:ind w:left="720"/>
        <w:jc w:val="both"/>
        <w:rPr>
          <w:rFonts w:ascii="Times New Roman" w:hAnsi="Times New Roman" w:cs="Times New Roman"/>
          <w:sz w:val="28"/>
          <w:szCs w:val="28"/>
          <w:lang w:val="uk-UA"/>
        </w:rPr>
      </w:pPr>
      <w:r>
        <w:rPr>
          <w:rFonts w:ascii="Times New Roman" w:hAnsi="Times New Roman" w:cs="Times New Roman"/>
          <w:sz w:val="28"/>
          <w:szCs w:val="28"/>
          <w:lang w:val="uk-UA"/>
        </w:rPr>
        <w:t>Щоб визначити найбільш ефективні методи збирання й обробки д</w:t>
      </w:r>
      <w:r w:rsidR="00546BFA">
        <w:rPr>
          <w:rFonts w:ascii="Times New Roman" w:hAnsi="Times New Roman" w:cs="Times New Roman"/>
          <w:sz w:val="28"/>
          <w:szCs w:val="28"/>
          <w:lang w:val="uk-UA"/>
        </w:rPr>
        <w:t>аних із певної проблеми, необхід</w:t>
      </w:r>
      <w:r>
        <w:rPr>
          <w:rFonts w:ascii="Times New Roman" w:hAnsi="Times New Roman" w:cs="Times New Roman"/>
          <w:sz w:val="28"/>
          <w:szCs w:val="28"/>
          <w:lang w:val="uk-UA"/>
        </w:rPr>
        <w:t>но використати  елементи методики</w:t>
      </w:r>
      <w:r w:rsidR="00546BFA">
        <w:rPr>
          <w:rFonts w:ascii="Times New Roman" w:hAnsi="Times New Roman" w:cs="Times New Roman"/>
          <w:sz w:val="28"/>
          <w:szCs w:val="28"/>
          <w:lang w:val="uk-UA"/>
        </w:rPr>
        <w:t xml:space="preserve"> навчання в співробітництві. Робота в цьому випадку здійснюється  в малих групах ( по 3-4 учні). Учні й учитель повинні визначити методи досліджень (вивчення першоджерел, анкетування, інтерв</w:t>
      </w:r>
      <w:r w:rsidR="00546BFA" w:rsidRPr="00546BFA">
        <w:rPr>
          <w:rFonts w:ascii="Times New Roman" w:hAnsi="Times New Roman" w:cs="Times New Roman"/>
          <w:sz w:val="28"/>
          <w:szCs w:val="28"/>
          <w:lang w:val="uk-UA"/>
        </w:rPr>
        <w:t>’</w:t>
      </w:r>
      <w:r w:rsidR="00546BFA">
        <w:rPr>
          <w:rFonts w:ascii="Times New Roman" w:hAnsi="Times New Roman" w:cs="Times New Roman"/>
          <w:sz w:val="28"/>
          <w:szCs w:val="28"/>
          <w:lang w:val="uk-UA"/>
        </w:rPr>
        <w:t>ю тощо) та скоординувати їх у часі. Також обговорюють способи й джерела одержання інформації, методика її</w:t>
      </w:r>
      <w:r w:rsidR="002C7391">
        <w:rPr>
          <w:rFonts w:ascii="Times New Roman" w:hAnsi="Times New Roman" w:cs="Times New Roman"/>
          <w:sz w:val="28"/>
          <w:szCs w:val="28"/>
          <w:lang w:val="uk-UA"/>
        </w:rPr>
        <w:t xml:space="preserve"> </w:t>
      </w:r>
      <w:r w:rsidR="00546BFA">
        <w:rPr>
          <w:rFonts w:ascii="Times New Roman" w:hAnsi="Times New Roman" w:cs="Times New Roman"/>
          <w:sz w:val="28"/>
          <w:szCs w:val="28"/>
          <w:lang w:val="uk-UA"/>
        </w:rPr>
        <w:t>обробки.</w:t>
      </w:r>
    </w:p>
    <w:p w:rsidR="000960A4" w:rsidRDefault="000960A4" w:rsidP="000960A4">
      <w:pPr>
        <w:pStyle w:val="a3"/>
        <w:numPr>
          <w:ilvl w:val="0"/>
          <w:numId w:val="2"/>
        </w:numPr>
        <w:rPr>
          <w:rFonts w:ascii="Times New Roman" w:hAnsi="Times New Roman" w:cs="Times New Roman"/>
          <w:b/>
          <w:sz w:val="28"/>
          <w:szCs w:val="28"/>
          <w:lang w:val="uk-UA"/>
        </w:rPr>
      </w:pPr>
      <w:r>
        <w:rPr>
          <w:rFonts w:ascii="Times New Roman" w:hAnsi="Times New Roman" w:cs="Times New Roman"/>
          <w:b/>
          <w:sz w:val="28"/>
          <w:szCs w:val="28"/>
          <w:lang w:val="uk-UA"/>
        </w:rPr>
        <w:t>Збирання даних.</w:t>
      </w:r>
    </w:p>
    <w:p w:rsidR="000960A4" w:rsidRDefault="000960A4" w:rsidP="000A0991">
      <w:pPr>
        <w:ind w:left="720"/>
        <w:jc w:val="both"/>
        <w:rPr>
          <w:rFonts w:ascii="Times New Roman" w:hAnsi="Times New Roman" w:cs="Times New Roman"/>
          <w:sz w:val="28"/>
          <w:szCs w:val="28"/>
          <w:lang w:val="uk-UA"/>
        </w:rPr>
      </w:pPr>
      <w:r>
        <w:rPr>
          <w:rFonts w:ascii="Times New Roman" w:hAnsi="Times New Roman" w:cs="Times New Roman"/>
          <w:sz w:val="28"/>
          <w:szCs w:val="28"/>
          <w:lang w:val="uk-UA"/>
        </w:rPr>
        <w:t>На етапі збирання даних учні проводять самостійні дослідження або працюють у малих групах. У процесі збирання даних визначають способи їх обробки. Також визначають способи оформлення результатів ( наукова стаття в газету, журнал,</w:t>
      </w:r>
      <w:r w:rsidR="002C1F53">
        <w:rPr>
          <w:rFonts w:ascii="Times New Roman" w:hAnsi="Times New Roman" w:cs="Times New Roman"/>
          <w:sz w:val="28"/>
          <w:szCs w:val="28"/>
          <w:lang w:val="uk-UA"/>
        </w:rPr>
        <w:t xml:space="preserve"> мережна</w:t>
      </w:r>
      <w:r>
        <w:rPr>
          <w:rFonts w:ascii="Times New Roman" w:hAnsi="Times New Roman" w:cs="Times New Roman"/>
          <w:sz w:val="28"/>
          <w:szCs w:val="28"/>
          <w:lang w:val="uk-UA"/>
        </w:rPr>
        <w:t xml:space="preserve"> конференція, відеофільм, презентація тощо).</w:t>
      </w:r>
    </w:p>
    <w:p w:rsidR="000960A4" w:rsidRDefault="000960A4" w:rsidP="000960A4">
      <w:pPr>
        <w:pStyle w:val="a3"/>
        <w:numPr>
          <w:ilvl w:val="0"/>
          <w:numId w:val="2"/>
        </w:numPr>
        <w:rPr>
          <w:rFonts w:ascii="Times New Roman" w:hAnsi="Times New Roman" w:cs="Times New Roman"/>
          <w:b/>
          <w:sz w:val="28"/>
          <w:szCs w:val="28"/>
          <w:lang w:val="uk-UA"/>
        </w:rPr>
      </w:pPr>
      <w:r>
        <w:rPr>
          <w:rFonts w:ascii="Times New Roman" w:hAnsi="Times New Roman" w:cs="Times New Roman"/>
          <w:b/>
          <w:sz w:val="28"/>
          <w:szCs w:val="28"/>
          <w:lang w:val="uk-UA"/>
        </w:rPr>
        <w:t>Обговорення отриманих даних.</w:t>
      </w:r>
    </w:p>
    <w:p w:rsidR="000960A4" w:rsidRDefault="000960A4" w:rsidP="000960A4">
      <w:pPr>
        <w:ind w:left="720"/>
        <w:rPr>
          <w:rFonts w:ascii="Times New Roman" w:hAnsi="Times New Roman" w:cs="Times New Roman"/>
          <w:sz w:val="28"/>
          <w:szCs w:val="28"/>
          <w:lang w:val="uk-UA"/>
        </w:rPr>
      </w:pPr>
      <w:r>
        <w:rPr>
          <w:rFonts w:ascii="Times New Roman" w:hAnsi="Times New Roman" w:cs="Times New Roman"/>
          <w:sz w:val="28"/>
          <w:szCs w:val="28"/>
          <w:lang w:val="uk-UA"/>
        </w:rPr>
        <w:t>Зібрані матеріали можуть бути повідомлені  вчителеві та іншим учням групи в різній формі</w:t>
      </w:r>
      <w:r w:rsidR="002C1F53">
        <w:rPr>
          <w:rFonts w:ascii="Times New Roman" w:hAnsi="Times New Roman" w:cs="Times New Roman"/>
          <w:sz w:val="28"/>
          <w:szCs w:val="28"/>
          <w:lang w:val="uk-UA"/>
        </w:rPr>
        <w:t>, про яку група домовилася на попередньому етапі дослідження, наприклад:</w:t>
      </w:r>
    </w:p>
    <w:p w:rsidR="002C1F53" w:rsidRDefault="002C1F53" w:rsidP="002C1F53">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лист-звіт на мережній конференції;</w:t>
      </w:r>
    </w:p>
    <w:p w:rsidR="002C1F53" w:rsidRDefault="002C1F53" w:rsidP="002C1F53">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чат;</w:t>
      </w:r>
    </w:p>
    <w:p w:rsidR="002C1F53" w:rsidRDefault="002C1F53" w:rsidP="002C1F53">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веб-сторінки з теми;</w:t>
      </w:r>
    </w:p>
    <w:p w:rsidR="002C1F53" w:rsidRDefault="002C1F53" w:rsidP="002C1F53">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аргументація;</w:t>
      </w:r>
    </w:p>
    <w:p w:rsidR="002C1F53" w:rsidRDefault="002C1F53" w:rsidP="002C1F53">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рольові ігри тощо.</w:t>
      </w:r>
    </w:p>
    <w:p w:rsidR="002C1F53" w:rsidRDefault="002C1F53" w:rsidP="000A0991">
      <w:pPr>
        <w:ind w:left="720"/>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презентації даних</w:t>
      </w:r>
      <w:r w:rsidR="000170DD">
        <w:rPr>
          <w:rFonts w:ascii="Times New Roman" w:hAnsi="Times New Roman" w:cs="Times New Roman"/>
          <w:sz w:val="28"/>
          <w:szCs w:val="28"/>
          <w:lang w:val="uk-UA"/>
        </w:rPr>
        <w:t xml:space="preserve"> група обговорює й аналізує представлену інформацію.</w:t>
      </w:r>
    </w:p>
    <w:p w:rsidR="000F679C" w:rsidRDefault="000F679C" w:rsidP="000F679C">
      <w:pPr>
        <w:pStyle w:val="a3"/>
        <w:numPr>
          <w:ilvl w:val="0"/>
          <w:numId w:val="2"/>
        </w:numPr>
        <w:rPr>
          <w:rFonts w:ascii="Times New Roman" w:hAnsi="Times New Roman" w:cs="Times New Roman"/>
          <w:b/>
          <w:sz w:val="28"/>
          <w:szCs w:val="28"/>
          <w:lang w:val="uk-UA"/>
        </w:rPr>
      </w:pPr>
      <w:r>
        <w:rPr>
          <w:rFonts w:ascii="Times New Roman" w:hAnsi="Times New Roman" w:cs="Times New Roman"/>
          <w:b/>
          <w:sz w:val="28"/>
          <w:szCs w:val="28"/>
          <w:lang w:val="uk-UA"/>
        </w:rPr>
        <w:t>Перевірка гіпотез.</w:t>
      </w:r>
    </w:p>
    <w:p w:rsidR="000F679C" w:rsidRDefault="000F679C" w:rsidP="000A0991">
      <w:pPr>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представлені дані задовільнили групу та вчителя, починається наступний етап дослідження – перевірка висунутих гіпотез. Проблему </w:t>
      </w:r>
      <w:r>
        <w:rPr>
          <w:rFonts w:ascii="Times New Roman" w:hAnsi="Times New Roman" w:cs="Times New Roman"/>
          <w:sz w:val="28"/>
          <w:szCs w:val="28"/>
          <w:lang w:val="uk-UA"/>
        </w:rPr>
        <w:lastRenderedPageBreak/>
        <w:t xml:space="preserve">та </w:t>
      </w:r>
      <w:r w:rsidR="0042315C">
        <w:rPr>
          <w:rFonts w:ascii="Times New Roman" w:hAnsi="Times New Roman" w:cs="Times New Roman"/>
          <w:sz w:val="28"/>
          <w:szCs w:val="28"/>
          <w:lang w:val="uk-UA"/>
        </w:rPr>
        <w:t>гіпотези знову представляють усій групі. Вибирають лише ті гіпотези, які мають досить доказові дані на її підтвердження.</w:t>
      </w:r>
    </w:p>
    <w:p w:rsidR="0042315C" w:rsidRDefault="0042315C" w:rsidP="0042315C">
      <w:pPr>
        <w:pStyle w:val="a3"/>
        <w:numPr>
          <w:ilvl w:val="0"/>
          <w:numId w:val="2"/>
        </w:numPr>
        <w:rPr>
          <w:rFonts w:ascii="Times New Roman" w:hAnsi="Times New Roman" w:cs="Times New Roman"/>
          <w:b/>
          <w:sz w:val="28"/>
          <w:szCs w:val="28"/>
          <w:lang w:val="uk-UA"/>
        </w:rPr>
      </w:pPr>
      <w:r>
        <w:rPr>
          <w:rFonts w:ascii="Times New Roman" w:hAnsi="Times New Roman" w:cs="Times New Roman"/>
          <w:b/>
          <w:sz w:val="28"/>
          <w:szCs w:val="28"/>
          <w:lang w:val="uk-UA"/>
        </w:rPr>
        <w:t>Формулювання понять, узагальнень, висновків.</w:t>
      </w:r>
    </w:p>
    <w:p w:rsidR="0042315C" w:rsidRDefault="0042315C" w:rsidP="000A0991">
      <w:pPr>
        <w:ind w:left="720"/>
        <w:jc w:val="both"/>
        <w:rPr>
          <w:rFonts w:ascii="Times New Roman" w:hAnsi="Times New Roman" w:cs="Times New Roman"/>
          <w:sz w:val="28"/>
          <w:szCs w:val="28"/>
          <w:lang w:val="uk-UA"/>
        </w:rPr>
      </w:pPr>
      <w:r>
        <w:rPr>
          <w:rFonts w:ascii="Times New Roman" w:hAnsi="Times New Roman" w:cs="Times New Roman"/>
          <w:sz w:val="28"/>
          <w:szCs w:val="28"/>
          <w:lang w:val="uk-UA"/>
        </w:rPr>
        <w:t>Із сукупності зібраних даних, понять роблять узагальнення на основі встановлених зв</w:t>
      </w:r>
      <w:r w:rsidRPr="0042315C">
        <w:rPr>
          <w:rFonts w:ascii="Times New Roman" w:hAnsi="Times New Roman" w:cs="Times New Roman"/>
          <w:sz w:val="28"/>
          <w:szCs w:val="28"/>
        </w:rPr>
        <w:t>’</w:t>
      </w:r>
      <w:proofErr w:type="spellStart"/>
      <w:r>
        <w:rPr>
          <w:rFonts w:ascii="Times New Roman" w:hAnsi="Times New Roman" w:cs="Times New Roman"/>
          <w:sz w:val="28"/>
          <w:szCs w:val="28"/>
          <w:lang w:val="uk-UA"/>
        </w:rPr>
        <w:t>язків</w:t>
      </w:r>
      <w:proofErr w:type="spellEnd"/>
      <w:r>
        <w:rPr>
          <w:rFonts w:ascii="Times New Roman" w:hAnsi="Times New Roman" w:cs="Times New Roman"/>
          <w:sz w:val="28"/>
          <w:szCs w:val="28"/>
          <w:lang w:val="uk-UA"/>
        </w:rPr>
        <w:t>, висунутих раніше гіпотез, що стали твердженнями. Усі їх так чи інакше фіксують.</w:t>
      </w:r>
    </w:p>
    <w:p w:rsidR="00C22874" w:rsidRDefault="00C22874" w:rsidP="00C22874">
      <w:pPr>
        <w:pStyle w:val="a3"/>
        <w:numPr>
          <w:ilvl w:val="0"/>
          <w:numId w:val="2"/>
        </w:numPr>
        <w:rPr>
          <w:rFonts w:ascii="Times New Roman" w:hAnsi="Times New Roman" w:cs="Times New Roman"/>
          <w:b/>
          <w:sz w:val="28"/>
          <w:szCs w:val="28"/>
          <w:lang w:val="uk-UA"/>
        </w:rPr>
      </w:pPr>
      <w:r>
        <w:rPr>
          <w:rFonts w:ascii="Times New Roman" w:hAnsi="Times New Roman" w:cs="Times New Roman"/>
          <w:b/>
          <w:sz w:val="28"/>
          <w:szCs w:val="28"/>
          <w:lang w:val="uk-UA"/>
        </w:rPr>
        <w:t>Застосування висновків.</w:t>
      </w:r>
    </w:p>
    <w:p w:rsidR="00C22874" w:rsidRDefault="00C22874" w:rsidP="000A0991">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Учні роблять висновки про можливості застосування отриманих узагальнень у житті свого міста, селища, країни, людства та приходять до формулювання нових проблем ( для теперішнього часу, для майбутнього).</w:t>
      </w:r>
    </w:p>
    <w:p w:rsidR="00C023FD" w:rsidRDefault="00C023FD" w:rsidP="00C22874">
      <w:pPr>
        <w:ind w:left="360"/>
        <w:rPr>
          <w:rFonts w:ascii="Times New Roman" w:hAnsi="Times New Roman" w:cs="Times New Roman"/>
          <w:sz w:val="28"/>
          <w:szCs w:val="28"/>
          <w:lang w:val="uk-UA"/>
        </w:rPr>
      </w:pPr>
    </w:p>
    <w:p w:rsidR="00DD35B3" w:rsidRDefault="00C023FD" w:rsidP="00C023FD">
      <w:pPr>
        <w:ind w:left="360"/>
        <w:jc w:val="center"/>
        <w:rPr>
          <w:rFonts w:ascii="Times New Roman" w:hAnsi="Times New Roman" w:cs="Times New Roman"/>
          <w:b/>
          <w:sz w:val="32"/>
          <w:szCs w:val="32"/>
          <w:lang w:val="uk-UA"/>
        </w:rPr>
      </w:pPr>
      <w:r>
        <w:rPr>
          <w:rFonts w:ascii="Times New Roman" w:hAnsi="Times New Roman" w:cs="Times New Roman"/>
          <w:b/>
          <w:sz w:val="32"/>
          <w:szCs w:val="32"/>
          <w:lang w:val="uk-UA"/>
        </w:rPr>
        <w:t>Узагальнена модель навчання дослідження</w:t>
      </w:r>
    </w:p>
    <w:p w:rsidR="00C023FD" w:rsidRDefault="00C023FD" w:rsidP="00C023FD">
      <w:pPr>
        <w:ind w:left="360"/>
        <w:jc w:val="center"/>
        <w:rPr>
          <w:rFonts w:ascii="Times New Roman" w:hAnsi="Times New Roman" w:cs="Times New Roman"/>
          <w:b/>
          <w:sz w:val="32"/>
          <w:szCs w:val="32"/>
          <w:lang w:val="uk-UA"/>
        </w:rPr>
      </w:pPr>
    </w:p>
    <w:tbl>
      <w:tblPr>
        <w:tblStyle w:val="a4"/>
        <w:tblW w:w="9261" w:type="dxa"/>
        <w:tblInd w:w="360" w:type="dxa"/>
        <w:tblLook w:val="04A0" w:firstRow="1" w:lastRow="0" w:firstColumn="1" w:lastColumn="0" w:noHBand="0" w:noVBand="1"/>
      </w:tblPr>
      <w:tblGrid>
        <w:gridCol w:w="9261"/>
      </w:tblGrid>
      <w:tr w:rsidR="00C023FD" w:rsidTr="00C023FD">
        <w:trPr>
          <w:trHeight w:val="656"/>
        </w:trPr>
        <w:tc>
          <w:tcPr>
            <w:tcW w:w="9261" w:type="dxa"/>
          </w:tcPr>
          <w:p w:rsidR="00C023FD" w:rsidRPr="00C023FD" w:rsidRDefault="00C023FD" w:rsidP="00C023FD">
            <w:pPr>
              <w:rPr>
                <w:rFonts w:ascii="Times New Roman" w:hAnsi="Times New Roman" w:cs="Times New Roman"/>
                <w:sz w:val="32"/>
                <w:szCs w:val="32"/>
                <w:lang w:val="uk-UA"/>
              </w:rPr>
            </w:pPr>
            <w:r>
              <w:rPr>
                <w:rFonts w:ascii="Times New Roman" w:hAnsi="Times New Roman" w:cs="Times New Roman"/>
                <w:sz w:val="32"/>
                <w:szCs w:val="32"/>
                <w:lang w:val="uk-UA"/>
              </w:rPr>
              <w:t>Зіткнення з проблемою</w:t>
            </w:r>
          </w:p>
        </w:tc>
      </w:tr>
      <w:tr w:rsidR="00C023FD" w:rsidTr="00C023FD">
        <w:trPr>
          <w:trHeight w:val="627"/>
        </w:trPr>
        <w:tc>
          <w:tcPr>
            <w:tcW w:w="9261" w:type="dxa"/>
          </w:tcPr>
          <w:p w:rsidR="00C023FD" w:rsidRPr="00C023FD" w:rsidRDefault="00C023FD" w:rsidP="00C023FD">
            <w:pPr>
              <w:rPr>
                <w:rFonts w:ascii="Times New Roman" w:hAnsi="Times New Roman" w:cs="Times New Roman"/>
                <w:sz w:val="32"/>
                <w:szCs w:val="32"/>
                <w:lang w:val="uk-UA"/>
              </w:rPr>
            </w:pPr>
            <w:r w:rsidRPr="00C023FD">
              <w:rPr>
                <w:rFonts w:ascii="Times New Roman" w:hAnsi="Times New Roman" w:cs="Times New Roman"/>
                <w:sz w:val="32"/>
                <w:szCs w:val="32"/>
                <w:lang w:val="uk-UA"/>
              </w:rPr>
              <w:t>Збирання даних</w:t>
            </w:r>
          </w:p>
        </w:tc>
      </w:tr>
      <w:tr w:rsidR="00C023FD" w:rsidTr="00C023FD">
        <w:trPr>
          <w:trHeight w:val="656"/>
        </w:trPr>
        <w:tc>
          <w:tcPr>
            <w:tcW w:w="9261" w:type="dxa"/>
          </w:tcPr>
          <w:p w:rsidR="00C023FD" w:rsidRPr="00C023FD" w:rsidRDefault="00C023FD" w:rsidP="00C023FD">
            <w:pPr>
              <w:rPr>
                <w:rFonts w:ascii="Times New Roman" w:hAnsi="Times New Roman" w:cs="Times New Roman"/>
                <w:sz w:val="32"/>
                <w:szCs w:val="32"/>
                <w:lang w:val="uk-UA"/>
              </w:rPr>
            </w:pPr>
            <w:r>
              <w:rPr>
                <w:rFonts w:ascii="Times New Roman" w:hAnsi="Times New Roman" w:cs="Times New Roman"/>
                <w:sz w:val="32"/>
                <w:szCs w:val="32"/>
                <w:lang w:val="uk-UA"/>
              </w:rPr>
              <w:t>Збирання даних експерименту</w:t>
            </w:r>
          </w:p>
        </w:tc>
      </w:tr>
      <w:tr w:rsidR="00C023FD" w:rsidTr="00C023FD">
        <w:trPr>
          <w:trHeight w:val="656"/>
        </w:trPr>
        <w:tc>
          <w:tcPr>
            <w:tcW w:w="9261" w:type="dxa"/>
          </w:tcPr>
          <w:p w:rsidR="00C023FD" w:rsidRPr="00C023FD" w:rsidRDefault="00C023FD" w:rsidP="00C023FD">
            <w:pPr>
              <w:rPr>
                <w:rFonts w:ascii="Times New Roman" w:hAnsi="Times New Roman" w:cs="Times New Roman"/>
                <w:sz w:val="32"/>
                <w:szCs w:val="32"/>
                <w:lang w:val="uk-UA"/>
              </w:rPr>
            </w:pPr>
            <w:r>
              <w:rPr>
                <w:rFonts w:ascii="Times New Roman" w:hAnsi="Times New Roman" w:cs="Times New Roman"/>
                <w:sz w:val="32"/>
                <w:szCs w:val="32"/>
                <w:lang w:val="uk-UA"/>
              </w:rPr>
              <w:t>Побудова пояснення</w:t>
            </w:r>
          </w:p>
        </w:tc>
      </w:tr>
      <w:tr w:rsidR="00C023FD" w:rsidTr="00C023FD">
        <w:trPr>
          <w:trHeight w:val="627"/>
        </w:trPr>
        <w:tc>
          <w:tcPr>
            <w:tcW w:w="9261" w:type="dxa"/>
          </w:tcPr>
          <w:p w:rsidR="00C023FD" w:rsidRPr="00C023FD" w:rsidRDefault="00C023FD" w:rsidP="00C023FD">
            <w:pPr>
              <w:rPr>
                <w:rFonts w:ascii="Times New Roman" w:hAnsi="Times New Roman" w:cs="Times New Roman"/>
                <w:sz w:val="32"/>
                <w:szCs w:val="32"/>
                <w:lang w:val="uk-UA"/>
              </w:rPr>
            </w:pPr>
            <w:r>
              <w:rPr>
                <w:rFonts w:ascii="Times New Roman" w:hAnsi="Times New Roman" w:cs="Times New Roman"/>
                <w:sz w:val="32"/>
                <w:szCs w:val="32"/>
                <w:lang w:val="uk-UA"/>
              </w:rPr>
              <w:t>Аналіз ходу дослідження</w:t>
            </w:r>
          </w:p>
        </w:tc>
      </w:tr>
      <w:tr w:rsidR="00C023FD" w:rsidTr="00C023FD">
        <w:trPr>
          <w:trHeight w:val="656"/>
        </w:trPr>
        <w:tc>
          <w:tcPr>
            <w:tcW w:w="9261" w:type="dxa"/>
          </w:tcPr>
          <w:p w:rsidR="00C023FD" w:rsidRPr="00C023FD" w:rsidRDefault="00C023FD" w:rsidP="00C023FD">
            <w:pPr>
              <w:rPr>
                <w:rFonts w:ascii="Times New Roman" w:hAnsi="Times New Roman" w:cs="Times New Roman"/>
                <w:sz w:val="32"/>
                <w:szCs w:val="32"/>
                <w:lang w:val="uk-UA"/>
              </w:rPr>
            </w:pPr>
            <w:r>
              <w:rPr>
                <w:rFonts w:ascii="Times New Roman" w:hAnsi="Times New Roman" w:cs="Times New Roman"/>
                <w:sz w:val="32"/>
                <w:szCs w:val="32"/>
                <w:lang w:val="uk-UA"/>
              </w:rPr>
              <w:t>Висновки</w:t>
            </w:r>
          </w:p>
        </w:tc>
      </w:tr>
    </w:tbl>
    <w:p w:rsidR="00C023FD" w:rsidRPr="00C023FD" w:rsidRDefault="00C023FD" w:rsidP="00C023FD">
      <w:pPr>
        <w:ind w:left="360"/>
        <w:jc w:val="center"/>
        <w:rPr>
          <w:rFonts w:ascii="Times New Roman" w:hAnsi="Times New Roman" w:cs="Times New Roman"/>
          <w:b/>
          <w:sz w:val="32"/>
          <w:szCs w:val="32"/>
          <w:lang w:val="uk-UA"/>
        </w:rPr>
      </w:pPr>
    </w:p>
    <w:p w:rsidR="00F86504" w:rsidRDefault="002D073A" w:rsidP="00EA0F1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успішного засвоєння дослідницького методу навчання бажано використовувати такі прийоми:</w:t>
      </w:r>
    </w:p>
    <w:p w:rsidR="00EA0F1F" w:rsidRDefault="00EA0F1F" w:rsidP="00EA0F1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на самостійне складання нестандартних задач;</w:t>
      </w:r>
    </w:p>
    <w:p w:rsidR="00EA0F1F" w:rsidRDefault="00EA0F1F" w:rsidP="00EA0F1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з надлишковими даними або на визначення даних, яких не вистачає;</w:t>
      </w:r>
    </w:p>
    <w:p w:rsidR="00EA0F1F" w:rsidRDefault="00EA0F1F" w:rsidP="00EA0F1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на опис будь-якого об</w:t>
      </w:r>
      <w:r w:rsidRPr="00EA0F1F">
        <w:rPr>
          <w:rFonts w:ascii="Times New Roman" w:hAnsi="Times New Roman" w:cs="Times New Roman"/>
          <w:sz w:val="28"/>
          <w:szCs w:val="28"/>
        </w:rPr>
        <w:t>’</w:t>
      </w:r>
      <w:proofErr w:type="spellStart"/>
      <w:r>
        <w:rPr>
          <w:rFonts w:ascii="Times New Roman" w:hAnsi="Times New Roman" w:cs="Times New Roman"/>
          <w:sz w:val="28"/>
          <w:szCs w:val="28"/>
          <w:lang w:val="uk-UA"/>
        </w:rPr>
        <w:t>єкта</w:t>
      </w:r>
      <w:proofErr w:type="spellEnd"/>
      <w:r>
        <w:rPr>
          <w:rFonts w:ascii="Times New Roman" w:hAnsi="Times New Roman" w:cs="Times New Roman"/>
          <w:sz w:val="28"/>
          <w:szCs w:val="28"/>
          <w:lang w:val="uk-UA"/>
        </w:rPr>
        <w:t xml:space="preserve"> без використання інструкцій;</w:t>
      </w:r>
    </w:p>
    <w:p w:rsidR="00EA0F1F" w:rsidRDefault="00EA0F1F" w:rsidP="00EA0F1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на «миттєвий здогад», розуміння;</w:t>
      </w:r>
    </w:p>
    <w:p w:rsidR="00EA0F1F" w:rsidRDefault="00EA0F1F" w:rsidP="00EA0F1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на визначення меж </w:t>
      </w:r>
      <w:proofErr w:type="spellStart"/>
      <w:r>
        <w:rPr>
          <w:rFonts w:ascii="Times New Roman" w:hAnsi="Times New Roman" w:cs="Times New Roman"/>
          <w:sz w:val="28"/>
          <w:szCs w:val="28"/>
          <w:lang w:val="uk-UA"/>
        </w:rPr>
        <w:t>застосованості</w:t>
      </w:r>
      <w:proofErr w:type="spellEnd"/>
      <w:r>
        <w:rPr>
          <w:rFonts w:ascii="Times New Roman" w:hAnsi="Times New Roman" w:cs="Times New Roman"/>
          <w:sz w:val="28"/>
          <w:szCs w:val="28"/>
          <w:lang w:val="uk-UA"/>
        </w:rPr>
        <w:t xml:space="preserve"> та ступеня вірогідності отриманих результатів;</w:t>
      </w:r>
    </w:p>
    <w:p w:rsidR="00EA0F1F" w:rsidRDefault="00EA0F1F" w:rsidP="00EA0F1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евристична бесіда.</w:t>
      </w:r>
    </w:p>
    <w:p w:rsidR="000A0991" w:rsidRDefault="00CF085E" w:rsidP="00CF085E">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Вагомий внесок у розвиток дослідницької діяльності учнів робить позаурочна дослідницька робота з фізики.</w:t>
      </w:r>
    </w:p>
    <w:p w:rsidR="00733620" w:rsidRDefault="00733620" w:rsidP="00CF085E">
      <w:pPr>
        <w:jc w:val="both"/>
        <w:rPr>
          <w:rFonts w:ascii="Times New Roman" w:hAnsi="Times New Roman" w:cs="Times New Roman"/>
          <w:sz w:val="28"/>
          <w:szCs w:val="28"/>
          <w:lang w:val="uk-UA"/>
        </w:rPr>
      </w:pPr>
      <w:r w:rsidRPr="00204076">
        <w:rPr>
          <w:rFonts w:ascii="Times New Roman" w:hAnsi="Times New Roman" w:cs="Times New Roman"/>
          <w:b/>
          <w:sz w:val="28"/>
          <w:szCs w:val="28"/>
          <w:lang w:val="uk-UA"/>
        </w:rPr>
        <w:t xml:space="preserve">      Дослідницька робота</w:t>
      </w:r>
      <w:r>
        <w:rPr>
          <w:rFonts w:ascii="Times New Roman" w:hAnsi="Times New Roman" w:cs="Times New Roman"/>
          <w:sz w:val="28"/>
          <w:szCs w:val="28"/>
          <w:lang w:val="uk-UA"/>
        </w:rPr>
        <w:t xml:space="preserve"> – це творча робота, це може бути навіть опис природних явищ у вигляді казок, оповідань, приказок із фізичної точки зору. Також сюди входить створення простих приладів, наприклад моделі фонтану. У старших класах особливого значення набуває розробка дослідницьких тем </w:t>
      </w:r>
      <w:r w:rsidR="00ED49A3">
        <w:rPr>
          <w:rFonts w:ascii="Times New Roman" w:hAnsi="Times New Roman" w:cs="Times New Roman"/>
          <w:sz w:val="28"/>
          <w:szCs w:val="28"/>
          <w:lang w:val="uk-UA"/>
        </w:rPr>
        <w:t xml:space="preserve"> «на стику» наук, виникає необхідність вивчення наукових публікацій, монографій, пошук новинок, тобто серйозна робота з літературою. Уся ця робота веде до переосмислення, збагачення і поглиблення змісту предмета, що позитивно позначається і на наших учнях. Для дослідницької роботи доцільно вибирати і групову форму роботи.</w:t>
      </w:r>
    </w:p>
    <w:p w:rsidR="00ED49A3" w:rsidRDefault="00ED49A3" w:rsidP="00CF085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w:t>
      </w:r>
      <w:proofErr w:type="spellStart"/>
      <w:r>
        <w:rPr>
          <w:rFonts w:ascii="Times New Roman" w:hAnsi="Times New Roman" w:cs="Times New Roman"/>
          <w:sz w:val="28"/>
          <w:szCs w:val="28"/>
          <w:lang w:val="uk-UA"/>
        </w:rPr>
        <w:t>уроках</w:t>
      </w:r>
      <w:proofErr w:type="spellEnd"/>
      <w:r w:rsidR="00A47DEB">
        <w:rPr>
          <w:rFonts w:ascii="Times New Roman" w:hAnsi="Times New Roman" w:cs="Times New Roman"/>
          <w:sz w:val="28"/>
          <w:szCs w:val="28"/>
          <w:lang w:val="uk-UA"/>
        </w:rPr>
        <w:t xml:space="preserve"> доцільно використовувати мультимедійні засоби: комп</w:t>
      </w:r>
      <w:r w:rsidR="00A47DEB" w:rsidRPr="00C70952">
        <w:rPr>
          <w:rFonts w:ascii="Times New Roman" w:hAnsi="Times New Roman" w:cs="Times New Roman"/>
          <w:sz w:val="28"/>
          <w:szCs w:val="28"/>
          <w:lang w:val="uk-UA"/>
        </w:rPr>
        <w:t>’</w:t>
      </w:r>
      <w:r w:rsidR="00A47DEB">
        <w:rPr>
          <w:rFonts w:ascii="Times New Roman" w:hAnsi="Times New Roman" w:cs="Times New Roman"/>
          <w:sz w:val="28"/>
          <w:szCs w:val="28"/>
          <w:lang w:val="uk-UA"/>
        </w:rPr>
        <w:t>ютер та інтерактивну дошку, яка дозволяє змоделювати фізичний експеримент, що робить такий складний предмет доступнішим.</w:t>
      </w:r>
    </w:p>
    <w:p w:rsidR="00A47DEB" w:rsidRDefault="00A47DEB" w:rsidP="00CF085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Учні самі створюють презентації-проекти</w:t>
      </w:r>
      <w:r w:rsidR="003B7386">
        <w:rPr>
          <w:rFonts w:ascii="Times New Roman" w:hAnsi="Times New Roman" w:cs="Times New Roman"/>
          <w:sz w:val="28"/>
          <w:szCs w:val="28"/>
          <w:lang w:val="uk-UA"/>
        </w:rPr>
        <w:t xml:space="preserve"> до уроків наприклад до таких тем:</w:t>
      </w:r>
    </w:p>
    <w:p w:rsidR="003B7386" w:rsidRDefault="003B7386" w:rsidP="003B7386">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Ядерна та атомна фізика.</w:t>
      </w:r>
    </w:p>
    <w:p w:rsidR="003B7386" w:rsidRDefault="003B7386" w:rsidP="003B7386">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Альтернативні джерела енергії.</w:t>
      </w:r>
    </w:p>
    <w:p w:rsidR="003B7386" w:rsidRDefault="003B7386" w:rsidP="003B7386">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Електромагнітні випромінювання.</w:t>
      </w:r>
    </w:p>
    <w:p w:rsidR="003B7386" w:rsidRDefault="003B7386" w:rsidP="003B7386">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Вплив електромагнітного поля на живі організми.</w:t>
      </w:r>
    </w:p>
    <w:p w:rsidR="003B7386" w:rsidRDefault="003B7386" w:rsidP="003B7386">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Оптичні прилади та їх застосування.</w:t>
      </w:r>
    </w:p>
    <w:p w:rsidR="00A417FB" w:rsidRDefault="003B7386" w:rsidP="003B7386">
      <w:pPr>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Навчальні презентації учні виконують і групами, потім відбувається захист проекту. Учні виступають із повідомленнями про діяльність видатних фізиків, застосування електроприладів</w:t>
      </w:r>
      <w:r w:rsidR="00A417FB">
        <w:rPr>
          <w:rFonts w:ascii="Times New Roman" w:hAnsi="Times New Roman" w:cs="Times New Roman"/>
          <w:sz w:val="28"/>
          <w:szCs w:val="28"/>
          <w:lang w:val="uk-UA"/>
        </w:rPr>
        <w:t>, фізичні можливості людини, сучасні досягнення науки й техніки.</w:t>
      </w:r>
    </w:p>
    <w:p w:rsidR="00A417FB" w:rsidRDefault="00A417FB" w:rsidP="003B738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Окремо здійснюється підготовка учнів до написання робіт Малої Академії Наук. Наукова робота МАН – це перша творча робота учня, у якій безперечно поєднуються отримані теоретичні знання  з дослідницькими навичками.</w:t>
      </w:r>
    </w:p>
    <w:p w:rsidR="00A417FB" w:rsidRDefault="00696883" w:rsidP="003B738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417FB">
        <w:rPr>
          <w:rFonts w:ascii="Times New Roman" w:hAnsi="Times New Roman" w:cs="Times New Roman"/>
          <w:sz w:val="28"/>
          <w:szCs w:val="28"/>
          <w:lang w:val="uk-UA"/>
        </w:rPr>
        <w:t>Залучення учнів до науково-дослідницької</w:t>
      </w:r>
      <w:r>
        <w:rPr>
          <w:rFonts w:ascii="Times New Roman" w:hAnsi="Times New Roman" w:cs="Times New Roman"/>
          <w:sz w:val="28"/>
          <w:szCs w:val="28"/>
          <w:lang w:val="uk-UA"/>
        </w:rPr>
        <w:t>, конструкторської, винахідницької, пошукової</w:t>
      </w:r>
      <w:r w:rsidR="00A417FB">
        <w:rPr>
          <w:rFonts w:ascii="Times New Roman" w:hAnsi="Times New Roman" w:cs="Times New Roman"/>
          <w:sz w:val="28"/>
          <w:szCs w:val="28"/>
          <w:lang w:val="uk-UA"/>
        </w:rPr>
        <w:t xml:space="preserve"> діяльності</w:t>
      </w:r>
      <w:r>
        <w:rPr>
          <w:rFonts w:ascii="Times New Roman" w:hAnsi="Times New Roman" w:cs="Times New Roman"/>
          <w:sz w:val="28"/>
          <w:szCs w:val="28"/>
          <w:lang w:val="uk-UA"/>
        </w:rPr>
        <w:t xml:space="preserve"> є початковим етапом підготовки майбутньої еліти України.</w:t>
      </w:r>
    </w:p>
    <w:p w:rsidR="00696883" w:rsidRDefault="00696883" w:rsidP="003B7386">
      <w:pPr>
        <w:jc w:val="both"/>
        <w:rPr>
          <w:rFonts w:ascii="Times New Roman" w:hAnsi="Times New Roman" w:cs="Times New Roman"/>
          <w:sz w:val="28"/>
          <w:szCs w:val="28"/>
          <w:lang w:val="uk-UA"/>
        </w:rPr>
      </w:pPr>
      <w:r w:rsidRPr="00667446">
        <w:rPr>
          <w:rFonts w:ascii="Times New Roman" w:hAnsi="Times New Roman" w:cs="Times New Roman"/>
          <w:b/>
          <w:sz w:val="28"/>
          <w:szCs w:val="28"/>
          <w:lang w:val="uk-UA"/>
        </w:rPr>
        <w:t xml:space="preserve">      Безперечними перевагами</w:t>
      </w:r>
      <w:r>
        <w:rPr>
          <w:rFonts w:ascii="Times New Roman" w:hAnsi="Times New Roman" w:cs="Times New Roman"/>
          <w:sz w:val="28"/>
          <w:szCs w:val="28"/>
          <w:lang w:val="uk-UA"/>
        </w:rPr>
        <w:t xml:space="preserve"> використання дослідницької роботи є високий ступінь активності і  самостійність учнів під час виконання експерименту, вироблення вмінь працювати з фізичними приладами й навичок обробляти результати спостережень і вимірювань, можливість проведення експерименту або спостереження за індивідуальним планом і в темпі, який визначають самі учні.</w:t>
      </w:r>
      <w:r w:rsidR="00821F04">
        <w:rPr>
          <w:rFonts w:ascii="Times New Roman" w:hAnsi="Times New Roman" w:cs="Times New Roman"/>
          <w:sz w:val="28"/>
          <w:szCs w:val="28"/>
          <w:lang w:val="uk-UA"/>
        </w:rPr>
        <w:t xml:space="preserve"> У розпорядженні вчителя багато методів, головне – не відштовхнути дітей складністю завдань, забезпечити розуміння учнями виконуваної </w:t>
      </w:r>
      <w:r w:rsidR="00821F04">
        <w:rPr>
          <w:rFonts w:ascii="Times New Roman" w:hAnsi="Times New Roman" w:cs="Times New Roman"/>
          <w:sz w:val="28"/>
          <w:szCs w:val="28"/>
          <w:lang w:val="uk-UA"/>
        </w:rPr>
        <w:lastRenderedPageBreak/>
        <w:t>діяльності, тобто методи мають бути особистісно орієнтованими</w:t>
      </w:r>
      <w:r w:rsidR="0071697A">
        <w:rPr>
          <w:rFonts w:ascii="Times New Roman" w:hAnsi="Times New Roman" w:cs="Times New Roman"/>
          <w:sz w:val="28"/>
          <w:szCs w:val="28"/>
          <w:lang w:val="uk-UA"/>
        </w:rPr>
        <w:t>. Для того, щоб завдання виявилися для учнів цікавими й посильними, підготовка дослідницьких і творчих робіт проводиться в декілька етапів. Поетапна дослідницька робота стимулює активність майбутніх дослідників.</w:t>
      </w:r>
    </w:p>
    <w:p w:rsidR="00214033" w:rsidRDefault="006A7779" w:rsidP="003B7386">
      <w:pPr>
        <w:jc w:val="both"/>
        <w:rPr>
          <w:rFonts w:ascii="Times New Roman" w:hAnsi="Times New Roman" w:cs="Times New Roman"/>
          <w:sz w:val="28"/>
          <w:szCs w:val="28"/>
          <w:lang w:val="uk-UA"/>
        </w:rPr>
      </w:pPr>
      <w:r w:rsidRPr="00667446">
        <w:rPr>
          <w:rFonts w:ascii="Times New Roman" w:hAnsi="Times New Roman" w:cs="Times New Roman"/>
          <w:b/>
          <w:sz w:val="28"/>
          <w:szCs w:val="28"/>
          <w:lang w:val="uk-UA"/>
        </w:rPr>
        <w:t xml:space="preserve">     </w:t>
      </w:r>
      <w:r w:rsidR="00F83395" w:rsidRPr="00667446">
        <w:rPr>
          <w:rFonts w:ascii="Times New Roman" w:hAnsi="Times New Roman" w:cs="Times New Roman"/>
          <w:b/>
          <w:sz w:val="28"/>
          <w:szCs w:val="28"/>
          <w:lang w:val="uk-UA"/>
        </w:rPr>
        <w:t>Недоліки</w:t>
      </w:r>
      <w:r w:rsidR="00F83395">
        <w:rPr>
          <w:rFonts w:ascii="Times New Roman" w:hAnsi="Times New Roman" w:cs="Times New Roman"/>
          <w:sz w:val="28"/>
          <w:szCs w:val="28"/>
          <w:lang w:val="uk-UA"/>
        </w:rPr>
        <w:t xml:space="preserve"> дослідницького методу навчання – значні витрати часу й енергії учителів та учнів, обмежена кількість дітей, охочих займатися дослідницькою діяльністю в позаурочний час. Використання дослідницького методу вимагає високого рівня педагогічної кваліфікації вчителя й відповідної підготовки</w:t>
      </w:r>
      <w:r>
        <w:rPr>
          <w:rFonts w:ascii="Times New Roman" w:hAnsi="Times New Roman" w:cs="Times New Roman"/>
          <w:sz w:val="28"/>
          <w:szCs w:val="28"/>
          <w:lang w:val="uk-UA"/>
        </w:rPr>
        <w:t xml:space="preserve"> учнів та врахування їхніх психологічних особливостей.</w:t>
      </w:r>
    </w:p>
    <w:p w:rsidR="006A7779" w:rsidRDefault="004112AE" w:rsidP="00EE415D">
      <w:pPr>
        <w:jc w:val="center"/>
        <w:rPr>
          <w:rFonts w:ascii="Times New Roman" w:hAnsi="Times New Roman" w:cs="Times New Roman"/>
          <w:b/>
          <w:sz w:val="36"/>
          <w:szCs w:val="36"/>
          <w:lang w:val="uk-UA"/>
        </w:rPr>
      </w:pPr>
      <w:r>
        <w:rPr>
          <w:rFonts w:ascii="Times New Roman" w:hAnsi="Times New Roman" w:cs="Times New Roman"/>
          <w:b/>
          <w:sz w:val="36"/>
          <w:szCs w:val="36"/>
          <w:lang w:val="uk-UA"/>
        </w:rPr>
        <w:t>Фрагменти уроків-досліджень</w:t>
      </w:r>
    </w:p>
    <w:p w:rsidR="00204076" w:rsidRDefault="007A726A" w:rsidP="00EE415D">
      <w:pPr>
        <w:jc w:val="center"/>
        <w:rPr>
          <w:rFonts w:ascii="Times New Roman" w:hAnsi="Times New Roman" w:cs="Times New Roman"/>
          <w:b/>
          <w:sz w:val="32"/>
          <w:szCs w:val="32"/>
          <w:lang w:val="uk-UA"/>
        </w:rPr>
      </w:pPr>
      <w:r>
        <w:rPr>
          <w:rFonts w:ascii="Times New Roman" w:hAnsi="Times New Roman" w:cs="Times New Roman"/>
          <w:b/>
          <w:sz w:val="32"/>
          <w:szCs w:val="32"/>
          <w:lang w:val="uk-UA"/>
        </w:rPr>
        <w:t>Евристичний експеримент з фізики</w:t>
      </w:r>
    </w:p>
    <w:p w:rsidR="007A726A" w:rsidRDefault="007A726A" w:rsidP="007A726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A726A">
        <w:rPr>
          <w:rFonts w:ascii="Times New Roman" w:hAnsi="Times New Roman" w:cs="Times New Roman"/>
          <w:sz w:val="28"/>
          <w:szCs w:val="28"/>
          <w:lang w:val="uk-UA"/>
        </w:rPr>
        <w:t xml:space="preserve">Евристичний експеримент має </w:t>
      </w:r>
      <w:r>
        <w:rPr>
          <w:rFonts w:ascii="Times New Roman" w:hAnsi="Times New Roman" w:cs="Times New Roman"/>
          <w:sz w:val="28"/>
          <w:szCs w:val="28"/>
          <w:lang w:val="uk-UA"/>
        </w:rPr>
        <w:t>надзвичайно важливе значення. Він не тільки приваблює учнів до вивчення нової теми, а й вчить основного прийому пізнавання природи.</w:t>
      </w:r>
    </w:p>
    <w:p w:rsidR="007A726A" w:rsidRDefault="00280097" w:rsidP="007A726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726A">
        <w:rPr>
          <w:rFonts w:ascii="Times New Roman" w:hAnsi="Times New Roman" w:cs="Times New Roman"/>
          <w:sz w:val="28"/>
          <w:szCs w:val="28"/>
          <w:lang w:val="uk-UA"/>
        </w:rPr>
        <w:t>Йдеться про досліди, пояснення яких розкриває найважливіші закони фізики. Такі</w:t>
      </w:r>
      <w:r w:rsidR="001E7232">
        <w:rPr>
          <w:rFonts w:ascii="Times New Roman" w:hAnsi="Times New Roman" w:cs="Times New Roman"/>
          <w:sz w:val="28"/>
          <w:szCs w:val="28"/>
          <w:lang w:val="uk-UA"/>
        </w:rPr>
        <w:t xml:space="preserve"> досліди зазвичай демонструють на початку вивчення нової теми. Досліди мають викликати здивування, стати запрошенням у дивовижний світ фізики у всіх його проявах.</w:t>
      </w:r>
    </w:p>
    <w:p w:rsidR="001E7232" w:rsidRDefault="00280097" w:rsidP="007A726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E7232">
        <w:rPr>
          <w:rFonts w:ascii="Times New Roman" w:hAnsi="Times New Roman" w:cs="Times New Roman"/>
          <w:sz w:val="28"/>
          <w:szCs w:val="28"/>
          <w:lang w:val="uk-UA"/>
        </w:rPr>
        <w:t>До кожного експерименту ставляться запитання, відповідь на які формує</w:t>
      </w:r>
      <w:r>
        <w:rPr>
          <w:rFonts w:ascii="Times New Roman" w:hAnsi="Times New Roman" w:cs="Times New Roman"/>
          <w:sz w:val="28"/>
          <w:szCs w:val="28"/>
          <w:lang w:val="uk-UA"/>
        </w:rPr>
        <w:t xml:space="preserve"> певні фізичні поняття.</w:t>
      </w:r>
    </w:p>
    <w:p w:rsidR="00280097" w:rsidRDefault="00280097" w:rsidP="007A726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 евристичних дослідів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ставляться такі вимоги:</w:t>
      </w:r>
    </w:p>
    <w:p w:rsidR="00280097" w:rsidRDefault="00280097" w:rsidP="00280097">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Дослід повинен бути справді евристичним, тобто розкривати поняття.</w:t>
      </w:r>
    </w:p>
    <w:p w:rsidR="00280097" w:rsidRDefault="00280097" w:rsidP="00280097">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Дослід повинен бути наочним, добре зрозумілим, ефективним.</w:t>
      </w:r>
    </w:p>
    <w:p w:rsidR="00280097" w:rsidRDefault="00280097" w:rsidP="00280097">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Для відтворення досліду використовують просте, недефіцитне і недороге обладнання, що дає змогу повторити дослід навіть у домашніх умовах для своїх товаришів, рідних.</w:t>
      </w:r>
    </w:p>
    <w:p w:rsidR="00280097" w:rsidRDefault="00280097" w:rsidP="00280097">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Досліди</w:t>
      </w:r>
      <w:r w:rsidR="004146E5">
        <w:rPr>
          <w:rFonts w:ascii="Times New Roman" w:hAnsi="Times New Roman" w:cs="Times New Roman"/>
          <w:sz w:val="28"/>
          <w:szCs w:val="28"/>
          <w:lang w:val="uk-UA"/>
        </w:rPr>
        <w:t xml:space="preserve"> слід відтворювати із суворим дотриманням правил безпеки. З цими правилами повинні бути обізнані учні.</w:t>
      </w:r>
    </w:p>
    <w:p w:rsidR="004146E5" w:rsidRDefault="0080280A" w:rsidP="004146E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146E5">
        <w:rPr>
          <w:rFonts w:ascii="Times New Roman" w:hAnsi="Times New Roman" w:cs="Times New Roman"/>
          <w:sz w:val="28"/>
          <w:szCs w:val="28"/>
          <w:lang w:val="uk-UA"/>
        </w:rPr>
        <w:t>Після відтворення дослідів учні роблять висновки.</w:t>
      </w:r>
      <w:r>
        <w:rPr>
          <w:rFonts w:ascii="Times New Roman" w:hAnsi="Times New Roman" w:cs="Times New Roman"/>
          <w:sz w:val="28"/>
          <w:szCs w:val="28"/>
          <w:lang w:val="uk-UA"/>
        </w:rPr>
        <w:t xml:space="preserve"> Учитель коментує відповідь кожного учня і формулює закон. Для зворотного зв</w:t>
      </w:r>
      <w:r w:rsidRPr="0080280A">
        <w:rPr>
          <w:rFonts w:ascii="Times New Roman" w:hAnsi="Times New Roman" w:cs="Times New Roman"/>
          <w:sz w:val="28"/>
          <w:szCs w:val="28"/>
        </w:rPr>
        <w:t>’</w:t>
      </w:r>
      <w:proofErr w:type="spellStart"/>
      <w:r>
        <w:rPr>
          <w:rFonts w:ascii="Times New Roman" w:hAnsi="Times New Roman" w:cs="Times New Roman"/>
          <w:sz w:val="28"/>
          <w:szCs w:val="28"/>
          <w:lang w:val="uk-UA"/>
        </w:rPr>
        <w:t>язку</w:t>
      </w:r>
      <w:proofErr w:type="spellEnd"/>
      <w:r>
        <w:rPr>
          <w:rFonts w:ascii="Times New Roman" w:hAnsi="Times New Roman" w:cs="Times New Roman"/>
          <w:sz w:val="28"/>
          <w:szCs w:val="28"/>
          <w:lang w:val="uk-UA"/>
        </w:rPr>
        <w:t xml:space="preserve"> учень – вчитель повторюють матеріал у зворотному порядку.</w:t>
      </w:r>
    </w:p>
    <w:p w:rsidR="0080280A" w:rsidRPr="00371AD1" w:rsidRDefault="0080280A" w:rsidP="00371AD1">
      <w:pPr>
        <w:ind w:left="360"/>
        <w:jc w:val="center"/>
        <w:rPr>
          <w:rFonts w:ascii="Times New Roman" w:hAnsi="Times New Roman" w:cs="Times New Roman"/>
          <w:b/>
          <w:sz w:val="28"/>
          <w:szCs w:val="28"/>
          <w:lang w:val="uk-UA"/>
        </w:rPr>
      </w:pPr>
      <w:r w:rsidRPr="00371AD1">
        <w:rPr>
          <w:rFonts w:ascii="Times New Roman" w:hAnsi="Times New Roman" w:cs="Times New Roman"/>
          <w:b/>
          <w:sz w:val="28"/>
          <w:szCs w:val="28"/>
          <w:lang w:val="uk-UA"/>
        </w:rPr>
        <w:t>Дифузія.</w:t>
      </w:r>
    </w:p>
    <w:p w:rsidR="0080280A" w:rsidRDefault="0080280A" w:rsidP="004146E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У склянку з чистою водою опускають краплю речовини, що зафарбовує воду, проникаючи між частинками води.</w:t>
      </w:r>
    </w:p>
    <w:p w:rsidR="0080280A" w:rsidRDefault="0080280A" w:rsidP="004146E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Ставлять запитання: Що доводить цей дослід?</w:t>
      </w:r>
    </w:p>
    <w:p w:rsidR="003B455C" w:rsidRDefault="003B455C" w:rsidP="004146E5">
      <w:pPr>
        <w:ind w:left="360"/>
        <w:jc w:val="both"/>
        <w:rPr>
          <w:rFonts w:ascii="Times New Roman" w:hAnsi="Times New Roman" w:cs="Times New Roman"/>
          <w:sz w:val="28"/>
          <w:szCs w:val="28"/>
          <w:lang w:val="uk-UA"/>
        </w:rPr>
      </w:pPr>
      <w:r>
        <w:rPr>
          <w:noProof/>
          <w:lang w:eastAsia="ru-RU"/>
        </w:rPr>
        <w:lastRenderedPageBreak/>
        <w:drawing>
          <wp:inline distT="0" distB="0" distL="0" distR="0" wp14:anchorId="169B4BC7" wp14:editId="0EEA6764">
            <wp:extent cx="2383155" cy="2110740"/>
            <wp:effectExtent l="0" t="0" r="0" b="3810"/>
            <wp:docPr id="32" name="Рисунок 32" descr="http://www.chemistry.in.ua/wp-content/uploads/diffusion-of-copper-sulph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emistry.in.ua/wp-content/uploads/diffusion-of-copper-sulpha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3155" cy="2110740"/>
                    </a:xfrm>
                    <a:prstGeom prst="rect">
                      <a:avLst/>
                    </a:prstGeom>
                    <a:noFill/>
                    <a:ln>
                      <a:noFill/>
                    </a:ln>
                  </pic:spPr>
                </pic:pic>
              </a:graphicData>
            </a:graphic>
          </wp:inline>
        </w:drawing>
      </w:r>
    </w:p>
    <w:p w:rsidR="003B455C" w:rsidRDefault="003B455C" w:rsidP="004146E5">
      <w:pPr>
        <w:ind w:left="360"/>
        <w:jc w:val="both"/>
        <w:rPr>
          <w:rFonts w:ascii="Times New Roman" w:hAnsi="Times New Roman" w:cs="Times New Roman"/>
          <w:sz w:val="28"/>
          <w:szCs w:val="28"/>
          <w:lang w:val="uk-UA"/>
        </w:rPr>
      </w:pPr>
    </w:p>
    <w:p w:rsidR="0080280A" w:rsidRDefault="0080280A" w:rsidP="004146E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Відповідають діти, а потім підсумовує вчитель у вигляді віршика:</w:t>
      </w:r>
    </w:p>
    <w:p w:rsidR="0080280A" w:rsidRDefault="0080280A" w:rsidP="004146E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Склянка чистої води,</w:t>
      </w:r>
    </w:p>
    <w:p w:rsidR="0080280A" w:rsidRDefault="0080280A" w:rsidP="004146E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Крапнемо ми щось туди,</w:t>
      </w:r>
    </w:p>
    <w:p w:rsidR="0080280A" w:rsidRDefault="0080280A" w:rsidP="004146E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Щось це трохи поблукає</w:t>
      </w:r>
      <w:r w:rsidR="00520F3C">
        <w:rPr>
          <w:rFonts w:ascii="Times New Roman" w:hAnsi="Times New Roman" w:cs="Times New Roman"/>
          <w:sz w:val="28"/>
          <w:szCs w:val="28"/>
          <w:lang w:val="uk-UA"/>
        </w:rPr>
        <w:t>,</w:t>
      </w:r>
    </w:p>
    <w:p w:rsidR="00520F3C" w:rsidRDefault="00520F3C" w:rsidP="004146E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Місце у воді шукає,</w:t>
      </w:r>
    </w:p>
    <w:p w:rsidR="00520F3C" w:rsidRDefault="00520F3C" w:rsidP="004146E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Місце там завжди знайдеться – </w:t>
      </w:r>
    </w:p>
    <w:p w:rsidR="00520F3C" w:rsidRPr="004146E5" w:rsidRDefault="00520F3C" w:rsidP="004146E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То дифузією зветься!</w:t>
      </w:r>
    </w:p>
    <w:p w:rsidR="00CF085E" w:rsidRDefault="00C70952" w:rsidP="00C70952">
      <w:pPr>
        <w:jc w:val="center"/>
        <w:rPr>
          <w:rFonts w:ascii="Times New Roman" w:hAnsi="Times New Roman" w:cs="Times New Roman"/>
          <w:b/>
          <w:sz w:val="32"/>
          <w:szCs w:val="32"/>
          <w:lang w:val="uk-UA"/>
        </w:rPr>
      </w:pPr>
      <w:r w:rsidRPr="00C70952">
        <w:rPr>
          <w:rFonts w:ascii="Times New Roman" w:hAnsi="Times New Roman" w:cs="Times New Roman"/>
          <w:b/>
          <w:sz w:val="32"/>
          <w:szCs w:val="32"/>
          <w:lang w:val="uk-UA"/>
        </w:rPr>
        <w:t>«Пасхальна символіка й фізичні досліди»</w:t>
      </w:r>
    </w:p>
    <w:p w:rsidR="00C70952" w:rsidRDefault="00C70952" w:rsidP="00C70952">
      <w:pPr>
        <w:jc w:val="both"/>
        <w:rPr>
          <w:rFonts w:ascii="Times New Roman" w:hAnsi="Times New Roman" w:cs="Times New Roman"/>
          <w:sz w:val="28"/>
          <w:szCs w:val="28"/>
          <w:lang w:val="uk-UA"/>
        </w:rPr>
      </w:pPr>
      <w:r w:rsidRPr="00C70952">
        <w:rPr>
          <w:rFonts w:ascii="Times New Roman" w:hAnsi="Times New Roman" w:cs="Times New Roman"/>
          <w:sz w:val="28"/>
          <w:szCs w:val="28"/>
          <w:lang w:val="uk-UA"/>
        </w:rPr>
        <w:t>Заздалегідь учням можна запропонувати теми домашніх досліджень</w:t>
      </w:r>
      <w:r>
        <w:rPr>
          <w:rFonts w:ascii="Times New Roman" w:hAnsi="Times New Roman" w:cs="Times New Roman"/>
          <w:sz w:val="28"/>
          <w:szCs w:val="28"/>
          <w:lang w:val="uk-UA"/>
        </w:rPr>
        <w:t>:</w:t>
      </w:r>
    </w:p>
    <w:p w:rsidR="00C70952" w:rsidRDefault="00C70952" w:rsidP="00C70952">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Як відрізнити варене яйце від сирого?</w:t>
      </w:r>
    </w:p>
    <w:p w:rsidR="00C70952" w:rsidRDefault="00C70952" w:rsidP="00C70952">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Як за допомогою яйця встановити насичений розчин солі?</w:t>
      </w:r>
    </w:p>
    <w:p w:rsidR="00C70952" w:rsidRDefault="00C70952" w:rsidP="00C70952">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Оцінити міцність шкарлупи курячого яйця.</w:t>
      </w:r>
    </w:p>
    <w:p w:rsidR="00C70952" w:rsidRDefault="00C70952" w:rsidP="00C70952">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Як за допомогою круто звареного яйця встановити існування атмосферного тиску?</w:t>
      </w:r>
    </w:p>
    <w:p w:rsidR="00663505" w:rsidRDefault="00663505" w:rsidP="00663505">
      <w:pPr>
        <w:ind w:left="360"/>
        <w:jc w:val="both"/>
        <w:rPr>
          <w:rFonts w:ascii="Times New Roman" w:hAnsi="Times New Roman" w:cs="Times New Roman"/>
          <w:sz w:val="28"/>
          <w:szCs w:val="28"/>
          <w:lang w:val="uk-UA"/>
        </w:rPr>
      </w:pPr>
      <w:r>
        <w:rPr>
          <w:noProof/>
          <w:lang w:eastAsia="ru-RU"/>
        </w:rPr>
        <w:lastRenderedPageBreak/>
        <w:drawing>
          <wp:inline distT="0" distB="0" distL="0" distR="0" wp14:anchorId="1C068452" wp14:editId="410EF636">
            <wp:extent cx="5827872" cy="4366387"/>
            <wp:effectExtent l="0" t="0" r="1905" b="0"/>
            <wp:docPr id="1" name="Рисунок 1" descr="http://svitppt.com.ua/images/60/59295/77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itppt.com.ua/images/60/59295/770/img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978" cy="4493085"/>
                    </a:xfrm>
                    <a:prstGeom prst="rect">
                      <a:avLst/>
                    </a:prstGeom>
                    <a:noFill/>
                    <a:ln>
                      <a:noFill/>
                    </a:ln>
                  </pic:spPr>
                </pic:pic>
              </a:graphicData>
            </a:graphic>
          </wp:inline>
        </w:drawing>
      </w:r>
    </w:p>
    <w:p w:rsidR="00663505" w:rsidRDefault="00663505" w:rsidP="00663505">
      <w:pPr>
        <w:ind w:left="360"/>
        <w:jc w:val="both"/>
        <w:rPr>
          <w:rFonts w:ascii="Times New Roman" w:hAnsi="Times New Roman" w:cs="Times New Roman"/>
          <w:sz w:val="28"/>
          <w:szCs w:val="28"/>
          <w:lang w:val="uk-UA"/>
        </w:rPr>
      </w:pPr>
    </w:p>
    <w:p w:rsidR="00663505" w:rsidRDefault="00663505" w:rsidP="0066350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уроку можна </w:t>
      </w:r>
      <w:proofErr w:type="spellStart"/>
      <w:r>
        <w:rPr>
          <w:rFonts w:ascii="Times New Roman" w:hAnsi="Times New Roman" w:cs="Times New Roman"/>
          <w:sz w:val="28"/>
          <w:szCs w:val="28"/>
          <w:lang w:val="uk-UA"/>
        </w:rPr>
        <w:t>розв</w:t>
      </w:r>
      <w:proofErr w:type="spellEnd"/>
      <w:r w:rsidRPr="00663505">
        <w:rPr>
          <w:rFonts w:ascii="Times New Roman" w:hAnsi="Times New Roman" w:cs="Times New Roman"/>
          <w:sz w:val="28"/>
          <w:szCs w:val="28"/>
        </w:rPr>
        <w:t>’</w:t>
      </w:r>
      <w:proofErr w:type="spellStart"/>
      <w:r>
        <w:rPr>
          <w:rFonts w:ascii="Times New Roman" w:hAnsi="Times New Roman" w:cs="Times New Roman"/>
          <w:sz w:val="28"/>
          <w:szCs w:val="28"/>
          <w:lang w:val="uk-UA"/>
        </w:rPr>
        <w:t>язати</w:t>
      </w:r>
      <w:proofErr w:type="spellEnd"/>
      <w:r>
        <w:rPr>
          <w:rFonts w:ascii="Times New Roman" w:hAnsi="Times New Roman" w:cs="Times New Roman"/>
          <w:sz w:val="28"/>
          <w:szCs w:val="28"/>
          <w:lang w:val="uk-UA"/>
        </w:rPr>
        <w:t xml:space="preserve"> експериментальні задачі:</w:t>
      </w:r>
    </w:p>
    <w:p w:rsidR="00663505" w:rsidRDefault="00663505" w:rsidP="0066350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тиск паски на стіл (учні самостійно вибирають прилади, складають алгоритм вирішення задачі).</w:t>
      </w:r>
    </w:p>
    <w:p w:rsidR="00175DD0" w:rsidRDefault="00175DD0" w:rsidP="00175DD0">
      <w:pPr>
        <w:pStyle w:val="a3"/>
        <w:jc w:val="both"/>
        <w:rPr>
          <w:rFonts w:ascii="Times New Roman" w:hAnsi="Times New Roman" w:cs="Times New Roman"/>
          <w:sz w:val="28"/>
          <w:szCs w:val="28"/>
          <w:lang w:val="uk-UA"/>
        </w:rPr>
      </w:pPr>
    </w:p>
    <w:p w:rsidR="00175DD0" w:rsidRDefault="00175DD0" w:rsidP="00175DD0">
      <w:pPr>
        <w:pStyle w:val="a3"/>
        <w:jc w:val="both"/>
        <w:rPr>
          <w:rFonts w:ascii="Times New Roman" w:hAnsi="Times New Roman" w:cs="Times New Roman"/>
          <w:sz w:val="28"/>
          <w:szCs w:val="28"/>
          <w:lang w:val="uk-UA"/>
        </w:rPr>
      </w:pPr>
      <w:r>
        <w:rPr>
          <w:noProof/>
          <w:lang w:eastAsia="ru-RU"/>
        </w:rPr>
        <w:lastRenderedPageBreak/>
        <w:drawing>
          <wp:inline distT="0" distB="0" distL="0" distR="0" wp14:anchorId="2DADDBA5" wp14:editId="12679BCF">
            <wp:extent cx="5709920" cy="3822700"/>
            <wp:effectExtent l="0" t="0" r="5080" b="6350"/>
            <wp:docPr id="3" name="Рисунок 3" descr="http://xvatit.com/uploads/posts/2015-03/1426667410_f62ba5cc36a97e9c9dfaa377f1ef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vatit.com/uploads/posts/2015-03/1426667410_f62ba5cc36a97e9c9dfaa377f1ef55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920" cy="3822700"/>
                    </a:xfrm>
                    <a:prstGeom prst="rect">
                      <a:avLst/>
                    </a:prstGeom>
                    <a:noFill/>
                    <a:ln>
                      <a:noFill/>
                    </a:ln>
                  </pic:spPr>
                </pic:pic>
              </a:graphicData>
            </a:graphic>
          </wp:inline>
        </w:drawing>
      </w:r>
    </w:p>
    <w:p w:rsidR="00175DD0" w:rsidRDefault="00175DD0" w:rsidP="00175DD0">
      <w:pPr>
        <w:pStyle w:val="a3"/>
        <w:jc w:val="both"/>
        <w:rPr>
          <w:rFonts w:ascii="Times New Roman" w:hAnsi="Times New Roman" w:cs="Times New Roman"/>
          <w:sz w:val="28"/>
          <w:szCs w:val="28"/>
          <w:lang w:val="uk-UA"/>
        </w:rPr>
      </w:pPr>
    </w:p>
    <w:p w:rsidR="00663505" w:rsidRDefault="00663505" w:rsidP="0066350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густину яйця методом гідростатичного зважування.</w:t>
      </w:r>
    </w:p>
    <w:p w:rsidR="00663505" w:rsidRDefault="00663505" w:rsidP="0066350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масу парафінового яйця й обчислити масу точної його копії з іншого матеріалу (наприклад, деревини).</w:t>
      </w:r>
    </w:p>
    <w:p w:rsidR="001A281C" w:rsidRDefault="0058722F" w:rsidP="0058722F">
      <w:pPr>
        <w:tabs>
          <w:tab w:val="left" w:pos="1946"/>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1A281C" w:rsidRDefault="001A281C" w:rsidP="001A281C">
      <w:pPr>
        <w:ind w:left="360"/>
        <w:jc w:val="both"/>
        <w:rPr>
          <w:rFonts w:ascii="Times New Roman" w:hAnsi="Times New Roman" w:cs="Times New Roman"/>
          <w:sz w:val="28"/>
          <w:szCs w:val="28"/>
          <w:lang w:val="uk-UA"/>
        </w:rPr>
      </w:pPr>
      <w:r>
        <w:rPr>
          <w:noProof/>
          <w:lang w:eastAsia="ru-RU"/>
        </w:rPr>
        <w:drawing>
          <wp:inline distT="0" distB="0" distL="0" distR="0" wp14:anchorId="08F896B1" wp14:editId="2E986A27">
            <wp:extent cx="5940425" cy="3960077"/>
            <wp:effectExtent l="0" t="0" r="3175" b="2540"/>
            <wp:docPr id="2" name="Рисунок 2" descr="http://relaxic.net/wp-content/uploads/2012/04/Easter-eggs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laxic.net/wp-content/uploads/2012/04/Easter-eggs_0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0077"/>
                    </a:xfrm>
                    <a:prstGeom prst="rect">
                      <a:avLst/>
                    </a:prstGeom>
                    <a:noFill/>
                    <a:ln>
                      <a:noFill/>
                    </a:ln>
                  </pic:spPr>
                </pic:pic>
              </a:graphicData>
            </a:graphic>
          </wp:inline>
        </w:drawing>
      </w:r>
    </w:p>
    <w:p w:rsidR="00175DD0" w:rsidRDefault="00175DD0" w:rsidP="001A281C">
      <w:pPr>
        <w:ind w:left="360"/>
        <w:jc w:val="both"/>
        <w:rPr>
          <w:rFonts w:ascii="Times New Roman" w:hAnsi="Times New Roman" w:cs="Times New Roman"/>
          <w:sz w:val="28"/>
          <w:szCs w:val="28"/>
          <w:lang w:val="uk-UA"/>
        </w:rPr>
      </w:pPr>
    </w:p>
    <w:p w:rsidR="00175DD0" w:rsidRDefault="00B24C3C" w:rsidP="00B24C3C">
      <w:pPr>
        <w:ind w:left="360"/>
        <w:jc w:val="center"/>
        <w:rPr>
          <w:rFonts w:ascii="Times New Roman" w:hAnsi="Times New Roman" w:cs="Times New Roman"/>
          <w:sz w:val="28"/>
          <w:szCs w:val="28"/>
          <w:lang w:val="uk-UA"/>
        </w:rPr>
      </w:pPr>
      <w:r w:rsidRPr="00B24C3C">
        <w:rPr>
          <w:rFonts w:ascii="Times New Roman" w:hAnsi="Times New Roman" w:cs="Times New Roman"/>
          <w:b/>
          <w:sz w:val="32"/>
          <w:szCs w:val="32"/>
          <w:lang w:val="uk-UA"/>
        </w:rPr>
        <w:t>«</w:t>
      </w:r>
      <w:proofErr w:type="spellStart"/>
      <w:r w:rsidRPr="00B24C3C">
        <w:rPr>
          <w:rFonts w:ascii="Times New Roman" w:hAnsi="Times New Roman" w:cs="Times New Roman"/>
          <w:b/>
          <w:sz w:val="32"/>
          <w:szCs w:val="32"/>
          <w:lang w:val="uk-UA"/>
        </w:rPr>
        <w:t>Виштовхувальна</w:t>
      </w:r>
      <w:proofErr w:type="spellEnd"/>
      <w:r w:rsidRPr="00B24C3C">
        <w:rPr>
          <w:rFonts w:ascii="Times New Roman" w:hAnsi="Times New Roman" w:cs="Times New Roman"/>
          <w:b/>
          <w:sz w:val="32"/>
          <w:szCs w:val="32"/>
          <w:lang w:val="uk-UA"/>
        </w:rPr>
        <w:t xml:space="preserve"> сила. Закон Архімеда.»</w:t>
      </w:r>
    </w:p>
    <w:p w:rsidR="00B24C3C" w:rsidRPr="00B24C3C" w:rsidRDefault="00B24C3C" w:rsidP="00B24C3C">
      <w:pPr>
        <w:ind w:left="360"/>
        <w:jc w:val="both"/>
        <w:rPr>
          <w:rFonts w:ascii="Times New Roman" w:hAnsi="Times New Roman" w:cs="Times New Roman"/>
          <w:sz w:val="28"/>
          <w:szCs w:val="28"/>
          <w:lang w:val="uk-UA"/>
        </w:rPr>
      </w:pPr>
    </w:p>
    <w:p w:rsidR="00B24C3C" w:rsidRDefault="00B24C3C" w:rsidP="00B24C3C">
      <w:pPr>
        <w:ind w:left="360"/>
        <w:jc w:val="both"/>
        <w:rPr>
          <w:rFonts w:ascii="Times New Roman" w:hAnsi="Times New Roman" w:cs="Times New Roman"/>
          <w:sz w:val="28"/>
          <w:szCs w:val="28"/>
          <w:lang w:val="uk-UA"/>
        </w:rPr>
      </w:pPr>
      <w:r>
        <w:rPr>
          <w:rFonts w:ascii="Times New Roman" w:hAnsi="Times New Roman" w:cs="Times New Roman"/>
          <w:b/>
          <w:sz w:val="32"/>
          <w:szCs w:val="32"/>
          <w:lang w:val="uk-UA"/>
        </w:rPr>
        <w:t xml:space="preserve">        </w:t>
      </w:r>
      <w:r>
        <w:rPr>
          <w:rFonts w:ascii="Times New Roman" w:hAnsi="Times New Roman" w:cs="Times New Roman"/>
          <w:sz w:val="28"/>
          <w:szCs w:val="28"/>
          <w:lang w:val="uk-UA"/>
        </w:rPr>
        <w:t xml:space="preserve">Почати урок можна з </w:t>
      </w:r>
      <w:r w:rsidR="0089451A">
        <w:rPr>
          <w:rFonts w:ascii="Times New Roman" w:hAnsi="Times New Roman" w:cs="Times New Roman"/>
          <w:sz w:val="28"/>
          <w:szCs w:val="28"/>
          <w:lang w:val="uk-UA"/>
        </w:rPr>
        <w:t>біблійної легенди про те, що ко</w:t>
      </w:r>
      <w:r>
        <w:rPr>
          <w:rFonts w:ascii="Times New Roman" w:hAnsi="Times New Roman" w:cs="Times New Roman"/>
          <w:sz w:val="28"/>
          <w:szCs w:val="28"/>
          <w:lang w:val="uk-UA"/>
        </w:rPr>
        <w:t xml:space="preserve">лись давно на Заході Азії існували два міста </w:t>
      </w:r>
      <w:proofErr w:type="spellStart"/>
      <w:r>
        <w:rPr>
          <w:rFonts w:ascii="Times New Roman" w:hAnsi="Times New Roman" w:cs="Times New Roman"/>
          <w:sz w:val="28"/>
          <w:szCs w:val="28"/>
          <w:lang w:val="uk-UA"/>
        </w:rPr>
        <w:t>Содома</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Гомора</w:t>
      </w:r>
      <w:proofErr w:type="spellEnd"/>
      <w:r>
        <w:rPr>
          <w:rFonts w:ascii="Times New Roman" w:hAnsi="Times New Roman" w:cs="Times New Roman"/>
          <w:sz w:val="28"/>
          <w:szCs w:val="28"/>
          <w:lang w:val="uk-UA"/>
        </w:rPr>
        <w:t xml:space="preserve">, Там жили дуже грішні люди, і Бог вирішив покарати їх. Він послав на міста вогонь, і вони згоріли до тла. На місці пожежі утворилося </w:t>
      </w:r>
      <w:r w:rsidR="0089451A">
        <w:rPr>
          <w:rFonts w:ascii="Times New Roman" w:hAnsi="Times New Roman" w:cs="Times New Roman"/>
          <w:sz w:val="28"/>
          <w:szCs w:val="28"/>
          <w:lang w:val="uk-UA"/>
        </w:rPr>
        <w:t>велике ду</w:t>
      </w:r>
      <w:r w:rsidR="00950875">
        <w:rPr>
          <w:rFonts w:ascii="Times New Roman" w:hAnsi="Times New Roman" w:cs="Times New Roman"/>
          <w:sz w:val="28"/>
          <w:szCs w:val="28"/>
          <w:lang w:val="uk-UA"/>
        </w:rPr>
        <w:t>же солоне море. Пізніше його назвали «Мертве море»…</w:t>
      </w:r>
    </w:p>
    <w:p w:rsidR="009950E7" w:rsidRDefault="009950E7" w:rsidP="00B24C3C">
      <w:pPr>
        <w:ind w:left="360"/>
        <w:jc w:val="both"/>
        <w:rPr>
          <w:rFonts w:ascii="Times New Roman" w:hAnsi="Times New Roman" w:cs="Times New Roman"/>
          <w:sz w:val="28"/>
          <w:szCs w:val="28"/>
          <w:lang w:val="uk-UA"/>
        </w:rPr>
      </w:pPr>
      <w:r>
        <w:rPr>
          <w:noProof/>
          <w:lang w:eastAsia="ru-RU"/>
        </w:rPr>
        <w:drawing>
          <wp:inline distT="0" distB="0" distL="0" distR="0" wp14:anchorId="1F87445D" wp14:editId="776BCAAE">
            <wp:extent cx="4745365" cy="3550596"/>
            <wp:effectExtent l="0" t="0" r="0" b="0"/>
            <wp:docPr id="5" name="Рисунок 5" descr="http://s1.tchkcdn.com/g2-ISTiWDfPgVCX8cagk_nTCg/travel/300x225/f/0/1-1-8-9-10189/12_dead_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tchkcdn.com/g2-ISTiWDfPgVCX8cagk_nTCg/travel/300x225/f/0/1-1-8-9-10189/12_dead_s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6979" cy="3619144"/>
                    </a:xfrm>
                    <a:prstGeom prst="rect">
                      <a:avLst/>
                    </a:prstGeom>
                    <a:noFill/>
                    <a:ln>
                      <a:noFill/>
                    </a:ln>
                  </pic:spPr>
                </pic:pic>
              </a:graphicData>
            </a:graphic>
          </wp:inline>
        </w:drawing>
      </w:r>
    </w:p>
    <w:p w:rsidR="009950E7" w:rsidRDefault="009950E7" w:rsidP="00B24C3C">
      <w:pPr>
        <w:ind w:left="360"/>
        <w:jc w:val="both"/>
        <w:rPr>
          <w:rFonts w:ascii="Times New Roman" w:hAnsi="Times New Roman" w:cs="Times New Roman"/>
          <w:sz w:val="28"/>
          <w:szCs w:val="28"/>
          <w:lang w:val="uk-UA"/>
        </w:rPr>
      </w:pPr>
    </w:p>
    <w:p w:rsidR="00950875" w:rsidRDefault="00950875" w:rsidP="00B24C3C">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Через багато років відомий англійський письменник Марк Твен з гумором описує незвичайні відчуття</w:t>
      </w:r>
      <w:r w:rsidR="0084534C">
        <w:rPr>
          <w:rFonts w:ascii="Times New Roman" w:hAnsi="Times New Roman" w:cs="Times New Roman"/>
          <w:sz w:val="28"/>
          <w:szCs w:val="28"/>
          <w:lang w:val="uk-UA"/>
        </w:rPr>
        <w:t>, які виникали в нього і його товаришів, коли вони побували на Мертвому морі і купались в його водах:</w:t>
      </w:r>
    </w:p>
    <w:p w:rsidR="0084534C" w:rsidRDefault="0084534C" w:rsidP="00B24C3C">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«Це було забавне купання! Ми не могли потонути! Тут можна було витягнутися на воді на всю довжину, лежачи на спині і склавши руки на грудях, причому більша частина тіла залишалася над водою!..»</w:t>
      </w:r>
    </w:p>
    <w:p w:rsidR="009950E7" w:rsidRDefault="009950E7" w:rsidP="00B24C3C">
      <w:pPr>
        <w:ind w:left="360"/>
        <w:jc w:val="both"/>
        <w:rPr>
          <w:rFonts w:ascii="Times New Roman" w:hAnsi="Times New Roman" w:cs="Times New Roman"/>
          <w:sz w:val="28"/>
          <w:szCs w:val="28"/>
          <w:lang w:val="uk-UA"/>
        </w:rPr>
      </w:pPr>
      <w:r>
        <w:rPr>
          <w:noProof/>
          <w:lang w:eastAsia="ru-RU"/>
        </w:rPr>
        <w:lastRenderedPageBreak/>
        <w:drawing>
          <wp:inline distT="0" distB="0" distL="0" distR="0" wp14:anchorId="621BF89B" wp14:editId="7EEF2ECD">
            <wp:extent cx="5826658" cy="4367719"/>
            <wp:effectExtent l="0" t="0" r="3175" b="0"/>
            <wp:docPr id="4" name="Рисунок 4" descr="Мертвое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ртвое мор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518" cy="4389352"/>
                    </a:xfrm>
                    <a:prstGeom prst="rect">
                      <a:avLst/>
                    </a:prstGeom>
                    <a:noFill/>
                    <a:ln>
                      <a:noFill/>
                    </a:ln>
                  </pic:spPr>
                </pic:pic>
              </a:graphicData>
            </a:graphic>
          </wp:inline>
        </w:drawing>
      </w:r>
    </w:p>
    <w:p w:rsidR="009950E7" w:rsidRDefault="009950E7" w:rsidP="00B24C3C">
      <w:pPr>
        <w:ind w:left="360"/>
        <w:jc w:val="both"/>
        <w:rPr>
          <w:rFonts w:ascii="Times New Roman" w:hAnsi="Times New Roman" w:cs="Times New Roman"/>
          <w:sz w:val="28"/>
          <w:szCs w:val="28"/>
          <w:lang w:val="uk-UA"/>
        </w:rPr>
      </w:pPr>
    </w:p>
    <w:p w:rsidR="0084534C" w:rsidRDefault="0084534C" w:rsidP="00B24C3C">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Далі вчитель ставить проблемне питання: чому ж люди не могли потонути у водах Мертвого моря? </w:t>
      </w:r>
    </w:p>
    <w:p w:rsidR="0084534C" w:rsidRDefault="0084534C" w:rsidP="00B24C3C">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 цьому учні вживаються в роль дослідника. Демонструється звичайний дослід із розтягування пружини під дією вантажу</w:t>
      </w:r>
      <w:r w:rsidR="000C0DC3">
        <w:rPr>
          <w:rFonts w:ascii="Times New Roman" w:hAnsi="Times New Roman" w:cs="Times New Roman"/>
          <w:sz w:val="28"/>
          <w:szCs w:val="28"/>
          <w:lang w:val="uk-UA"/>
        </w:rPr>
        <w:t>, що перебувають спочатку в повітрі, а потім у воді. У бесіді з учнями з</w:t>
      </w:r>
      <w:r w:rsidR="000C0DC3" w:rsidRPr="00667446">
        <w:rPr>
          <w:rFonts w:ascii="Times New Roman" w:hAnsi="Times New Roman" w:cs="Times New Roman"/>
          <w:sz w:val="28"/>
          <w:szCs w:val="28"/>
          <w:lang w:val="uk-UA"/>
        </w:rPr>
        <w:t>’</w:t>
      </w:r>
      <w:r w:rsidR="000C0DC3">
        <w:rPr>
          <w:rFonts w:ascii="Times New Roman" w:hAnsi="Times New Roman" w:cs="Times New Roman"/>
          <w:sz w:val="28"/>
          <w:szCs w:val="28"/>
          <w:lang w:val="uk-UA"/>
        </w:rPr>
        <w:t xml:space="preserve">ясовується існування </w:t>
      </w:r>
      <w:proofErr w:type="spellStart"/>
      <w:r w:rsidR="000C0DC3">
        <w:rPr>
          <w:rFonts w:ascii="Times New Roman" w:hAnsi="Times New Roman" w:cs="Times New Roman"/>
          <w:sz w:val="28"/>
          <w:szCs w:val="28"/>
          <w:lang w:val="uk-UA"/>
        </w:rPr>
        <w:t>виштовхувальної</w:t>
      </w:r>
      <w:proofErr w:type="spellEnd"/>
      <w:r w:rsidR="000C0DC3">
        <w:rPr>
          <w:rFonts w:ascii="Times New Roman" w:hAnsi="Times New Roman" w:cs="Times New Roman"/>
          <w:sz w:val="28"/>
          <w:szCs w:val="28"/>
          <w:lang w:val="uk-UA"/>
        </w:rPr>
        <w:t xml:space="preserve"> сили. Тоді пропонується перейти до серйозного наукового дослідження, з</w:t>
      </w:r>
      <w:r w:rsidR="000C0DC3" w:rsidRPr="00667446">
        <w:rPr>
          <w:rFonts w:ascii="Times New Roman" w:hAnsi="Times New Roman" w:cs="Times New Roman"/>
          <w:sz w:val="28"/>
          <w:szCs w:val="28"/>
          <w:lang w:val="uk-UA"/>
        </w:rPr>
        <w:t>’</w:t>
      </w:r>
      <w:r w:rsidR="000C0DC3">
        <w:rPr>
          <w:rFonts w:ascii="Times New Roman" w:hAnsi="Times New Roman" w:cs="Times New Roman"/>
          <w:sz w:val="28"/>
          <w:szCs w:val="28"/>
          <w:lang w:val="uk-UA"/>
        </w:rPr>
        <w:t xml:space="preserve">ясувати, </w:t>
      </w:r>
      <w:r w:rsidR="00C961A1">
        <w:rPr>
          <w:rFonts w:ascii="Times New Roman" w:hAnsi="Times New Roman" w:cs="Times New Roman"/>
          <w:sz w:val="28"/>
          <w:szCs w:val="28"/>
          <w:lang w:val="uk-UA"/>
        </w:rPr>
        <w:t xml:space="preserve">від чого залежить </w:t>
      </w:r>
      <w:proofErr w:type="spellStart"/>
      <w:r w:rsidR="00C961A1">
        <w:rPr>
          <w:rFonts w:ascii="Times New Roman" w:hAnsi="Times New Roman" w:cs="Times New Roman"/>
          <w:sz w:val="28"/>
          <w:szCs w:val="28"/>
          <w:lang w:val="uk-UA"/>
        </w:rPr>
        <w:t>виштовхувальна</w:t>
      </w:r>
      <w:proofErr w:type="spellEnd"/>
      <w:r w:rsidR="00C961A1">
        <w:rPr>
          <w:rFonts w:ascii="Times New Roman" w:hAnsi="Times New Roman" w:cs="Times New Roman"/>
          <w:sz w:val="28"/>
          <w:szCs w:val="28"/>
          <w:lang w:val="uk-UA"/>
        </w:rPr>
        <w:t xml:space="preserve"> сила.</w:t>
      </w:r>
    </w:p>
    <w:p w:rsidR="000D4136" w:rsidRDefault="000D4136" w:rsidP="00B24C3C">
      <w:pPr>
        <w:ind w:left="360"/>
        <w:jc w:val="both"/>
        <w:rPr>
          <w:rFonts w:ascii="Times New Roman" w:hAnsi="Times New Roman" w:cs="Times New Roman"/>
          <w:sz w:val="28"/>
          <w:szCs w:val="28"/>
          <w:lang w:val="uk-UA"/>
        </w:rPr>
      </w:pPr>
      <w:r>
        <w:rPr>
          <w:noProof/>
          <w:lang w:eastAsia="ru-RU"/>
        </w:rPr>
        <w:lastRenderedPageBreak/>
        <w:drawing>
          <wp:inline distT="0" distB="0" distL="0" distR="0" wp14:anchorId="6E687B33" wp14:editId="61043206">
            <wp:extent cx="4471121" cy="5214025"/>
            <wp:effectExtent l="0" t="0" r="5715" b="5715"/>
            <wp:docPr id="6" name="Рисунок 6" descr="http://narodna-osvita.com.ua/uploads/7_klas_fizika_sirotjuk_201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arodna-osvita.com.ua/uploads/7_klas_fizika_sirotjuk_2015/2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0097" cy="5259477"/>
                    </a:xfrm>
                    <a:prstGeom prst="rect">
                      <a:avLst/>
                    </a:prstGeom>
                    <a:noFill/>
                    <a:ln>
                      <a:noFill/>
                    </a:ln>
                  </pic:spPr>
                </pic:pic>
              </a:graphicData>
            </a:graphic>
          </wp:inline>
        </w:drawing>
      </w:r>
    </w:p>
    <w:p w:rsidR="00C961A1" w:rsidRDefault="00C961A1" w:rsidP="00B24C3C">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Будь-яке дослідження починається зі збирання й обговорення фактів. Такі факти поступово накопичуються в ході бесіди, коли учні згадують різні явища природи й випадки зі щоденної практики. Це допомагає їм сформулювати проблему уроку й висунути гіпотезу. </w:t>
      </w:r>
    </w:p>
    <w:p w:rsidR="00C961A1" w:rsidRDefault="00C961A1" w:rsidP="00B24C3C">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Учні припускають, що </w:t>
      </w:r>
      <w:proofErr w:type="spellStart"/>
      <w:r>
        <w:rPr>
          <w:rFonts w:ascii="Times New Roman" w:hAnsi="Times New Roman" w:cs="Times New Roman"/>
          <w:sz w:val="28"/>
          <w:szCs w:val="28"/>
          <w:lang w:val="uk-UA"/>
        </w:rPr>
        <w:t>виштовхувальна</w:t>
      </w:r>
      <w:proofErr w:type="spellEnd"/>
      <w:r>
        <w:rPr>
          <w:rFonts w:ascii="Times New Roman" w:hAnsi="Times New Roman" w:cs="Times New Roman"/>
          <w:sz w:val="28"/>
          <w:szCs w:val="28"/>
          <w:lang w:val="uk-UA"/>
        </w:rPr>
        <w:t xml:space="preserve"> сила залежить від</w:t>
      </w:r>
      <w:r w:rsidR="002721A5">
        <w:rPr>
          <w:rFonts w:ascii="Times New Roman" w:hAnsi="Times New Roman" w:cs="Times New Roman"/>
          <w:sz w:val="28"/>
          <w:szCs w:val="28"/>
          <w:lang w:val="uk-UA"/>
        </w:rPr>
        <w:t xml:space="preserve"> об</w:t>
      </w:r>
      <w:r w:rsidR="002721A5" w:rsidRPr="00667446">
        <w:rPr>
          <w:rFonts w:ascii="Times New Roman" w:hAnsi="Times New Roman" w:cs="Times New Roman"/>
          <w:sz w:val="28"/>
          <w:szCs w:val="28"/>
          <w:lang w:val="uk-UA"/>
        </w:rPr>
        <w:t>’</w:t>
      </w:r>
      <w:r w:rsidR="002721A5">
        <w:rPr>
          <w:rFonts w:ascii="Times New Roman" w:hAnsi="Times New Roman" w:cs="Times New Roman"/>
          <w:sz w:val="28"/>
          <w:szCs w:val="28"/>
          <w:lang w:val="uk-UA"/>
        </w:rPr>
        <w:t>єму зануреного тіла, його ваги (чи маси), густини, глибини занурення, форми тіла. Вчитель не відкидає неправильні припущення: кожна з гіпотез потребує експериментальної перевірки. Для цього на демонстраційному столі підготовлені важіль, укріплений на штативі, дві склянки з водою, тіла одного об</w:t>
      </w:r>
      <w:r w:rsidR="002721A5" w:rsidRPr="005C7521">
        <w:rPr>
          <w:rFonts w:ascii="Times New Roman" w:hAnsi="Times New Roman" w:cs="Times New Roman"/>
          <w:sz w:val="28"/>
          <w:szCs w:val="28"/>
          <w:lang w:val="uk-UA"/>
        </w:rPr>
        <w:t>’</w:t>
      </w:r>
      <w:r w:rsidR="002721A5">
        <w:rPr>
          <w:rFonts w:ascii="Times New Roman" w:hAnsi="Times New Roman" w:cs="Times New Roman"/>
          <w:sz w:val="28"/>
          <w:szCs w:val="28"/>
          <w:lang w:val="uk-UA"/>
        </w:rPr>
        <w:t xml:space="preserve">єму, але різної маси, </w:t>
      </w:r>
      <w:r w:rsidR="005C7521">
        <w:rPr>
          <w:rFonts w:ascii="Times New Roman" w:hAnsi="Times New Roman" w:cs="Times New Roman"/>
          <w:sz w:val="28"/>
          <w:szCs w:val="28"/>
          <w:lang w:val="uk-UA"/>
        </w:rPr>
        <w:t>кухонна сіль, лінійка, тіла однакової маси, але різного об</w:t>
      </w:r>
      <w:r w:rsidR="005C7521" w:rsidRPr="005C7521">
        <w:rPr>
          <w:rFonts w:ascii="Times New Roman" w:hAnsi="Times New Roman" w:cs="Times New Roman"/>
          <w:sz w:val="28"/>
          <w:szCs w:val="28"/>
          <w:lang w:val="uk-UA"/>
        </w:rPr>
        <w:t>’</w:t>
      </w:r>
      <w:r w:rsidR="005C7521">
        <w:rPr>
          <w:rFonts w:ascii="Times New Roman" w:hAnsi="Times New Roman" w:cs="Times New Roman"/>
          <w:sz w:val="28"/>
          <w:szCs w:val="28"/>
          <w:lang w:val="uk-UA"/>
        </w:rPr>
        <w:t>єму (алюмінієвий циліндр і картоплина, заздалегідь обв</w:t>
      </w:r>
      <w:r w:rsidR="005C7521" w:rsidRPr="005C7521">
        <w:rPr>
          <w:rFonts w:ascii="Times New Roman" w:hAnsi="Times New Roman" w:cs="Times New Roman"/>
          <w:sz w:val="28"/>
          <w:szCs w:val="28"/>
          <w:lang w:val="uk-UA"/>
        </w:rPr>
        <w:t>’</w:t>
      </w:r>
      <w:r w:rsidR="005C7521">
        <w:rPr>
          <w:rFonts w:ascii="Times New Roman" w:hAnsi="Times New Roman" w:cs="Times New Roman"/>
          <w:sz w:val="28"/>
          <w:szCs w:val="28"/>
          <w:lang w:val="uk-UA"/>
        </w:rPr>
        <w:t>язані ниткою</w:t>
      </w:r>
      <w:r w:rsidR="0011075F">
        <w:rPr>
          <w:rFonts w:ascii="Times New Roman" w:hAnsi="Times New Roman" w:cs="Times New Roman"/>
          <w:sz w:val="28"/>
          <w:szCs w:val="28"/>
          <w:lang w:val="uk-UA"/>
        </w:rPr>
        <w:t>). Поступово підвішуємо тіла до важеля,</w:t>
      </w:r>
      <w:r w:rsidR="005C6621">
        <w:rPr>
          <w:rFonts w:ascii="Times New Roman" w:hAnsi="Times New Roman" w:cs="Times New Roman"/>
          <w:sz w:val="28"/>
          <w:szCs w:val="28"/>
          <w:lang w:val="uk-UA"/>
        </w:rPr>
        <w:t xml:space="preserve"> домагаємося його рівноваги, а потім, занурюючи тіла у воду, перевіряємо всі висунуті гіпотези. При цьому учні, самостійно досліджуючи характер залежності</w:t>
      </w:r>
      <w:r w:rsidR="00A12925">
        <w:rPr>
          <w:rFonts w:ascii="Times New Roman" w:hAnsi="Times New Roman" w:cs="Times New Roman"/>
          <w:sz w:val="28"/>
          <w:szCs w:val="28"/>
          <w:lang w:val="uk-UA"/>
        </w:rPr>
        <w:t xml:space="preserve"> між фізичними величинами,</w:t>
      </w:r>
      <w:r w:rsidR="00E542B5">
        <w:rPr>
          <w:rFonts w:ascii="Times New Roman" w:hAnsi="Times New Roman" w:cs="Times New Roman"/>
          <w:sz w:val="28"/>
          <w:szCs w:val="28"/>
          <w:lang w:val="uk-UA"/>
        </w:rPr>
        <w:t xml:space="preserve"> аналізують свої спостереження, роблять висновки, </w:t>
      </w:r>
      <w:r w:rsidR="00576A89">
        <w:rPr>
          <w:rFonts w:ascii="Times New Roman" w:hAnsi="Times New Roman" w:cs="Times New Roman"/>
          <w:sz w:val="28"/>
          <w:szCs w:val="28"/>
          <w:lang w:val="uk-UA"/>
        </w:rPr>
        <w:t xml:space="preserve">які й призводять до остаточної побудови теорії (виведення формули). За теоретичним тлумаченням формули </w:t>
      </w:r>
      <w:proofErr w:type="spellStart"/>
      <w:r w:rsidR="00576A89">
        <w:rPr>
          <w:rFonts w:ascii="Times New Roman" w:hAnsi="Times New Roman" w:cs="Times New Roman"/>
          <w:sz w:val="28"/>
          <w:szCs w:val="28"/>
          <w:lang w:val="uk-UA"/>
        </w:rPr>
        <w:t>виштовхувальної</w:t>
      </w:r>
      <w:proofErr w:type="spellEnd"/>
      <w:r w:rsidR="00576A89">
        <w:rPr>
          <w:rFonts w:ascii="Times New Roman" w:hAnsi="Times New Roman" w:cs="Times New Roman"/>
          <w:sz w:val="28"/>
          <w:szCs w:val="28"/>
          <w:lang w:val="uk-UA"/>
        </w:rPr>
        <w:t xml:space="preserve"> сили </w:t>
      </w:r>
      <w:r w:rsidR="00576A89">
        <w:rPr>
          <w:rFonts w:ascii="Times New Roman" w:hAnsi="Times New Roman" w:cs="Times New Roman"/>
          <w:sz w:val="28"/>
          <w:szCs w:val="28"/>
          <w:lang w:val="uk-UA"/>
        </w:rPr>
        <w:lastRenderedPageBreak/>
        <w:t xml:space="preserve">може йти її експериментальна перевірка за допомогою досліду з відерцем Архімеда. Потім учні знову аналізують факти, запропоновані вчителем, наприклад: «На яка з тіл діє велика </w:t>
      </w:r>
      <w:proofErr w:type="spellStart"/>
      <w:r w:rsidR="00576A89">
        <w:rPr>
          <w:rFonts w:ascii="Times New Roman" w:hAnsi="Times New Roman" w:cs="Times New Roman"/>
          <w:sz w:val="28"/>
          <w:szCs w:val="28"/>
          <w:lang w:val="uk-UA"/>
        </w:rPr>
        <w:t>виштовхувальна</w:t>
      </w:r>
      <w:proofErr w:type="spellEnd"/>
      <w:r w:rsidR="00576A89">
        <w:rPr>
          <w:rFonts w:ascii="Times New Roman" w:hAnsi="Times New Roman" w:cs="Times New Roman"/>
          <w:sz w:val="28"/>
          <w:szCs w:val="28"/>
          <w:lang w:val="uk-UA"/>
        </w:rPr>
        <w:t xml:space="preserve"> сила?</w:t>
      </w:r>
      <w:r w:rsidR="00D833DB">
        <w:rPr>
          <w:rFonts w:ascii="Times New Roman" w:hAnsi="Times New Roman" w:cs="Times New Roman"/>
          <w:sz w:val="28"/>
          <w:szCs w:val="28"/>
          <w:lang w:val="uk-UA"/>
        </w:rPr>
        <w:t>»</w:t>
      </w:r>
    </w:p>
    <w:p w:rsidR="009950E7" w:rsidRDefault="009E6E59" w:rsidP="00B24C3C">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Таким чином, цикл наукового дослідження, на шлях якого вступили учні, виявляється замкнутим, Активність учнів під час проведення цього дослідження сприяє усвідомленню залежності між конкретним та абстрактним змістом теми, між практичним та теоретичним аспектами діяльності.</w:t>
      </w:r>
    </w:p>
    <w:p w:rsidR="00D63FE8" w:rsidRDefault="00D63FE8" w:rsidP="005951BE">
      <w:pPr>
        <w:ind w:left="360"/>
        <w:jc w:val="center"/>
        <w:rPr>
          <w:rFonts w:ascii="Times New Roman" w:hAnsi="Times New Roman" w:cs="Times New Roman"/>
          <w:b/>
          <w:sz w:val="32"/>
          <w:szCs w:val="32"/>
          <w:lang w:val="uk-UA"/>
        </w:rPr>
      </w:pPr>
      <w:r w:rsidRPr="005951BE">
        <w:rPr>
          <w:rFonts w:ascii="Times New Roman" w:hAnsi="Times New Roman" w:cs="Times New Roman"/>
          <w:b/>
          <w:sz w:val="32"/>
          <w:szCs w:val="32"/>
          <w:lang w:val="uk-UA"/>
        </w:rPr>
        <w:t>Вивчення електростатики і закону Кулона</w:t>
      </w:r>
      <w:r w:rsidR="005951BE">
        <w:rPr>
          <w:rFonts w:ascii="Times New Roman" w:hAnsi="Times New Roman" w:cs="Times New Roman"/>
          <w:b/>
          <w:sz w:val="32"/>
          <w:szCs w:val="32"/>
          <w:lang w:val="uk-UA"/>
        </w:rPr>
        <w:t xml:space="preserve"> </w:t>
      </w:r>
    </w:p>
    <w:p w:rsidR="005951BE" w:rsidRPr="00707316" w:rsidRDefault="005951BE" w:rsidP="005951BE">
      <w:pPr>
        <w:pStyle w:val="a3"/>
        <w:numPr>
          <w:ilvl w:val="0"/>
          <w:numId w:val="6"/>
        </w:numPr>
        <w:jc w:val="both"/>
        <w:rPr>
          <w:rFonts w:ascii="Times New Roman" w:hAnsi="Times New Roman" w:cs="Times New Roman"/>
          <w:b/>
          <w:sz w:val="28"/>
          <w:szCs w:val="28"/>
          <w:lang w:val="uk-UA"/>
        </w:rPr>
      </w:pPr>
      <w:r w:rsidRPr="00707316">
        <w:rPr>
          <w:rFonts w:ascii="Times New Roman" w:hAnsi="Times New Roman" w:cs="Times New Roman"/>
          <w:b/>
          <w:sz w:val="28"/>
          <w:szCs w:val="28"/>
          <w:lang w:val="uk-UA"/>
        </w:rPr>
        <w:t>Демонстрація дослідів.</w:t>
      </w:r>
    </w:p>
    <w:p w:rsidR="005951BE" w:rsidRDefault="005951BE" w:rsidP="005951BE">
      <w:pPr>
        <w:pStyle w:val="a3"/>
        <w:ind w:left="1080"/>
        <w:jc w:val="both"/>
        <w:rPr>
          <w:rFonts w:ascii="Times New Roman" w:hAnsi="Times New Roman" w:cs="Times New Roman"/>
          <w:sz w:val="28"/>
          <w:szCs w:val="28"/>
          <w:lang w:val="uk-UA"/>
        </w:rPr>
      </w:pPr>
      <w:r>
        <w:rPr>
          <w:rFonts w:ascii="Times New Roman" w:hAnsi="Times New Roman" w:cs="Times New Roman"/>
          <w:sz w:val="28"/>
          <w:szCs w:val="28"/>
          <w:lang w:val="uk-UA"/>
        </w:rPr>
        <w:t>а) Притягання наелектризованою паличкою метрової дерев</w:t>
      </w:r>
      <w:r w:rsidRPr="005951BE">
        <w:rPr>
          <w:rFonts w:ascii="Times New Roman" w:hAnsi="Times New Roman" w:cs="Times New Roman"/>
          <w:sz w:val="28"/>
          <w:szCs w:val="28"/>
        </w:rPr>
        <w:t>’</w:t>
      </w:r>
      <w:proofErr w:type="spellStart"/>
      <w:r>
        <w:rPr>
          <w:rFonts w:ascii="Times New Roman" w:hAnsi="Times New Roman" w:cs="Times New Roman"/>
          <w:sz w:val="28"/>
          <w:szCs w:val="28"/>
          <w:lang w:val="uk-UA"/>
        </w:rPr>
        <w:t>яної</w:t>
      </w:r>
      <w:proofErr w:type="spellEnd"/>
      <w:r>
        <w:rPr>
          <w:rFonts w:ascii="Times New Roman" w:hAnsi="Times New Roman" w:cs="Times New Roman"/>
          <w:sz w:val="28"/>
          <w:szCs w:val="28"/>
          <w:lang w:val="uk-UA"/>
        </w:rPr>
        <w:t xml:space="preserve"> лінійки, що може легко обертатися на лампі, закріпленій на підставці;</w:t>
      </w:r>
    </w:p>
    <w:p w:rsidR="005951BE" w:rsidRDefault="005951BE" w:rsidP="005951BE">
      <w:pPr>
        <w:pStyle w:val="a3"/>
        <w:ind w:left="1080"/>
        <w:jc w:val="both"/>
        <w:rPr>
          <w:rFonts w:ascii="Times New Roman" w:hAnsi="Times New Roman" w:cs="Times New Roman"/>
          <w:sz w:val="28"/>
          <w:szCs w:val="28"/>
          <w:lang w:val="uk-UA"/>
        </w:rPr>
      </w:pPr>
      <w:r>
        <w:rPr>
          <w:rFonts w:ascii="Times New Roman" w:hAnsi="Times New Roman" w:cs="Times New Roman"/>
          <w:sz w:val="28"/>
          <w:szCs w:val="28"/>
          <w:lang w:val="uk-UA"/>
        </w:rPr>
        <w:t>б) притягання водяної цівки наелектризованим гребінцем;</w:t>
      </w:r>
    </w:p>
    <w:p w:rsidR="005951BE" w:rsidRDefault="005951BE" w:rsidP="005951BE">
      <w:pPr>
        <w:pStyle w:val="a3"/>
        <w:ind w:left="1080"/>
        <w:jc w:val="both"/>
        <w:rPr>
          <w:rFonts w:ascii="Times New Roman" w:hAnsi="Times New Roman" w:cs="Times New Roman"/>
          <w:sz w:val="28"/>
          <w:szCs w:val="28"/>
          <w:lang w:val="uk-UA"/>
        </w:rPr>
      </w:pPr>
      <w:r>
        <w:rPr>
          <w:rFonts w:ascii="Times New Roman" w:hAnsi="Times New Roman" w:cs="Times New Roman"/>
          <w:sz w:val="28"/>
          <w:szCs w:val="28"/>
          <w:lang w:val="uk-UA"/>
        </w:rPr>
        <w:t>в) взаємодія двох наелектризованих</w:t>
      </w:r>
      <w:r w:rsidR="00D548C0">
        <w:rPr>
          <w:rFonts w:ascii="Times New Roman" w:hAnsi="Times New Roman" w:cs="Times New Roman"/>
          <w:sz w:val="28"/>
          <w:szCs w:val="28"/>
          <w:lang w:val="uk-UA"/>
        </w:rPr>
        <w:t xml:space="preserve"> ебонітових паличок;</w:t>
      </w:r>
    </w:p>
    <w:p w:rsidR="00D548C0" w:rsidRDefault="00D548C0" w:rsidP="005951BE">
      <w:pPr>
        <w:pStyle w:val="a3"/>
        <w:ind w:left="10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взаємодія двох наелектризованих паличок – ебонітової </w:t>
      </w:r>
      <w:r w:rsidR="00165496">
        <w:rPr>
          <w:rFonts w:ascii="Times New Roman" w:hAnsi="Times New Roman" w:cs="Times New Roman"/>
          <w:sz w:val="28"/>
          <w:szCs w:val="28"/>
          <w:lang w:val="uk-UA"/>
        </w:rPr>
        <w:t>і скляної;</w:t>
      </w:r>
    </w:p>
    <w:p w:rsidR="00165496" w:rsidRDefault="00165496" w:rsidP="005951BE">
      <w:pPr>
        <w:pStyle w:val="a3"/>
        <w:ind w:left="1080"/>
        <w:jc w:val="both"/>
        <w:rPr>
          <w:rFonts w:ascii="Times New Roman" w:hAnsi="Times New Roman" w:cs="Times New Roman"/>
          <w:sz w:val="28"/>
          <w:szCs w:val="28"/>
          <w:lang w:val="uk-UA"/>
        </w:rPr>
      </w:pPr>
      <w:r>
        <w:rPr>
          <w:rFonts w:ascii="Times New Roman" w:hAnsi="Times New Roman" w:cs="Times New Roman"/>
          <w:sz w:val="28"/>
          <w:szCs w:val="28"/>
          <w:lang w:val="uk-UA"/>
        </w:rPr>
        <w:t>д) електризація волосся людини при дотиканні до зарядженого тіла.</w:t>
      </w:r>
    </w:p>
    <w:p w:rsidR="003B509E" w:rsidRDefault="003B509E" w:rsidP="005951BE">
      <w:pPr>
        <w:pStyle w:val="a3"/>
        <w:ind w:left="1080"/>
        <w:jc w:val="both"/>
        <w:rPr>
          <w:rFonts w:ascii="Times New Roman" w:hAnsi="Times New Roman" w:cs="Times New Roman"/>
          <w:sz w:val="28"/>
          <w:szCs w:val="28"/>
          <w:lang w:val="uk-UA"/>
        </w:rPr>
      </w:pPr>
    </w:p>
    <w:p w:rsidR="003B509E" w:rsidRDefault="003B509E" w:rsidP="005951BE">
      <w:pPr>
        <w:pStyle w:val="a3"/>
        <w:ind w:left="1080"/>
        <w:jc w:val="both"/>
        <w:rPr>
          <w:rFonts w:ascii="Times New Roman" w:hAnsi="Times New Roman" w:cs="Times New Roman"/>
          <w:sz w:val="28"/>
          <w:szCs w:val="28"/>
          <w:lang w:val="uk-UA"/>
        </w:rPr>
      </w:pPr>
      <w:r w:rsidRPr="00350BA3">
        <w:rPr>
          <w:rFonts w:ascii="Arial" w:eastAsia="Times New Roman" w:hAnsi="Arial" w:cs="Arial"/>
          <w:noProof/>
          <w:color w:val="5A565F"/>
          <w:sz w:val="21"/>
          <w:szCs w:val="21"/>
          <w:lang w:eastAsia="ru-RU"/>
        </w:rPr>
        <w:drawing>
          <wp:inline distT="0" distB="0" distL="0" distR="0" wp14:anchorId="5DA5052B" wp14:editId="1EC42DD9">
            <wp:extent cx="5940425" cy="3411971"/>
            <wp:effectExtent l="0" t="0" r="3175" b="0"/>
            <wp:docPr id="8" name="Рисунок 8" descr="Фізика для дітей. Цікаві досліди з фізики -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ізика для дітей. Цікаві досліди з фізики - фото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411971"/>
                    </a:xfrm>
                    <a:prstGeom prst="rect">
                      <a:avLst/>
                    </a:prstGeom>
                    <a:noFill/>
                    <a:ln>
                      <a:noFill/>
                    </a:ln>
                  </pic:spPr>
                </pic:pic>
              </a:graphicData>
            </a:graphic>
          </wp:inline>
        </w:drawing>
      </w:r>
    </w:p>
    <w:p w:rsidR="003B509E" w:rsidRDefault="003B509E" w:rsidP="005951BE">
      <w:pPr>
        <w:pStyle w:val="a3"/>
        <w:ind w:left="1080"/>
        <w:jc w:val="both"/>
        <w:rPr>
          <w:rFonts w:ascii="Times New Roman" w:hAnsi="Times New Roman" w:cs="Times New Roman"/>
          <w:sz w:val="28"/>
          <w:szCs w:val="28"/>
          <w:lang w:val="uk-UA"/>
        </w:rPr>
      </w:pPr>
    </w:p>
    <w:p w:rsidR="0026762B" w:rsidRDefault="0026762B" w:rsidP="005951BE">
      <w:pPr>
        <w:pStyle w:val="a3"/>
        <w:ind w:left="1080"/>
        <w:jc w:val="both"/>
        <w:rPr>
          <w:rFonts w:ascii="Times New Roman" w:hAnsi="Times New Roman" w:cs="Times New Roman"/>
          <w:sz w:val="28"/>
          <w:szCs w:val="28"/>
          <w:lang w:val="uk-UA"/>
        </w:rPr>
      </w:pPr>
    </w:p>
    <w:p w:rsidR="0026762B" w:rsidRDefault="0026762B" w:rsidP="005951BE">
      <w:pPr>
        <w:pStyle w:val="a3"/>
        <w:ind w:left="1080"/>
        <w:jc w:val="both"/>
        <w:rPr>
          <w:rFonts w:ascii="Times New Roman" w:hAnsi="Times New Roman" w:cs="Times New Roman"/>
          <w:sz w:val="28"/>
          <w:szCs w:val="28"/>
          <w:lang w:val="uk-UA"/>
        </w:rPr>
      </w:pPr>
      <w:r>
        <w:rPr>
          <w:noProof/>
          <w:lang w:eastAsia="ru-RU"/>
        </w:rPr>
        <w:lastRenderedPageBreak/>
        <w:drawing>
          <wp:inline distT="0" distB="0" distL="0" distR="0" wp14:anchorId="40ABFA28" wp14:editId="20A8A8F3">
            <wp:extent cx="3569970" cy="4766310"/>
            <wp:effectExtent l="0" t="0" r="0" b="0"/>
            <wp:docPr id="7" name="Рисунок 7" descr="http://physik.ucoz.ru/_ph/13/2/93867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ysik.ucoz.ru/_ph/13/2/9386787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9970" cy="4766310"/>
                    </a:xfrm>
                    <a:prstGeom prst="rect">
                      <a:avLst/>
                    </a:prstGeom>
                    <a:noFill/>
                    <a:ln>
                      <a:noFill/>
                    </a:ln>
                  </pic:spPr>
                </pic:pic>
              </a:graphicData>
            </a:graphic>
          </wp:inline>
        </w:drawing>
      </w:r>
    </w:p>
    <w:p w:rsidR="0026762B" w:rsidRDefault="0026762B" w:rsidP="005951BE">
      <w:pPr>
        <w:pStyle w:val="a3"/>
        <w:ind w:left="1080"/>
        <w:jc w:val="both"/>
        <w:rPr>
          <w:rFonts w:ascii="Times New Roman" w:hAnsi="Times New Roman" w:cs="Times New Roman"/>
          <w:sz w:val="28"/>
          <w:szCs w:val="28"/>
          <w:lang w:val="uk-UA"/>
        </w:rPr>
      </w:pPr>
    </w:p>
    <w:p w:rsidR="0026762B" w:rsidRDefault="0026762B" w:rsidP="005951BE">
      <w:pPr>
        <w:pStyle w:val="a3"/>
        <w:ind w:left="1080"/>
        <w:jc w:val="both"/>
        <w:rPr>
          <w:rFonts w:ascii="Times New Roman" w:hAnsi="Times New Roman" w:cs="Times New Roman"/>
          <w:sz w:val="28"/>
          <w:szCs w:val="28"/>
          <w:lang w:val="uk-UA"/>
        </w:rPr>
      </w:pPr>
    </w:p>
    <w:p w:rsidR="0026762B" w:rsidRDefault="003A1AAC" w:rsidP="00707316">
      <w:pPr>
        <w:pStyle w:val="a3"/>
        <w:numPr>
          <w:ilvl w:val="0"/>
          <w:numId w:val="6"/>
        </w:numPr>
        <w:jc w:val="both"/>
        <w:rPr>
          <w:rFonts w:ascii="Times New Roman" w:hAnsi="Times New Roman" w:cs="Times New Roman"/>
          <w:b/>
          <w:sz w:val="28"/>
          <w:szCs w:val="28"/>
          <w:lang w:val="uk-UA"/>
        </w:rPr>
      </w:pPr>
      <w:r>
        <w:rPr>
          <w:rFonts w:ascii="Times New Roman" w:hAnsi="Times New Roman" w:cs="Times New Roman"/>
          <w:b/>
          <w:sz w:val="28"/>
          <w:szCs w:val="28"/>
          <w:lang w:val="uk-UA"/>
        </w:rPr>
        <w:t>Евристична бесіда за підсумками спостережень.</w:t>
      </w:r>
    </w:p>
    <w:p w:rsidR="00707316" w:rsidRDefault="00BB2949" w:rsidP="00BB2949">
      <w:pPr>
        <w:pStyle w:val="a3"/>
        <w:numPr>
          <w:ilvl w:val="0"/>
          <w:numId w:val="1"/>
        </w:numPr>
        <w:jc w:val="both"/>
        <w:rPr>
          <w:rFonts w:ascii="Times New Roman" w:hAnsi="Times New Roman" w:cs="Times New Roman"/>
          <w:sz w:val="28"/>
          <w:szCs w:val="28"/>
          <w:lang w:val="uk-UA"/>
        </w:rPr>
      </w:pPr>
      <w:r w:rsidRPr="00BB2949">
        <w:rPr>
          <w:rFonts w:ascii="Times New Roman" w:hAnsi="Times New Roman" w:cs="Times New Roman"/>
          <w:sz w:val="28"/>
          <w:szCs w:val="28"/>
          <w:lang w:val="uk-UA"/>
        </w:rPr>
        <w:t xml:space="preserve">Про що свідчать два </w:t>
      </w:r>
      <w:r>
        <w:rPr>
          <w:rFonts w:ascii="Times New Roman" w:hAnsi="Times New Roman" w:cs="Times New Roman"/>
          <w:sz w:val="28"/>
          <w:szCs w:val="28"/>
          <w:lang w:val="uk-UA"/>
        </w:rPr>
        <w:t>перші досліди?</w:t>
      </w:r>
    </w:p>
    <w:p w:rsidR="007D2C9E" w:rsidRDefault="00BB2949" w:rsidP="007D2C9E">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Який висновок можна зробити з досвіду про взаємодію двох наелектризованих однойменно та різнойменно паличок?</w:t>
      </w:r>
    </w:p>
    <w:p w:rsidR="00BB2949" w:rsidRDefault="007D2C9E" w:rsidP="007D2C9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B2949" w:rsidRPr="007D2C9E">
        <w:rPr>
          <w:rFonts w:ascii="Times New Roman" w:hAnsi="Times New Roman" w:cs="Times New Roman"/>
          <w:sz w:val="28"/>
          <w:szCs w:val="28"/>
          <w:lang w:val="uk-UA"/>
        </w:rPr>
        <w:t>Учні пробують зробити загальні висновки зі всього сказаного й побаченого під час демонстрацій дослідів. Вчитель вислуховує і корегує думки учнів, висновки записують.</w:t>
      </w:r>
    </w:p>
    <w:p w:rsidR="007D2C9E" w:rsidRDefault="007D2C9E" w:rsidP="007D2C9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ході уроку учням ставлять запитання:</w:t>
      </w:r>
    </w:p>
    <w:p w:rsidR="007D2C9E" w:rsidRDefault="007D2C9E" w:rsidP="007D2C9E">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Які бувають заряди?</w:t>
      </w:r>
    </w:p>
    <w:p w:rsidR="007D2C9E" w:rsidRDefault="007D2C9E" w:rsidP="007D2C9E">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Як вони взаємодіють?</w:t>
      </w:r>
    </w:p>
    <w:p w:rsidR="007D2C9E" w:rsidRDefault="007D2C9E" w:rsidP="007D2C9E">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Які частинки несуть на собі найменший заряд?</w:t>
      </w:r>
    </w:p>
    <w:p w:rsidR="007D2C9E" w:rsidRDefault="007D2C9E" w:rsidP="007D2C9E">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Що саме відбувається за електризації?</w:t>
      </w:r>
    </w:p>
    <w:p w:rsidR="007D2C9E" w:rsidRDefault="007D2C9E" w:rsidP="007D2C9E">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Від чого залежить сила, з якою взаємодіють частинки?</w:t>
      </w:r>
    </w:p>
    <w:p w:rsidR="009E01B7" w:rsidRDefault="009E01B7" w:rsidP="009E01B7">
      <w:pPr>
        <w:jc w:val="both"/>
        <w:rPr>
          <w:rFonts w:ascii="Times New Roman" w:hAnsi="Times New Roman" w:cs="Times New Roman"/>
          <w:sz w:val="28"/>
          <w:szCs w:val="28"/>
          <w:lang w:val="uk-UA"/>
        </w:rPr>
      </w:pPr>
      <w:r>
        <w:rPr>
          <w:rFonts w:ascii="Times New Roman" w:hAnsi="Times New Roman" w:cs="Times New Roman"/>
          <w:sz w:val="28"/>
          <w:szCs w:val="28"/>
          <w:lang w:val="uk-UA"/>
        </w:rPr>
        <w:t>Далі розповідають про дослід Кулона, будову крутильних терезів і знову задають питання:</w:t>
      </w:r>
    </w:p>
    <w:p w:rsidR="00F03BA1" w:rsidRDefault="009E01B7" w:rsidP="009E01B7">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часи Кулона про заряди нічого не було відомо. Тоді вчений придумав, як змінювати заряди у два, чотири тощо разів. Як це можна легко зробити</w:t>
      </w:r>
      <w:r w:rsidR="00F03BA1">
        <w:rPr>
          <w:rFonts w:ascii="Times New Roman" w:hAnsi="Times New Roman" w:cs="Times New Roman"/>
          <w:sz w:val="28"/>
          <w:szCs w:val="28"/>
          <w:lang w:val="uk-UA"/>
        </w:rPr>
        <w:t>?</w:t>
      </w:r>
    </w:p>
    <w:p w:rsidR="009E01B7" w:rsidRDefault="00F03BA1" w:rsidP="009E01B7">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Як виміряти силу взаємодії,</w:t>
      </w:r>
      <w:r w:rsidR="009E01B7">
        <w:rPr>
          <w:rFonts w:ascii="Times New Roman" w:hAnsi="Times New Roman" w:cs="Times New Roman"/>
          <w:sz w:val="28"/>
          <w:szCs w:val="28"/>
          <w:lang w:val="uk-UA"/>
        </w:rPr>
        <w:t xml:space="preserve"> </w:t>
      </w:r>
      <w:r w:rsidR="00E22816">
        <w:rPr>
          <w:rFonts w:ascii="Times New Roman" w:hAnsi="Times New Roman" w:cs="Times New Roman"/>
          <w:sz w:val="28"/>
          <w:szCs w:val="28"/>
          <w:lang w:val="uk-UA"/>
        </w:rPr>
        <w:t>тобто зробити так, щоб нитка не крутилася весь час, а, повернувшись на деякий кут, припинила свій рух?</w:t>
      </w:r>
    </w:p>
    <w:p w:rsidR="00E22816" w:rsidRDefault="00E22816" w:rsidP="00E2281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Учні дають свої версії, потім вчитель підсумовує і розповідає як це зробив Кулон.</w:t>
      </w:r>
    </w:p>
    <w:p w:rsidR="00E22816" w:rsidRDefault="00E22816" w:rsidP="00E2281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Таким чином можна подати будь-яку тему. Аналогічні запитання можна використовувати і для групових інтерактивних методів роботи. Можна супроводжувати запитання словами: «Придумайте самі або подивіться в підручнику». Усе придумане самостійно треба заохочувати. Можна, наприклад, запитати: «А хто придумає інший спосіб?»</w:t>
      </w:r>
    </w:p>
    <w:p w:rsidR="00343403" w:rsidRPr="00E22816" w:rsidRDefault="00343403" w:rsidP="00E22816">
      <w:pPr>
        <w:jc w:val="both"/>
        <w:rPr>
          <w:rFonts w:ascii="Times New Roman" w:hAnsi="Times New Roman" w:cs="Times New Roman"/>
          <w:sz w:val="28"/>
          <w:szCs w:val="28"/>
          <w:lang w:val="uk-UA"/>
        </w:rPr>
      </w:pPr>
    </w:p>
    <w:p w:rsidR="007D2C9E" w:rsidRDefault="00725B8E" w:rsidP="00725B8E">
      <w:pPr>
        <w:ind w:left="720"/>
        <w:jc w:val="center"/>
        <w:rPr>
          <w:rFonts w:ascii="Times New Roman" w:hAnsi="Times New Roman" w:cs="Times New Roman"/>
          <w:b/>
          <w:sz w:val="32"/>
          <w:szCs w:val="32"/>
          <w:lang w:val="uk-UA"/>
        </w:rPr>
      </w:pPr>
      <w:r>
        <w:rPr>
          <w:rFonts w:ascii="Times New Roman" w:hAnsi="Times New Roman" w:cs="Times New Roman"/>
          <w:b/>
          <w:sz w:val="32"/>
          <w:szCs w:val="32"/>
          <w:lang w:val="uk-UA"/>
        </w:rPr>
        <w:t>Струм у різних середовищах</w:t>
      </w:r>
    </w:p>
    <w:p w:rsidR="00725B8E" w:rsidRDefault="00725B8E" w:rsidP="00725B8E">
      <w:pPr>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Можна показати учням цікаві досліди. </w:t>
      </w:r>
    </w:p>
    <w:p w:rsidR="00343403" w:rsidRDefault="00343403" w:rsidP="00725B8E">
      <w:pPr>
        <w:ind w:left="720"/>
        <w:jc w:val="both"/>
        <w:rPr>
          <w:rFonts w:ascii="Times New Roman" w:hAnsi="Times New Roman" w:cs="Times New Roman"/>
          <w:sz w:val="28"/>
          <w:szCs w:val="28"/>
          <w:lang w:val="uk-UA"/>
        </w:rPr>
      </w:pPr>
    </w:p>
    <w:p w:rsidR="00725B8E" w:rsidRDefault="00725EB1" w:rsidP="00725B8E">
      <w:pPr>
        <w:ind w:left="720"/>
        <w:jc w:val="both"/>
        <w:rPr>
          <w:rFonts w:ascii="Times New Roman" w:hAnsi="Times New Roman" w:cs="Times New Roman"/>
          <w:sz w:val="28"/>
          <w:szCs w:val="28"/>
          <w:lang w:val="uk-UA"/>
        </w:rPr>
      </w:pPr>
      <w:r w:rsidRPr="00350BA3">
        <w:rPr>
          <w:rFonts w:ascii="Arial" w:eastAsia="Times New Roman" w:hAnsi="Arial" w:cs="Arial"/>
          <w:noProof/>
          <w:color w:val="5A565F"/>
          <w:sz w:val="21"/>
          <w:szCs w:val="21"/>
          <w:lang w:eastAsia="ru-RU"/>
        </w:rPr>
        <w:drawing>
          <wp:inline distT="0" distB="0" distL="0" distR="0" wp14:anchorId="675F98EF" wp14:editId="597AE609">
            <wp:extent cx="5939239" cy="3628417"/>
            <wp:effectExtent l="0" t="0" r="4445" b="0"/>
            <wp:docPr id="9" name="Рисунок 9" descr="Фізика для дітей. Цікаві досліди з фізики - фото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ізика для дітей. Цікаві досліди з фізики - фото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4118" cy="3643616"/>
                    </a:xfrm>
                    <a:prstGeom prst="rect">
                      <a:avLst/>
                    </a:prstGeom>
                    <a:noFill/>
                    <a:ln>
                      <a:noFill/>
                    </a:ln>
                  </pic:spPr>
                </pic:pic>
              </a:graphicData>
            </a:graphic>
          </wp:inline>
        </w:drawing>
      </w:r>
    </w:p>
    <w:p w:rsidR="00725EB1" w:rsidRDefault="00725EB1" w:rsidP="00725B8E">
      <w:pPr>
        <w:ind w:left="720"/>
        <w:jc w:val="both"/>
        <w:rPr>
          <w:rFonts w:ascii="Times New Roman" w:hAnsi="Times New Roman" w:cs="Times New Roman"/>
          <w:sz w:val="28"/>
          <w:szCs w:val="28"/>
          <w:lang w:val="uk-UA"/>
        </w:rPr>
      </w:pPr>
    </w:p>
    <w:p w:rsidR="00725EB1" w:rsidRDefault="00725EB1" w:rsidP="00725B8E">
      <w:pPr>
        <w:ind w:left="720"/>
        <w:jc w:val="both"/>
        <w:rPr>
          <w:rFonts w:ascii="Times New Roman" w:hAnsi="Times New Roman" w:cs="Times New Roman"/>
          <w:sz w:val="28"/>
          <w:szCs w:val="28"/>
          <w:lang w:val="uk-UA"/>
        </w:rPr>
      </w:pPr>
      <w:r>
        <w:rPr>
          <w:noProof/>
          <w:lang w:eastAsia="ru-RU"/>
        </w:rPr>
        <w:lastRenderedPageBreak/>
        <w:drawing>
          <wp:inline distT="0" distB="0" distL="0" distR="0" wp14:anchorId="3A24E314" wp14:editId="342845D7">
            <wp:extent cx="5940425" cy="4667250"/>
            <wp:effectExtent l="0" t="0" r="3175" b="0"/>
            <wp:docPr id="10" name="Рисунок 10" descr="http://www.kulturologia.ru/files/u12645/caleb-charland-back-to-ligh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ulturologia.ru/files/u12645/caleb-charland-back-to-light-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667250"/>
                    </a:xfrm>
                    <a:prstGeom prst="rect">
                      <a:avLst/>
                    </a:prstGeom>
                    <a:noFill/>
                    <a:ln>
                      <a:noFill/>
                    </a:ln>
                  </pic:spPr>
                </pic:pic>
              </a:graphicData>
            </a:graphic>
          </wp:inline>
        </w:drawing>
      </w:r>
    </w:p>
    <w:p w:rsidR="00725EB1" w:rsidRDefault="00725EB1" w:rsidP="00725B8E">
      <w:pPr>
        <w:ind w:left="720"/>
        <w:jc w:val="both"/>
        <w:rPr>
          <w:rFonts w:ascii="Times New Roman" w:hAnsi="Times New Roman" w:cs="Times New Roman"/>
          <w:sz w:val="28"/>
          <w:szCs w:val="28"/>
          <w:lang w:val="uk-UA"/>
        </w:rPr>
      </w:pPr>
    </w:p>
    <w:p w:rsidR="00725B8E" w:rsidRDefault="00F57A44" w:rsidP="00F57A4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5B8E">
        <w:rPr>
          <w:rFonts w:ascii="Times New Roman" w:hAnsi="Times New Roman" w:cs="Times New Roman"/>
          <w:sz w:val="28"/>
          <w:szCs w:val="28"/>
          <w:lang w:val="uk-UA"/>
        </w:rPr>
        <w:t>А тепер запропонувати пояснити їх, даючи навідні питання:</w:t>
      </w:r>
    </w:p>
    <w:p w:rsidR="00725B8E" w:rsidRDefault="00725B8E" w:rsidP="00725B8E">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Яка речовина проводить струм у даних дослідах?</w:t>
      </w:r>
    </w:p>
    <w:p w:rsidR="00725B8E" w:rsidRDefault="00725B8E" w:rsidP="00725B8E">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Що є носіями струму в цьому випадку? Та ін.</w:t>
      </w:r>
    </w:p>
    <w:p w:rsidR="002148C4" w:rsidRDefault="002148C4" w:rsidP="002148C4">
      <w:pPr>
        <w:pStyle w:val="a3"/>
        <w:jc w:val="center"/>
        <w:rPr>
          <w:rFonts w:ascii="Times New Roman" w:hAnsi="Times New Roman" w:cs="Times New Roman"/>
          <w:b/>
          <w:sz w:val="32"/>
          <w:szCs w:val="32"/>
          <w:lang w:val="uk-UA"/>
        </w:rPr>
      </w:pPr>
    </w:p>
    <w:p w:rsidR="002148C4" w:rsidRDefault="00575A2E" w:rsidP="00575A2E">
      <w:pPr>
        <w:pStyle w:val="a3"/>
        <w:tabs>
          <w:tab w:val="center" w:pos="5037"/>
          <w:tab w:val="left" w:pos="6909"/>
        </w:tabs>
        <w:rPr>
          <w:rFonts w:ascii="Times New Roman" w:hAnsi="Times New Roman" w:cs="Times New Roman"/>
          <w:b/>
          <w:sz w:val="32"/>
          <w:szCs w:val="32"/>
          <w:lang w:val="uk-UA"/>
        </w:rPr>
      </w:pPr>
      <w:r>
        <w:rPr>
          <w:rFonts w:ascii="Times New Roman" w:hAnsi="Times New Roman" w:cs="Times New Roman"/>
          <w:b/>
          <w:sz w:val="32"/>
          <w:szCs w:val="32"/>
          <w:lang w:val="uk-UA"/>
        </w:rPr>
        <w:tab/>
      </w:r>
      <w:r w:rsidR="002148C4">
        <w:rPr>
          <w:rFonts w:ascii="Times New Roman" w:hAnsi="Times New Roman" w:cs="Times New Roman"/>
          <w:b/>
          <w:sz w:val="32"/>
          <w:szCs w:val="32"/>
          <w:lang w:val="uk-UA"/>
        </w:rPr>
        <w:t>Атмосферний тиск</w:t>
      </w:r>
      <w:r>
        <w:rPr>
          <w:rFonts w:ascii="Times New Roman" w:hAnsi="Times New Roman" w:cs="Times New Roman"/>
          <w:b/>
          <w:sz w:val="32"/>
          <w:szCs w:val="32"/>
          <w:lang w:val="uk-UA"/>
        </w:rPr>
        <w:tab/>
      </w:r>
    </w:p>
    <w:p w:rsidR="004B0925" w:rsidRDefault="002148C4" w:rsidP="002148C4">
      <w:pPr>
        <w:jc w:val="both"/>
        <w:rPr>
          <w:rFonts w:ascii="Times New Roman" w:hAnsi="Times New Roman" w:cs="Times New Roman"/>
          <w:sz w:val="28"/>
          <w:szCs w:val="28"/>
          <w:lang w:val="uk-UA"/>
        </w:rPr>
      </w:pPr>
      <w:r>
        <w:rPr>
          <w:rFonts w:ascii="Times New Roman" w:hAnsi="Times New Roman" w:cs="Times New Roman"/>
          <w:sz w:val="28"/>
          <w:szCs w:val="28"/>
          <w:lang w:val="uk-UA"/>
        </w:rPr>
        <w:t>При вивченні цієї теми можна теж проводити дослідження за допомогою проведення та обговорення дослідів:</w:t>
      </w:r>
    </w:p>
    <w:p w:rsidR="00767121" w:rsidRDefault="004B0925" w:rsidP="002148C4">
      <w:pPr>
        <w:jc w:val="both"/>
        <w:rPr>
          <w:rFonts w:ascii="Times New Roman" w:hAnsi="Times New Roman" w:cs="Times New Roman"/>
          <w:sz w:val="28"/>
          <w:szCs w:val="28"/>
          <w:lang w:val="uk-UA"/>
        </w:rPr>
      </w:pPr>
      <w:r w:rsidRPr="004B0925">
        <w:rPr>
          <w:noProof/>
          <w:lang w:eastAsia="ru-RU"/>
        </w:rPr>
        <w:t xml:space="preserve"> </w:t>
      </w:r>
      <w:r>
        <w:rPr>
          <w:noProof/>
          <w:lang w:eastAsia="ru-RU"/>
        </w:rPr>
        <w:drawing>
          <wp:inline distT="0" distB="0" distL="0" distR="0" wp14:anchorId="69B2325E" wp14:editId="74432A18">
            <wp:extent cx="2489812" cy="1867711"/>
            <wp:effectExtent l="0" t="0" r="6350" b="0"/>
            <wp:docPr id="11" name="Содержимое 4" descr="PICT016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6" name="Содержимое 4" descr="PICT0165.JPG"/>
                    <pic:cNvPicPr>
                      <a:picLocks noGrp="1" noChangeAspect="1"/>
                    </pic:cNvPicPr>
                  </pic:nvPicPr>
                  <pic:blipFill>
                    <a:blip r:embed="rId18" cstate="print">
                      <a:lum bright="20000" contrast="30000"/>
                      <a:extLst>
                        <a:ext uri="{28A0092B-C50C-407E-A947-70E740481C1C}">
                          <a14:useLocalDpi xmlns:a14="http://schemas.microsoft.com/office/drawing/2010/main" val="0"/>
                        </a:ext>
                      </a:extLst>
                    </a:blip>
                    <a:srcRect/>
                    <a:stretch>
                      <a:fillRect/>
                    </a:stretch>
                  </pic:blipFill>
                  <pic:spPr bwMode="auto">
                    <a:xfrm>
                      <a:off x="0" y="0"/>
                      <a:ext cx="2510381" cy="1883141"/>
                    </a:xfrm>
                    <a:prstGeom prst="rect">
                      <a:avLst/>
                    </a:prstGeom>
                    <a:noFill/>
                    <a:ln>
                      <a:noFill/>
                    </a:ln>
                    <a:extLst/>
                  </pic:spPr>
                </pic:pic>
              </a:graphicData>
            </a:graphic>
          </wp:inline>
        </w:drawing>
      </w:r>
    </w:p>
    <w:p w:rsidR="004B0925" w:rsidRDefault="00767121" w:rsidP="00977D6A">
      <w:pPr>
        <w:jc w:val="both"/>
        <w:rPr>
          <w:noProof/>
          <w:lang w:eastAsia="ru-RU"/>
        </w:rPr>
      </w:pPr>
      <w:r>
        <w:rPr>
          <w:rFonts w:ascii="Times New Roman" w:hAnsi="Times New Roman" w:cs="Times New Roman"/>
          <w:sz w:val="28"/>
          <w:szCs w:val="28"/>
          <w:lang w:val="uk-UA"/>
        </w:rPr>
        <w:lastRenderedPageBreak/>
        <w:t>Набрати води в склянку. Щільно накрити листком паперу і, притримуючи, перевернути.</w:t>
      </w:r>
      <w:r w:rsidR="00572D79" w:rsidRPr="00572D79">
        <w:rPr>
          <w:noProof/>
          <w:lang w:eastAsia="ru-RU"/>
        </w:rPr>
        <w:t xml:space="preserve"> </w:t>
      </w:r>
    </w:p>
    <w:p w:rsidR="00767121" w:rsidRDefault="00575A2E" w:rsidP="00977D6A">
      <w:pPr>
        <w:jc w:val="both"/>
        <w:rPr>
          <w:rFonts w:ascii="Times New Roman" w:hAnsi="Times New Roman" w:cs="Times New Roman"/>
          <w:sz w:val="28"/>
          <w:szCs w:val="28"/>
          <w:lang w:val="uk-UA"/>
        </w:rPr>
      </w:pPr>
      <w:r>
        <w:rPr>
          <w:noProof/>
          <w:lang w:eastAsia="ru-RU"/>
        </w:rPr>
        <w:drawing>
          <wp:anchor distT="0" distB="0" distL="114300" distR="114300" simplePos="0" relativeHeight="251658240" behindDoc="0" locked="0" layoutInCell="1" allowOverlap="1" wp14:anchorId="4C57621E" wp14:editId="4F5BE7F3">
            <wp:simplePos x="0" y="0"/>
            <wp:positionH relativeFrom="margin">
              <wp:posOffset>2840936</wp:posOffset>
            </wp:positionH>
            <wp:positionV relativeFrom="paragraph">
              <wp:posOffset>8944</wp:posOffset>
            </wp:positionV>
            <wp:extent cx="2490470" cy="1867535"/>
            <wp:effectExtent l="0" t="0" r="5080" b="0"/>
            <wp:wrapSquare wrapText="bothSides"/>
            <wp:docPr id="12" name="Рисунок 5" descr="PICT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Рисунок 5" descr="PICT0169.JPG"/>
                    <pic:cNvPicPr>
                      <a:picLocks noChangeAspect="1"/>
                    </pic:cNvPicPr>
                  </pic:nvPicPr>
                  <pic:blipFill>
                    <a:blip r:embed="rId19" cstate="print">
                      <a:lum bright="20000" contrast="30000"/>
                      <a:extLst>
                        <a:ext uri="{28A0092B-C50C-407E-A947-70E740481C1C}">
                          <a14:useLocalDpi xmlns:a14="http://schemas.microsoft.com/office/drawing/2010/main" val="0"/>
                        </a:ext>
                      </a:extLst>
                    </a:blip>
                    <a:srcRect/>
                    <a:stretch>
                      <a:fillRect/>
                    </a:stretch>
                  </pic:blipFill>
                  <pic:spPr bwMode="auto">
                    <a:xfrm>
                      <a:off x="0" y="0"/>
                      <a:ext cx="2490470" cy="18675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67121" w:rsidRDefault="00767121" w:rsidP="00977D6A">
      <w:pPr>
        <w:jc w:val="both"/>
        <w:rPr>
          <w:rFonts w:ascii="Times New Roman" w:hAnsi="Times New Roman" w:cs="Times New Roman"/>
          <w:sz w:val="28"/>
          <w:szCs w:val="28"/>
          <w:lang w:val="uk-UA"/>
        </w:rPr>
      </w:pPr>
    </w:p>
    <w:p w:rsidR="00767121" w:rsidRDefault="00767121" w:rsidP="00977D6A">
      <w:pPr>
        <w:jc w:val="both"/>
        <w:rPr>
          <w:rFonts w:ascii="Times New Roman" w:hAnsi="Times New Roman" w:cs="Times New Roman"/>
          <w:sz w:val="28"/>
          <w:szCs w:val="28"/>
          <w:lang w:val="uk-UA"/>
        </w:rPr>
      </w:pPr>
    </w:p>
    <w:p w:rsidR="00767121" w:rsidRDefault="00767121" w:rsidP="00977D6A">
      <w:pPr>
        <w:jc w:val="both"/>
        <w:rPr>
          <w:rFonts w:ascii="Times New Roman" w:hAnsi="Times New Roman" w:cs="Times New Roman"/>
          <w:sz w:val="28"/>
          <w:szCs w:val="28"/>
          <w:lang w:val="uk-UA"/>
        </w:rPr>
      </w:pPr>
    </w:p>
    <w:p w:rsidR="00767121" w:rsidRDefault="00767121" w:rsidP="00977D6A">
      <w:pPr>
        <w:jc w:val="both"/>
        <w:rPr>
          <w:rFonts w:ascii="Times New Roman" w:hAnsi="Times New Roman" w:cs="Times New Roman"/>
          <w:sz w:val="28"/>
          <w:szCs w:val="28"/>
          <w:lang w:val="uk-UA"/>
        </w:rPr>
      </w:pPr>
    </w:p>
    <w:p w:rsidR="00767121" w:rsidRDefault="00767121" w:rsidP="00977D6A">
      <w:pPr>
        <w:jc w:val="both"/>
        <w:rPr>
          <w:rFonts w:ascii="Times New Roman" w:hAnsi="Times New Roman" w:cs="Times New Roman"/>
          <w:sz w:val="28"/>
          <w:szCs w:val="28"/>
          <w:lang w:val="uk-UA"/>
        </w:rPr>
      </w:pPr>
    </w:p>
    <w:p w:rsidR="00767121" w:rsidRDefault="00767121" w:rsidP="00977D6A">
      <w:pPr>
        <w:jc w:val="both"/>
        <w:rPr>
          <w:rFonts w:ascii="Times New Roman" w:hAnsi="Times New Roman" w:cs="Times New Roman"/>
          <w:sz w:val="28"/>
          <w:szCs w:val="28"/>
          <w:lang w:val="uk-UA"/>
        </w:rPr>
      </w:pPr>
    </w:p>
    <w:p w:rsidR="00767121" w:rsidRDefault="00767121" w:rsidP="00977D6A">
      <w:pPr>
        <w:jc w:val="both"/>
        <w:rPr>
          <w:rFonts w:ascii="Times New Roman" w:hAnsi="Times New Roman" w:cs="Times New Roman"/>
          <w:sz w:val="28"/>
          <w:szCs w:val="28"/>
          <w:lang w:val="uk-UA"/>
        </w:rPr>
      </w:pPr>
    </w:p>
    <w:p w:rsidR="00767121" w:rsidRDefault="00767121" w:rsidP="00977D6A">
      <w:pPr>
        <w:jc w:val="both"/>
        <w:rPr>
          <w:rFonts w:ascii="Times New Roman" w:hAnsi="Times New Roman" w:cs="Times New Roman"/>
          <w:sz w:val="28"/>
          <w:szCs w:val="28"/>
          <w:lang w:val="uk-UA"/>
        </w:rPr>
      </w:pPr>
      <w:r>
        <w:rPr>
          <w:rFonts w:ascii="Times New Roman" w:hAnsi="Times New Roman" w:cs="Times New Roman"/>
          <w:sz w:val="28"/>
          <w:szCs w:val="28"/>
          <w:lang w:val="uk-UA"/>
        </w:rPr>
        <w:t>Листок прилипне і вода не буде виливатися.</w:t>
      </w:r>
    </w:p>
    <w:p w:rsidR="00767121" w:rsidRDefault="00767121" w:rsidP="00977D6A">
      <w:pPr>
        <w:jc w:val="both"/>
        <w:rPr>
          <w:rFonts w:ascii="Times New Roman" w:hAnsi="Times New Roman" w:cs="Times New Roman"/>
          <w:sz w:val="28"/>
          <w:szCs w:val="28"/>
          <w:lang w:val="uk-UA"/>
        </w:rPr>
      </w:pPr>
    </w:p>
    <w:p w:rsidR="00977D6A" w:rsidRDefault="00767121" w:rsidP="00977D6A">
      <w:pPr>
        <w:jc w:val="both"/>
        <w:rPr>
          <w:rFonts w:ascii="Times New Roman" w:hAnsi="Times New Roman" w:cs="Times New Roman"/>
          <w:sz w:val="28"/>
          <w:szCs w:val="28"/>
          <w:lang w:val="uk-UA"/>
        </w:rPr>
      </w:pPr>
      <w:r>
        <w:rPr>
          <w:noProof/>
          <w:lang w:eastAsia="ru-RU"/>
        </w:rPr>
        <w:drawing>
          <wp:inline distT="0" distB="0" distL="0" distR="0" wp14:anchorId="55E6817A" wp14:editId="0701FF17">
            <wp:extent cx="2619223" cy="1867711"/>
            <wp:effectExtent l="0" t="0" r="0" b="0"/>
            <wp:docPr id="13" name="Рисунок 6" descr="PICT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Рисунок 6" descr="PICT0175.JPG"/>
                    <pic:cNvPicPr>
                      <a:picLocks noChangeAspect="1"/>
                    </pic:cNvPicPr>
                  </pic:nvPicPr>
                  <pic:blipFill>
                    <a:blip r:embed="rId20" cstate="print">
                      <a:lum bright="30000" contrast="40000"/>
                      <a:extLst>
                        <a:ext uri="{28A0092B-C50C-407E-A947-70E740481C1C}">
                          <a14:useLocalDpi xmlns:a14="http://schemas.microsoft.com/office/drawing/2010/main" val="0"/>
                        </a:ext>
                      </a:extLst>
                    </a:blip>
                    <a:srcRect l="6995" t="16785" r="12589" b="6750"/>
                    <a:stretch>
                      <a:fillRect/>
                    </a:stretch>
                  </pic:blipFill>
                  <pic:spPr bwMode="auto">
                    <a:xfrm>
                      <a:off x="0" y="0"/>
                      <a:ext cx="2631546" cy="1876498"/>
                    </a:xfrm>
                    <a:prstGeom prst="rect">
                      <a:avLst/>
                    </a:prstGeom>
                    <a:noFill/>
                    <a:ln>
                      <a:noFill/>
                    </a:ln>
                    <a:extLst/>
                  </pic:spPr>
                </pic:pic>
              </a:graphicData>
            </a:graphic>
          </wp:inline>
        </w:drawing>
      </w:r>
    </w:p>
    <w:p w:rsidR="00977D6A" w:rsidRDefault="00977D6A" w:rsidP="00977D6A">
      <w:pPr>
        <w:jc w:val="both"/>
        <w:rPr>
          <w:rFonts w:ascii="Times New Roman" w:hAnsi="Times New Roman" w:cs="Times New Roman"/>
          <w:sz w:val="28"/>
          <w:szCs w:val="28"/>
          <w:lang w:val="uk-UA"/>
        </w:rPr>
      </w:pPr>
      <w:r>
        <w:rPr>
          <w:rFonts w:ascii="Times New Roman" w:hAnsi="Times New Roman" w:cs="Times New Roman"/>
          <w:sz w:val="28"/>
          <w:szCs w:val="28"/>
          <w:lang w:val="uk-UA"/>
        </w:rPr>
        <w:br w:type="textWrapping" w:clear="all"/>
      </w:r>
      <w:r w:rsidR="00767121">
        <w:rPr>
          <w:rFonts w:ascii="Times New Roman" w:hAnsi="Times New Roman" w:cs="Times New Roman"/>
          <w:sz w:val="28"/>
          <w:szCs w:val="28"/>
          <w:lang w:val="uk-UA"/>
        </w:rPr>
        <w:t>Учні пояснюють на основі дії атмосферного тиску.</w:t>
      </w:r>
    </w:p>
    <w:p w:rsidR="00977D6A" w:rsidRDefault="00767121" w:rsidP="00977D6A">
      <w:pPr>
        <w:jc w:val="both"/>
        <w:rPr>
          <w:rFonts w:ascii="Times New Roman" w:hAnsi="Times New Roman" w:cs="Times New Roman"/>
          <w:sz w:val="28"/>
          <w:szCs w:val="28"/>
          <w:lang w:val="uk-UA"/>
        </w:rPr>
      </w:pPr>
      <w:r w:rsidRPr="006307B2">
        <w:rPr>
          <w:rFonts w:ascii="Times New Roman" w:hAnsi="Times New Roman" w:cs="Times New Roman"/>
          <w:b/>
          <w:sz w:val="28"/>
          <w:szCs w:val="28"/>
          <w:lang w:val="uk-UA"/>
        </w:rPr>
        <w:t>Дослід «Сухим з води».</w:t>
      </w:r>
      <w:r>
        <w:rPr>
          <w:rFonts w:ascii="Times New Roman" w:hAnsi="Times New Roman" w:cs="Times New Roman"/>
          <w:sz w:val="28"/>
          <w:szCs w:val="28"/>
          <w:lang w:val="uk-UA"/>
        </w:rPr>
        <w:t xml:space="preserve"> Учням дається завдання запропонувати спосіб, щоб </w:t>
      </w:r>
      <w:r w:rsidR="006307B2">
        <w:rPr>
          <w:rFonts w:ascii="Times New Roman" w:hAnsi="Times New Roman" w:cs="Times New Roman"/>
          <w:sz w:val="28"/>
          <w:szCs w:val="28"/>
          <w:lang w:val="uk-UA"/>
        </w:rPr>
        <w:t>вийняти монету з води, не замочивши рук. Тоді демонструється дослід.</w:t>
      </w:r>
    </w:p>
    <w:p w:rsidR="00977D6A" w:rsidRDefault="004B0925" w:rsidP="00977D6A">
      <w:pPr>
        <w:jc w:val="both"/>
        <w:rPr>
          <w:rFonts w:ascii="Times New Roman" w:hAnsi="Times New Roman" w:cs="Times New Roman"/>
          <w:sz w:val="28"/>
          <w:szCs w:val="28"/>
          <w:lang w:val="uk-UA"/>
        </w:rPr>
      </w:pPr>
      <w:r>
        <w:rPr>
          <w:noProof/>
          <w:lang w:eastAsia="ru-RU"/>
        </w:rPr>
        <w:drawing>
          <wp:inline distT="0" distB="0" distL="0" distR="0" wp14:anchorId="4582104D" wp14:editId="29B84652">
            <wp:extent cx="3439949" cy="2315183"/>
            <wp:effectExtent l="0" t="0" r="8255" b="9525"/>
            <wp:docPr id="14" name="Рисунок 4" descr="PICT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Рисунок 4" descr="PICT0180.JPG"/>
                    <pic:cNvPicPr>
                      <a:picLocks noChangeAspect="1"/>
                    </pic:cNvPicPr>
                  </pic:nvPicPr>
                  <pic:blipFill>
                    <a:blip r:embed="rId21" cstate="print">
                      <a:lum bright="30000" contrast="30000"/>
                      <a:extLst>
                        <a:ext uri="{28A0092B-C50C-407E-A947-70E740481C1C}">
                          <a14:useLocalDpi xmlns:a14="http://schemas.microsoft.com/office/drawing/2010/main" val="0"/>
                        </a:ext>
                      </a:extLst>
                    </a:blip>
                    <a:srcRect l="6837" t="13676" r="4262" b="6541"/>
                    <a:stretch>
                      <a:fillRect/>
                    </a:stretch>
                  </pic:blipFill>
                  <pic:spPr bwMode="auto">
                    <a:xfrm>
                      <a:off x="0" y="0"/>
                      <a:ext cx="3498516" cy="2354600"/>
                    </a:xfrm>
                    <a:prstGeom prst="rect">
                      <a:avLst/>
                    </a:prstGeom>
                    <a:noFill/>
                    <a:ln>
                      <a:noFill/>
                    </a:ln>
                    <a:extLst/>
                  </pic:spPr>
                </pic:pic>
              </a:graphicData>
            </a:graphic>
          </wp:inline>
        </w:drawing>
      </w:r>
    </w:p>
    <w:p w:rsidR="00977D6A" w:rsidRDefault="00977D6A" w:rsidP="00977D6A">
      <w:pPr>
        <w:jc w:val="both"/>
        <w:rPr>
          <w:rFonts w:ascii="Times New Roman" w:hAnsi="Times New Roman" w:cs="Times New Roman"/>
          <w:sz w:val="28"/>
          <w:szCs w:val="28"/>
          <w:lang w:val="uk-UA"/>
        </w:rPr>
      </w:pPr>
    </w:p>
    <w:p w:rsidR="00977D6A" w:rsidRDefault="00977D6A" w:rsidP="00977D6A">
      <w:pPr>
        <w:jc w:val="both"/>
        <w:rPr>
          <w:rFonts w:ascii="Times New Roman" w:hAnsi="Times New Roman" w:cs="Times New Roman"/>
          <w:sz w:val="28"/>
          <w:szCs w:val="28"/>
          <w:lang w:val="uk-UA"/>
        </w:rPr>
      </w:pPr>
    </w:p>
    <w:p w:rsidR="00977D6A" w:rsidRDefault="00977D6A" w:rsidP="00977D6A">
      <w:pPr>
        <w:jc w:val="both"/>
        <w:rPr>
          <w:rFonts w:ascii="Times New Roman" w:hAnsi="Times New Roman" w:cs="Times New Roman"/>
          <w:sz w:val="28"/>
          <w:szCs w:val="28"/>
          <w:lang w:val="uk-UA"/>
        </w:rPr>
      </w:pPr>
      <w:r>
        <w:rPr>
          <w:noProof/>
          <w:lang w:eastAsia="ru-RU"/>
        </w:rPr>
        <w:drawing>
          <wp:inline distT="0" distB="0" distL="0" distR="0" wp14:anchorId="32394399" wp14:editId="59E30F0F">
            <wp:extent cx="2811294" cy="2145252"/>
            <wp:effectExtent l="0" t="0" r="8255" b="7620"/>
            <wp:docPr id="15" name="Рисунок 5" descr="PICT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Рисунок 5" descr="PICT0187.JPG"/>
                    <pic:cNvPicPr>
                      <a:picLocks noChangeAspect="1"/>
                    </pic:cNvPicPr>
                  </pic:nvPicPr>
                  <pic:blipFill>
                    <a:blip r:embed="rId22" cstate="print">
                      <a:lum bright="20000" contrast="30000"/>
                      <a:extLst>
                        <a:ext uri="{28A0092B-C50C-407E-A947-70E740481C1C}">
                          <a14:useLocalDpi xmlns:a14="http://schemas.microsoft.com/office/drawing/2010/main" val="0"/>
                        </a:ext>
                      </a:extLst>
                    </a:blip>
                    <a:srcRect/>
                    <a:stretch>
                      <a:fillRect/>
                    </a:stretch>
                  </pic:blipFill>
                  <pic:spPr bwMode="auto">
                    <a:xfrm>
                      <a:off x="0" y="0"/>
                      <a:ext cx="2871733" cy="2191372"/>
                    </a:xfrm>
                    <a:prstGeom prst="rect">
                      <a:avLst/>
                    </a:prstGeom>
                    <a:noFill/>
                    <a:ln>
                      <a:noFill/>
                    </a:ln>
                    <a:extLst/>
                  </pic:spPr>
                </pic:pic>
              </a:graphicData>
            </a:graphic>
          </wp:inline>
        </w:drawing>
      </w:r>
      <w:r w:rsidR="006307B2">
        <w:rPr>
          <w:noProof/>
          <w:lang w:eastAsia="ru-RU"/>
        </w:rPr>
        <w:drawing>
          <wp:inline distT="0" distB="0" distL="0" distR="0" wp14:anchorId="16179F6E" wp14:editId="234C0074">
            <wp:extent cx="2863906" cy="2147516"/>
            <wp:effectExtent l="0" t="0" r="0" b="5715"/>
            <wp:docPr id="16" name="Рисунок 10" descr="PICT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Рисунок 10" descr="PICT0190.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5475" cy="2163689"/>
                    </a:xfrm>
                    <a:prstGeom prst="rect">
                      <a:avLst/>
                    </a:prstGeom>
                    <a:noFill/>
                    <a:ln>
                      <a:noFill/>
                    </a:ln>
                    <a:extLst/>
                  </pic:spPr>
                </pic:pic>
              </a:graphicData>
            </a:graphic>
          </wp:inline>
        </w:drawing>
      </w:r>
    </w:p>
    <w:p w:rsidR="00977D6A" w:rsidRDefault="00977D6A" w:rsidP="00977D6A">
      <w:pPr>
        <w:jc w:val="both"/>
        <w:rPr>
          <w:rFonts w:ascii="Times New Roman" w:hAnsi="Times New Roman" w:cs="Times New Roman"/>
          <w:sz w:val="28"/>
          <w:szCs w:val="28"/>
          <w:lang w:val="uk-UA"/>
        </w:rPr>
      </w:pPr>
    </w:p>
    <w:p w:rsidR="00977D6A" w:rsidRDefault="00977D6A" w:rsidP="00977D6A">
      <w:pPr>
        <w:jc w:val="both"/>
        <w:rPr>
          <w:rFonts w:ascii="Times New Roman" w:hAnsi="Times New Roman" w:cs="Times New Roman"/>
          <w:sz w:val="28"/>
          <w:szCs w:val="28"/>
          <w:lang w:val="uk-UA"/>
        </w:rPr>
      </w:pPr>
    </w:p>
    <w:p w:rsidR="00977D6A" w:rsidRDefault="00977D6A" w:rsidP="00977D6A">
      <w:pPr>
        <w:jc w:val="both"/>
        <w:rPr>
          <w:rFonts w:ascii="Times New Roman" w:hAnsi="Times New Roman" w:cs="Times New Roman"/>
          <w:sz w:val="28"/>
          <w:szCs w:val="28"/>
          <w:lang w:val="uk-UA"/>
        </w:rPr>
      </w:pPr>
      <w:r>
        <w:rPr>
          <w:noProof/>
          <w:lang w:eastAsia="ru-RU"/>
        </w:rPr>
        <w:drawing>
          <wp:inline distT="0" distB="0" distL="0" distR="0" wp14:anchorId="275620FB" wp14:editId="2E3C0FD5">
            <wp:extent cx="2791839" cy="2093880"/>
            <wp:effectExtent l="0" t="0" r="8890" b="1905"/>
            <wp:docPr id="17" name="Рисунок 9" descr="PICT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Рисунок 9" descr="PICT0194.JPG"/>
                    <pic:cNvPicPr>
                      <a:picLocks noChangeAspect="1"/>
                    </pic:cNvPicPr>
                  </pic:nvPicPr>
                  <pic:blipFill>
                    <a:blip r:embed="rId24" cstate="print">
                      <a:lum bright="20000" contrast="30000"/>
                      <a:extLst>
                        <a:ext uri="{28A0092B-C50C-407E-A947-70E740481C1C}">
                          <a14:useLocalDpi xmlns:a14="http://schemas.microsoft.com/office/drawing/2010/main" val="0"/>
                        </a:ext>
                      </a:extLst>
                    </a:blip>
                    <a:srcRect/>
                    <a:stretch>
                      <a:fillRect/>
                    </a:stretch>
                  </pic:blipFill>
                  <pic:spPr bwMode="auto">
                    <a:xfrm>
                      <a:off x="0" y="0"/>
                      <a:ext cx="2800726" cy="2100545"/>
                    </a:xfrm>
                    <a:prstGeom prst="rect">
                      <a:avLst/>
                    </a:prstGeom>
                    <a:noFill/>
                    <a:ln>
                      <a:noFill/>
                    </a:ln>
                    <a:extLst/>
                  </pic:spPr>
                </pic:pic>
              </a:graphicData>
            </a:graphic>
          </wp:inline>
        </w:drawing>
      </w:r>
      <w:r w:rsidR="00B62AC3">
        <w:rPr>
          <w:noProof/>
          <w:lang w:eastAsia="ru-RU"/>
        </w:rPr>
        <w:drawing>
          <wp:inline distT="0" distB="0" distL="0" distR="0" wp14:anchorId="51382DA7" wp14:editId="733C403F">
            <wp:extent cx="2803069" cy="2102714"/>
            <wp:effectExtent l="0" t="0" r="0" b="0"/>
            <wp:docPr id="18" name="Рисунок 11" descr="PICT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Рисунок 11" descr="PICT0195.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463" cy="2107511"/>
                    </a:xfrm>
                    <a:prstGeom prst="rect">
                      <a:avLst/>
                    </a:prstGeom>
                    <a:noFill/>
                    <a:ln>
                      <a:noFill/>
                    </a:ln>
                    <a:extLst/>
                  </pic:spPr>
                </pic:pic>
              </a:graphicData>
            </a:graphic>
          </wp:inline>
        </w:drawing>
      </w:r>
    </w:p>
    <w:p w:rsidR="00977D6A" w:rsidRDefault="00977D6A" w:rsidP="00977D6A">
      <w:pPr>
        <w:jc w:val="both"/>
        <w:rPr>
          <w:rFonts w:ascii="Times New Roman" w:hAnsi="Times New Roman" w:cs="Times New Roman"/>
          <w:sz w:val="28"/>
          <w:szCs w:val="28"/>
          <w:lang w:val="uk-UA"/>
        </w:rPr>
      </w:pPr>
    </w:p>
    <w:p w:rsidR="00F9167F" w:rsidRDefault="00F9167F" w:rsidP="00F9167F">
      <w:pPr>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для учнів:</w:t>
      </w:r>
    </w:p>
    <w:p w:rsidR="00F9167F" w:rsidRDefault="00F9167F" w:rsidP="00F9167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Чому вода втягується під банку?</w:t>
      </w:r>
    </w:p>
    <w:p w:rsidR="00F9167F" w:rsidRPr="00556621" w:rsidRDefault="00F9167F" w:rsidP="00F9167F">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Чому під банкою тиск менший, ніж зовні?</w:t>
      </w:r>
    </w:p>
    <w:p w:rsidR="00F9167F" w:rsidRDefault="00F9167F" w:rsidP="00F9167F">
      <w:pPr>
        <w:jc w:val="both"/>
        <w:rPr>
          <w:rFonts w:ascii="Times New Roman" w:hAnsi="Times New Roman" w:cs="Times New Roman"/>
          <w:sz w:val="28"/>
          <w:szCs w:val="28"/>
          <w:lang w:val="uk-UA"/>
        </w:rPr>
      </w:pPr>
    </w:p>
    <w:p w:rsidR="00B62AC3" w:rsidRDefault="00B62AC3" w:rsidP="00977D6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учням пропонується </w:t>
      </w:r>
      <w:r w:rsidRPr="00556621">
        <w:rPr>
          <w:rFonts w:ascii="Times New Roman" w:hAnsi="Times New Roman" w:cs="Times New Roman"/>
          <w:b/>
          <w:sz w:val="28"/>
          <w:szCs w:val="28"/>
          <w:lang w:val="uk-UA"/>
        </w:rPr>
        <w:t>провести аналогію</w:t>
      </w:r>
      <w:r>
        <w:rPr>
          <w:rFonts w:ascii="Times New Roman" w:hAnsi="Times New Roman" w:cs="Times New Roman"/>
          <w:sz w:val="28"/>
          <w:szCs w:val="28"/>
          <w:lang w:val="uk-UA"/>
        </w:rPr>
        <w:t xml:space="preserve"> між відомим дослідом</w:t>
      </w:r>
      <w:r w:rsidR="00B45240">
        <w:rPr>
          <w:rFonts w:ascii="Times New Roman" w:hAnsi="Times New Roman" w:cs="Times New Roman"/>
          <w:sz w:val="28"/>
          <w:szCs w:val="28"/>
          <w:lang w:val="uk-UA"/>
        </w:rPr>
        <w:t xml:space="preserve"> Отто фон </w:t>
      </w:r>
      <w:proofErr w:type="spellStart"/>
      <w:r w:rsidR="00B45240">
        <w:rPr>
          <w:rFonts w:ascii="Times New Roman" w:hAnsi="Times New Roman" w:cs="Times New Roman"/>
          <w:sz w:val="28"/>
          <w:szCs w:val="28"/>
          <w:lang w:val="uk-UA"/>
        </w:rPr>
        <w:t>Геріке</w:t>
      </w:r>
      <w:proofErr w:type="spellEnd"/>
      <w:r w:rsidR="00B45240">
        <w:rPr>
          <w:rFonts w:ascii="Times New Roman" w:hAnsi="Times New Roman" w:cs="Times New Roman"/>
          <w:sz w:val="28"/>
          <w:szCs w:val="28"/>
          <w:lang w:val="uk-UA"/>
        </w:rPr>
        <w:t xml:space="preserve"> і дослідом, виконаним в лабораторних умовах.</w:t>
      </w:r>
      <w:r w:rsidR="00556621">
        <w:rPr>
          <w:rFonts w:ascii="Times New Roman" w:hAnsi="Times New Roman" w:cs="Times New Roman"/>
          <w:sz w:val="28"/>
          <w:szCs w:val="28"/>
          <w:lang w:val="uk-UA"/>
        </w:rPr>
        <w:t xml:space="preserve"> Учні мають пояснити  дію атмосферного тиску в одному і другому випадку.</w:t>
      </w:r>
    </w:p>
    <w:p w:rsidR="00977D6A" w:rsidRDefault="00017954" w:rsidP="00977D6A">
      <w:pPr>
        <w:jc w:val="both"/>
        <w:rPr>
          <w:rFonts w:ascii="Times New Roman" w:hAnsi="Times New Roman" w:cs="Times New Roman"/>
          <w:sz w:val="28"/>
          <w:szCs w:val="28"/>
          <w:lang w:val="uk-UA"/>
        </w:rPr>
      </w:pPr>
      <w:r>
        <w:rPr>
          <w:noProof/>
          <w:lang w:eastAsia="ru-RU"/>
        </w:rPr>
        <w:lastRenderedPageBreak/>
        <w:drawing>
          <wp:inline distT="0" distB="0" distL="0" distR="0" wp14:anchorId="0FF52113" wp14:editId="4A029FDB">
            <wp:extent cx="6009701" cy="4640093"/>
            <wp:effectExtent l="0" t="0" r="0" b="8255"/>
            <wp:docPr id="19" name="Picture 4" descr="Файл:Fotothek df tg 0005668 Physik ^ Vakuumtechnik ^ Luftdruck.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4" descr="Файл:Fotothek df tg 0005668 Physik ^ Vakuumtechnik ^ Luftdruck.jpg">
                      <a:hlinkClick r:id="rId26"/>
                    </pic:cNvPr>
                    <pic:cNvPicPr>
                      <a:picLocks noChangeAspect="1" noChangeArrowheads="1"/>
                    </pic:cNvPicPr>
                  </pic:nvPicPr>
                  <pic:blipFill>
                    <a:blip r:embed="rId27">
                      <a:lum contrast="30000"/>
                      <a:extLst>
                        <a:ext uri="{28A0092B-C50C-407E-A947-70E740481C1C}">
                          <a14:useLocalDpi xmlns:a14="http://schemas.microsoft.com/office/drawing/2010/main" val="0"/>
                        </a:ext>
                      </a:extLst>
                    </a:blip>
                    <a:srcRect l="2409" t="3613" r="2409" b="1910"/>
                    <a:stretch>
                      <a:fillRect/>
                    </a:stretch>
                  </pic:blipFill>
                  <pic:spPr bwMode="auto">
                    <a:xfrm>
                      <a:off x="0" y="0"/>
                      <a:ext cx="6081595" cy="4695603"/>
                    </a:xfrm>
                    <a:prstGeom prst="rect">
                      <a:avLst/>
                    </a:prstGeom>
                    <a:noFill/>
                    <a:ln>
                      <a:noFill/>
                    </a:ln>
                    <a:extLst/>
                  </pic:spPr>
                </pic:pic>
              </a:graphicData>
            </a:graphic>
          </wp:inline>
        </w:drawing>
      </w:r>
    </w:p>
    <w:p w:rsidR="00017954" w:rsidRDefault="00556621" w:rsidP="00977D6A">
      <w:pPr>
        <w:jc w:val="both"/>
        <w:rPr>
          <w:rFonts w:ascii="Times New Roman" w:hAnsi="Times New Roman" w:cs="Times New Roman"/>
          <w:sz w:val="28"/>
          <w:szCs w:val="28"/>
          <w:lang w:val="uk-UA"/>
        </w:rPr>
      </w:pPr>
      <w:r>
        <w:rPr>
          <w:noProof/>
          <w:lang w:eastAsia="ru-RU"/>
        </w:rPr>
        <w:drawing>
          <wp:inline distT="0" distB="0" distL="0" distR="0" wp14:anchorId="5BDB2944" wp14:editId="01CB0F3E">
            <wp:extent cx="2999105" cy="2091327"/>
            <wp:effectExtent l="0" t="0" r="0" b="4445"/>
            <wp:docPr id="20" name="Рисунок 5" descr="PICT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Рисунок 5" descr="PICT0240.JPG"/>
                    <pic:cNvPicPr>
                      <a:picLocks noChangeAspect="1"/>
                    </pic:cNvPicPr>
                  </pic:nvPicPr>
                  <pic:blipFill>
                    <a:blip r:embed="rId28" cstate="print">
                      <a:lum bright="20000" contrast="30000"/>
                      <a:extLst>
                        <a:ext uri="{28A0092B-C50C-407E-A947-70E740481C1C}">
                          <a14:useLocalDpi xmlns:a14="http://schemas.microsoft.com/office/drawing/2010/main" val="0"/>
                        </a:ext>
                      </a:extLst>
                    </a:blip>
                    <a:srcRect l="9601" t="12801"/>
                    <a:stretch>
                      <a:fillRect/>
                    </a:stretch>
                  </pic:blipFill>
                  <pic:spPr bwMode="auto">
                    <a:xfrm>
                      <a:off x="0" y="0"/>
                      <a:ext cx="3050784" cy="2127364"/>
                    </a:xfrm>
                    <a:prstGeom prst="rect">
                      <a:avLst/>
                    </a:prstGeom>
                    <a:noFill/>
                    <a:ln>
                      <a:noFill/>
                    </a:ln>
                    <a:extLst/>
                  </pic:spPr>
                </pic:pic>
              </a:graphicData>
            </a:graphic>
          </wp:inline>
        </w:drawing>
      </w:r>
      <w:r>
        <w:rPr>
          <w:noProof/>
          <w:lang w:eastAsia="ru-RU"/>
        </w:rPr>
        <w:drawing>
          <wp:inline distT="0" distB="0" distL="0" distR="0" wp14:anchorId="2D6C09B0" wp14:editId="24BC7DF4">
            <wp:extent cx="2790672" cy="2093595"/>
            <wp:effectExtent l="0" t="0" r="0" b="1905"/>
            <wp:docPr id="21" name="Содержимое 4" descr="PICT024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2" name="Содержимое 4" descr="PICT0242.JPG"/>
                    <pic:cNvPicPr>
                      <a:picLocks noGrp="1" noChangeAspect="1"/>
                    </pic:cNvPicPr>
                  </pic:nvPicPr>
                  <pic:blipFill>
                    <a:blip r:embed="rId29" cstate="print">
                      <a:lum bright="30000" contrast="40000"/>
                      <a:extLst>
                        <a:ext uri="{28A0092B-C50C-407E-A947-70E740481C1C}">
                          <a14:useLocalDpi xmlns:a14="http://schemas.microsoft.com/office/drawing/2010/main" val="0"/>
                        </a:ext>
                      </a:extLst>
                    </a:blip>
                    <a:srcRect/>
                    <a:stretch>
                      <a:fillRect/>
                    </a:stretch>
                  </pic:blipFill>
                  <pic:spPr bwMode="auto">
                    <a:xfrm flipH="1">
                      <a:off x="0" y="0"/>
                      <a:ext cx="2927632" cy="2196344"/>
                    </a:xfrm>
                    <a:prstGeom prst="rect">
                      <a:avLst/>
                    </a:prstGeom>
                    <a:noFill/>
                    <a:ln>
                      <a:noFill/>
                    </a:ln>
                    <a:extLst/>
                  </pic:spPr>
                </pic:pic>
              </a:graphicData>
            </a:graphic>
          </wp:inline>
        </w:drawing>
      </w:r>
    </w:p>
    <w:p w:rsidR="00017954" w:rsidRDefault="00556621" w:rsidP="00977D6A">
      <w:pPr>
        <w:jc w:val="both"/>
        <w:rPr>
          <w:rFonts w:ascii="Times New Roman" w:hAnsi="Times New Roman" w:cs="Times New Roman"/>
          <w:sz w:val="28"/>
          <w:szCs w:val="28"/>
          <w:lang w:val="uk-UA"/>
        </w:rPr>
      </w:pPr>
      <w:r>
        <w:rPr>
          <w:noProof/>
          <w:lang w:eastAsia="ru-RU"/>
        </w:rPr>
        <w:drawing>
          <wp:inline distT="0" distB="0" distL="0" distR="0" wp14:anchorId="7CA64541" wp14:editId="11BBC740">
            <wp:extent cx="2996119" cy="2093595"/>
            <wp:effectExtent l="0" t="0" r="0" b="1905"/>
            <wp:docPr id="22" name="Рисунок 6" descr="PICT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Рисунок 6" descr="PICT0244.JPG"/>
                    <pic:cNvPicPr>
                      <a:picLocks noChangeAspect="1"/>
                    </pic:cNvPicPr>
                  </pic:nvPicPr>
                  <pic:blipFill>
                    <a:blip r:embed="rId30" cstate="print">
                      <a:lum bright="20000" contrast="40000"/>
                      <a:extLst>
                        <a:ext uri="{28A0092B-C50C-407E-A947-70E740481C1C}">
                          <a14:useLocalDpi xmlns:a14="http://schemas.microsoft.com/office/drawing/2010/main" val="0"/>
                        </a:ext>
                      </a:extLst>
                    </a:blip>
                    <a:srcRect/>
                    <a:stretch>
                      <a:fillRect/>
                    </a:stretch>
                  </pic:blipFill>
                  <pic:spPr bwMode="auto">
                    <a:xfrm>
                      <a:off x="0" y="0"/>
                      <a:ext cx="3019749" cy="2110107"/>
                    </a:xfrm>
                    <a:prstGeom prst="rect">
                      <a:avLst/>
                    </a:prstGeom>
                    <a:noFill/>
                    <a:ln>
                      <a:noFill/>
                    </a:ln>
                    <a:extLst/>
                  </pic:spPr>
                </pic:pic>
              </a:graphicData>
            </a:graphic>
          </wp:inline>
        </w:drawing>
      </w:r>
      <w:r w:rsidR="00B45240">
        <w:rPr>
          <w:noProof/>
          <w:lang w:eastAsia="ru-RU"/>
        </w:rPr>
        <w:drawing>
          <wp:inline distT="0" distB="0" distL="0" distR="0" wp14:anchorId="57D1E23C" wp14:editId="29E0F383">
            <wp:extent cx="2790190" cy="2085760"/>
            <wp:effectExtent l="0" t="0" r="0" b="0"/>
            <wp:docPr id="23" name="Содержимое 8" descr="PICT024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7" name="Содержимое 8" descr="PICT0249.JPG"/>
                    <pic:cNvPicPr>
                      <a:picLocks noGrp="1" noChangeAspect="1"/>
                    </pic:cNvPicPr>
                  </pic:nvPicPr>
                  <pic:blipFill>
                    <a:blip r:embed="rId31" cstate="print">
                      <a:lum bright="20000" contrast="40000"/>
                      <a:extLst>
                        <a:ext uri="{28A0092B-C50C-407E-A947-70E740481C1C}">
                          <a14:useLocalDpi xmlns:a14="http://schemas.microsoft.com/office/drawing/2010/main" val="0"/>
                        </a:ext>
                      </a:extLst>
                    </a:blip>
                    <a:srcRect/>
                    <a:stretch>
                      <a:fillRect/>
                    </a:stretch>
                  </pic:blipFill>
                  <pic:spPr bwMode="auto">
                    <a:xfrm>
                      <a:off x="0" y="0"/>
                      <a:ext cx="2857439" cy="2136031"/>
                    </a:xfrm>
                    <a:prstGeom prst="rect">
                      <a:avLst/>
                    </a:prstGeom>
                    <a:noFill/>
                    <a:ln>
                      <a:noFill/>
                    </a:ln>
                    <a:extLst/>
                  </pic:spPr>
                </pic:pic>
              </a:graphicData>
            </a:graphic>
          </wp:inline>
        </w:drawing>
      </w:r>
    </w:p>
    <w:p w:rsidR="00EE11E5" w:rsidRDefault="00EE11E5" w:rsidP="00977D6A">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молодших школярів можна запропонувати підготувати міні-проекти на різноманітні теми. Наприклад:</w:t>
      </w:r>
    </w:p>
    <w:p w:rsidR="00EE11E5" w:rsidRDefault="002A5F22" w:rsidP="00EE11E5">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Видатні українські фізики.</w:t>
      </w:r>
    </w:p>
    <w:p w:rsidR="0089451A" w:rsidRDefault="0089451A" w:rsidP="0089451A">
      <w:pPr>
        <w:jc w:val="both"/>
        <w:rPr>
          <w:rFonts w:ascii="Times New Roman" w:hAnsi="Times New Roman" w:cs="Times New Roman"/>
          <w:sz w:val="28"/>
          <w:szCs w:val="28"/>
          <w:lang w:val="uk-UA"/>
        </w:rPr>
      </w:pPr>
    </w:p>
    <w:p w:rsidR="0089451A" w:rsidRDefault="00FD00E8" w:rsidP="0089451A">
      <w:pPr>
        <w:jc w:val="both"/>
        <w:rPr>
          <w:rFonts w:ascii="Times New Roman" w:hAnsi="Times New Roman" w:cs="Times New Roman"/>
          <w:sz w:val="28"/>
          <w:szCs w:val="28"/>
          <w:lang w:val="uk-UA"/>
        </w:rPr>
      </w:pPr>
      <w:r>
        <w:rPr>
          <w:noProof/>
          <w:lang w:eastAsia="ru-RU"/>
        </w:rPr>
        <w:drawing>
          <wp:inline distT="0" distB="0" distL="0" distR="0" wp14:anchorId="32AFF72C" wp14:editId="32A1B388">
            <wp:extent cx="4844375" cy="3631566"/>
            <wp:effectExtent l="0" t="0" r="0" b="6985"/>
            <wp:docPr id="26" name="Рисунок 26" descr="http://images.myshared.ru/1154418/slid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myshared.ru/1154418/slide_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5126" cy="3684604"/>
                    </a:xfrm>
                    <a:prstGeom prst="rect">
                      <a:avLst/>
                    </a:prstGeom>
                    <a:noFill/>
                    <a:ln>
                      <a:noFill/>
                    </a:ln>
                  </pic:spPr>
                </pic:pic>
              </a:graphicData>
            </a:graphic>
          </wp:inline>
        </w:drawing>
      </w:r>
    </w:p>
    <w:p w:rsidR="00FD00E8" w:rsidRDefault="00FD00E8" w:rsidP="0089451A">
      <w:pPr>
        <w:jc w:val="both"/>
        <w:rPr>
          <w:rFonts w:ascii="Times New Roman" w:hAnsi="Times New Roman" w:cs="Times New Roman"/>
          <w:sz w:val="28"/>
          <w:szCs w:val="28"/>
          <w:lang w:val="uk-UA"/>
        </w:rPr>
      </w:pPr>
    </w:p>
    <w:p w:rsidR="00FD00E8" w:rsidRDefault="00FD00E8" w:rsidP="0089451A">
      <w:pPr>
        <w:jc w:val="both"/>
        <w:rPr>
          <w:rFonts w:ascii="Times New Roman" w:hAnsi="Times New Roman" w:cs="Times New Roman"/>
          <w:sz w:val="28"/>
          <w:szCs w:val="28"/>
          <w:lang w:val="uk-UA"/>
        </w:rPr>
      </w:pPr>
      <w:r>
        <w:rPr>
          <w:noProof/>
          <w:lang w:eastAsia="ru-RU"/>
        </w:rPr>
        <w:drawing>
          <wp:inline distT="0" distB="0" distL="0" distR="0" wp14:anchorId="20FDDDC7" wp14:editId="1F31BDD1">
            <wp:extent cx="4881448" cy="3657600"/>
            <wp:effectExtent l="0" t="0" r="0" b="0"/>
            <wp:docPr id="27" name="Рисунок 27" descr="http://svitppt.com.ua/images/28/27128/77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itppt.com.ua/images/28/27128/770/img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3538" cy="3681645"/>
                    </a:xfrm>
                    <a:prstGeom prst="rect">
                      <a:avLst/>
                    </a:prstGeom>
                    <a:noFill/>
                    <a:ln>
                      <a:noFill/>
                    </a:ln>
                  </pic:spPr>
                </pic:pic>
              </a:graphicData>
            </a:graphic>
          </wp:inline>
        </w:drawing>
      </w:r>
    </w:p>
    <w:p w:rsidR="0089451A" w:rsidRDefault="0089451A" w:rsidP="0089451A">
      <w:pPr>
        <w:jc w:val="both"/>
        <w:rPr>
          <w:rFonts w:ascii="Times New Roman" w:hAnsi="Times New Roman" w:cs="Times New Roman"/>
          <w:sz w:val="28"/>
          <w:szCs w:val="28"/>
          <w:lang w:val="uk-UA"/>
        </w:rPr>
      </w:pPr>
      <w:r>
        <w:rPr>
          <w:noProof/>
          <w:lang w:eastAsia="ru-RU"/>
        </w:rPr>
        <w:lastRenderedPageBreak/>
        <w:drawing>
          <wp:inline distT="0" distB="0" distL="0" distR="0" wp14:anchorId="035E9DC8" wp14:editId="62ADA935">
            <wp:extent cx="4513632" cy="3385225"/>
            <wp:effectExtent l="0" t="0" r="1270" b="5715"/>
            <wp:docPr id="25" name="Рисунок 25" descr="http://www.metod-kopilka.ru/images/doc/47/4210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tod-kopilka.ru/images/doc/47/42105/img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9151" cy="3404364"/>
                    </a:xfrm>
                    <a:prstGeom prst="rect">
                      <a:avLst/>
                    </a:prstGeom>
                    <a:noFill/>
                    <a:ln>
                      <a:noFill/>
                    </a:ln>
                  </pic:spPr>
                </pic:pic>
              </a:graphicData>
            </a:graphic>
          </wp:inline>
        </w:drawing>
      </w:r>
    </w:p>
    <w:p w:rsidR="0089451A" w:rsidRPr="0089451A" w:rsidRDefault="0089451A" w:rsidP="0089451A">
      <w:pPr>
        <w:jc w:val="both"/>
        <w:rPr>
          <w:rFonts w:ascii="Times New Roman" w:hAnsi="Times New Roman" w:cs="Times New Roman"/>
          <w:sz w:val="28"/>
          <w:szCs w:val="28"/>
          <w:lang w:val="uk-UA"/>
        </w:rPr>
      </w:pPr>
    </w:p>
    <w:p w:rsidR="00EE11E5" w:rsidRDefault="00EE11E5" w:rsidP="00EE11E5">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середньої швидкості руху краплі дощу.</w:t>
      </w:r>
    </w:p>
    <w:p w:rsidR="00FD00E8" w:rsidRDefault="00FD00E8" w:rsidP="00FD00E8">
      <w:pPr>
        <w:ind w:left="360"/>
        <w:jc w:val="both"/>
        <w:rPr>
          <w:rFonts w:ascii="Times New Roman" w:hAnsi="Times New Roman" w:cs="Times New Roman"/>
          <w:sz w:val="28"/>
          <w:szCs w:val="28"/>
          <w:lang w:val="uk-UA"/>
        </w:rPr>
      </w:pPr>
      <w:r>
        <w:rPr>
          <w:noProof/>
          <w:lang w:eastAsia="ru-RU"/>
        </w:rPr>
        <w:drawing>
          <wp:inline distT="0" distB="0" distL="0" distR="0" wp14:anchorId="6460FB56" wp14:editId="17BB60A5">
            <wp:extent cx="3813175" cy="2383155"/>
            <wp:effectExtent l="0" t="0" r="0" b="0"/>
            <wp:docPr id="28" name="Рисунок 28" descr="http://vkurse.ua/i/2008-01/vyrabotka-elektriche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kurse.ua/i/2008-01/vyrabotka-elektrichestv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3175" cy="2383155"/>
                    </a:xfrm>
                    <a:prstGeom prst="rect">
                      <a:avLst/>
                    </a:prstGeom>
                    <a:noFill/>
                    <a:ln>
                      <a:noFill/>
                    </a:ln>
                  </pic:spPr>
                </pic:pic>
              </a:graphicData>
            </a:graphic>
          </wp:inline>
        </w:drawing>
      </w:r>
    </w:p>
    <w:p w:rsidR="00596923" w:rsidRDefault="00EE11E5" w:rsidP="00572D79">
      <w:pPr>
        <w:pStyle w:val="a3"/>
        <w:numPr>
          <w:ilvl w:val="0"/>
          <w:numId w:val="1"/>
        </w:numPr>
        <w:jc w:val="both"/>
        <w:rPr>
          <w:rFonts w:ascii="Times New Roman" w:hAnsi="Times New Roman" w:cs="Times New Roman"/>
          <w:sz w:val="28"/>
          <w:szCs w:val="28"/>
          <w:lang w:val="uk-UA"/>
        </w:rPr>
      </w:pPr>
      <w:r w:rsidRPr="00572D79">
        <w:rPr>
          <w:rFonts w:ascii="Times New Roman" w:hAnsi="Times New Roman" w:cs="Times New Roman"/>
          <w:sz w:val="28"/>
          <w:szCs w:val="28"/>
          <w:lang w:val="uk-UA"/>
        </w:rPr>
        <w:t>Визначення середньої швидкості росту квітки у вазоні.</w:t>
      </w:r>
    </w:p>
    <w:p w:rsidR="00596923" w:rsidRPr="00596923" w:rsidRDefault="00596923" w:rsidP="00596923">
      <w:pPr>
        <w:rPr>
          <w:lang w:val="uk-UA"/>
        </w:rPr>
      </w:pPr>
      <w:r>
        <w:rPr>
          <w:noProof/>
          <w:lang w:eastAsia="ru-RU"/>
        </w:rPr>
        <w:drawing>
          <wp:inline distT="0" distB="0" distL="0" distR="0" wp14:anchorId="1CB8BB07" wp14:editId="75EBC472">
            <wp:extent cx="3258766" cy="2172602"/>
            <wp:effectExtent l="0" t="0" r="0" b="0"/>
            <wp:docPr id="29" name="Рисунок 29" descr="http://i6.pixs.ru/storage/1/3/4/SAM0829JPG_2142037_1274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6.pixs.ru/storage/1/3/4/SAM0829JPG_2142037_1274413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9871" cy="2246675"/>
                    </a:xfrm>
                    <a:prstGeom prst="rect">
                      <a:avLst/>
                    </a:prstGeom>
                    <a:noFill/>
                    <a:ln>
                      <a:noFill/>
                    </a:ln>
                  </pic:spPr>
                </pic:pic>
              </a:graphicData>
            </a:graphic>
          </wp:inline>
        </w:drawing>
      </w:r>
    </w:p>
    <w:p w:rsidR="00FA57C6" w:rsidRDefault="00596923" w:rsidP="00977D6A">
      <w:pPr>
        <w:jc w:val="both"/>
        <w:rPr>
          <w:rFonts w:ascii="Times New Roman" w:hAnsi="Times New Roman" w:cs="Times New Roman"/>
          <w:sz w:val="28"/>
          <w:szCs w:val="28"/>
          <w:lang w:val="uk-UA"/>
        </w:rPr>
      </w:pPr>
      <w:r w:rsidRPr="00596923">
        <w:lastRenderedPageBreak/>
        <w:t xml:space="preserve">          </w:t>
      </w:r>
      <w:r w:rsidR="00FA57C6">
        <w:rPr>
          <w:rFonts w:ascii="Times New Roman" w:hAnsi="Times New Roman" w:cs="Times New Roman"/>
          <w:sz w:val="28"/>
          <w:szCs w:val="28"/>
          <w:lang w:val="uk-UA"/>
        </w:rPr>
        <w:t>Також учні можуть складати опові</w:t>
      </w:r>
      <w:r w:rsidR="006916D0">
        <w:rPr>
          <w:rFonts w:ascii="Times New Roman" w:hAnsi="Times New Roman" w:cs="Times New Roman"/>
          <w:sz w:val="28"/>
          <w:szCs w:val="28"/>
          <w:lang w:val="uk-UA"/>
        </w:rPr>
        <w:t>дання та казки на фізичні теми. Це заставить їх мислити, обдумувати та аналізувати, що і є основою винахідницької діяльності.</w:t>
      </w:r>
    </w:p>
    <w:p w:rsidR="00017954" w:rsidRDefault="00EE11E5" w:rsidP="00977D6A">
      <w:pPr>
        <w:jc w:val="both"/>
        <w:rPr>
          <w:rFonts w:ascii="Times New Roman" w:hAnsi="Times New Roman" w:cs="Times New Roman"/>
          <w:sz w:val="28"/>
          <w:szCs w:val="28"/>
          <w:lang w:val="uk-UA"/>
        </w:rPr>
      </w:pPr>
      <w:r>
        <w:rPr>
          <w:rFonts w:ascii="Times New Roman" w:hAnsi="Times New Roman" w:cs="Times New Roman"/>
          <w:sz w:val="28"/>
          <w:szCs w:val="28"/>
          <w:lang w:val="uk-UA"/>
        </w:rPr>
        <w:t>У старших класах доцільно</w:t>
      </w:r>
      <w:r w:rsidR="002A5F22">
        <w:rPr>
          <w:rFonts w:ascii="Times New Roman" w:hAnsi="Times New Roman" w:cs="Times New Roman"/>
          <w:sz w:val="28"/>
          <w:szCs w:val="28"/>
          <w:lang w:val="uk-UA"/>
        </w:rPr>
        <w:t xml:space="preserve"> готувати об</w:t>
      </w:r>
      <w:r w:rsidR="002A5F22" w:rsidRPr="002A5F22">
        <w:rPr>
          <w:rFonts w:ascii="Times New Roman" w:hAnsi="Times New Roman" w:cs="Times New Roman"/>
          <w:sz w:val="28"/>
          <w:szCs w:val="28"/>
        </w:rPr>
        <w:t>’</w:t>
      </w:r>
      <w:r w:rsidR="002A5F22">
        <w:rPr>
          <w:rFonts w:ascii="Times New Roman" w:hAnsi="Times New Roman" w:cs="Times New Roman"/>
          <w:sz w:val="28"/>
          <w:szCs w:val="28"/>
          <w:lang w:val="uk-UA"/>
        </w:rPr>
        <w:t xml:space="preserve">ємні наукові </w:t>
      </w:r>
      <w:proofErr w:type="spellStart"/>
      <w:r w:rsidR="002A5F22">
        <w:rPr>
          <w:rFonts w:ascii="Times New Roman" w:hAnsi="Times New Roman" w:cs="Times New Roman"/>
          <w:sz w:val="28"/>
          <w:szCs w:val="28"/>
          <w:lang w:val="uk-UA"/>
        </w:rPr>
        <w:t>презентацї</w:t>
      </w:r>
      <w:proofErr w:type="spellEnd"/>
      <w:r w:rsidR="002A5F22">
        <w:rPr>
          <w:rFonts w:ascii="Times New Roman" w:hAnsi="Times New Roman" w:cs="Times New Roman"/>
          <w:sz w:val="28"/>
          <w:szCs w:val="28"/>
          <w:lang w:val="uk-UA"/>
        </w:rPr>
        <w:t xml:space="preserve"> і виступати з ними, залучаючи інших до дискусії чи обговорення.</w:t>
      </w:r>
      <w:r w:rsidR="00781340">
        <w:rPr>
          <w:rFonts w:ascii="Times New Roman" w:hAnsi="Times New Roman" w:cs="Times New Roman"/>
          <w:sz w:val="28"/>
          <w:szCs w:val="28"/>
          <w:lang w:val="uk-UA"/>
        </w:rPr>
        <w:t xml:space="preserve"> Наприклад:</w:t>
      </w:r>
    </w:p>
    <w:p w:rsidR="00781340" w:rsidRDefault="00781340" w:rsidP="00781340">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Оптичні прилади та їх застосування.</w:t>
      </w:r>
    </w:p>
    <w:p w:rsidR="00FD00E8" w:rsidRDefault="00C2539C" w:rsidP="00FD00E8">
      <w:pPr>
        <w:ind w:left="360"/>
        <w:jc w:val="both"/>
        <w:rPr>
          <w:rFonts w:ascii="Times New Roman" w:hAnsi="Times New Roman" w:cs="Times New Roman"/>
          <w:sz w:val="28"/>
          <w:szCs w:val="28"/>
          <w:lang w:val="uk-UA"/>
        </w:rPr>
      </w:pPr>
      <w:r>
        <w:rPr>
          <w:noProof/>
          <w:lang w:eastAsia="ru-RU"/>
        </w:rPr>
        <w:drawing>
          <wp:inline distT="0" distB="0" distL="0" distR="0" wp14:anchorId="08A7CD9F" wp14:editId="07EA529F">
            <wp:extent cx="4941652" cy="3706239"/>
            <wp:effectExtent l="0" t="0" r="0" b="8890"/>
            <wp:docPr id="30" name="Рисунок 30" descr="http://svitppt.com.ua/images/60/59017/96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itppt.com.ua/images/60/59017/960/img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5557" cy="3724168"/>
                    </a:xfrm>
                    <a:prstGeom prst="rect">
                      <a:avLst/>
                    </a:prstGeom>
                    <a:noFill/>
                    <a:ln>
                      <a:noFill/>
                    </a:ln>
                  </pic:spPr>
                </pic:pic>
              </a:graphicData>
            </a:graphic>
          </wp:inline>
        </w:drawing>
      </w:r>
    </w:p>
    <w:p w:rsidR="00C2539C" w:rsidRPr="00FD00E8" w:rsidRDefault="00AB2809" w:rsidP="00AB2809">
      <w:pPr>
        <w:tabs>
          <w:tab w:val="left" w:pos="1578"/>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781340" w:rsidRDefault="00781340" w:rsidP="00781340">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Вплив електромагнітного поля на живі організми.</w:t>
      </w:r>
    </w:p>
    <w:p w:rsidR="00C2539C" w:rsidRDefault="00C2539C" w:rsidP="00C2539C">
      <w:pPr>
        <w:ind w:left="360"/>
        <w:jc w:val="both"/>
        <w:rPr>
          <w:rFonts w:ascii="Times New Roman" w:hAnsi="Times New Roman" w:cs="Times New Roman"/>
          <w:sz w:val="28"/>
          <w:szCs w:val="28"/>
          <w:lang w:val="uk-UA"/>
        </w:rPr>
      </w:pPr>
      <w:r>
        <w:rPr>
          <w:noProof/>
          <w:lang w:eastAsia="ru-RU"/>
        </w:rPr>
        <w:drawing>
          <wp:inline distT="0" distB="0" distL="0" distR="0" wp14:anchorId="0086A588" wp14:editId="13710AB1">
            <wp:extent cx="3498348" cy="2723744"/>
            <wp:effectExtent l="0" t="0" r="6985" b="635"/>
            <wp:docPr id="31" name="Рисунок 31" descr="http://www.bsmu.edu.ua/media/k2/items/cache/de419eebc85959410ee19fa8f0a0091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smu.edu.ua/media/k2/items/cache/de419eebc85959410ee19fa8f0a00919_X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8040" cy="2816934"/>
                    </a:xfrm>
                    <a:prstGeom prst="rect">
                      <a:avLst/>
                    </a:prstGeom>
                    <a:noFill/>
                    <a:ln>
                      <a:noFill/>
                    </a:ln>
                  </pic:spPr>
                </pic:pic>
              </a:graphicData>
            </a:graphic>
          </wp:inline>
        </w:drawing>
      </w:r>
    </w:p>
    <w:p w:rsidR="00C2539C" w:rsidRPr="00C2539C" w:rsidRDefault="00FA57C6" w:rsidP="00C2539C">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Учні також можуть самі виготовляти фізичні прилади та макети і проводити з ними експерименти.</w:t>
      </w:r>
    </w:p>
    <w:p w:rsidR="00FA57C6" w:rsidRDefault="00FA57C6" w:rsidP="0089451A">
      <w:pPr>
        <w:ind w:left="360"/>
        <w:jc w:val="both"/>
        <w:rPr>
          <w:rFonts w:ascii="Times New Roman" w:hAnsi="Times New Roman" w:cs="Times New Roman"/>
          <w:b/>
          <w:sz w:val="28"/>
          <w:szCs w:val="28"/>
          <w:lang w:val="uk-UA"/>
        </w:rPr>
      </w:pPr>
    </w:p>
    <w:p w:rsidR="0089451A" w:rsidRPr="0089451A" w:rsidRDefault="0089451A" w:rsidP="0089451A">
      <w:pPr>
        <w:ind w:left="360"/>
        <w:jc w:val="both"/>
        <w:rPr>
          <w:rFonts w:ascii="Times New Roman" w:hAnsi="Times New Roman" w:cs="Times New Roman"/>
          <w:b/>
          <w:sz w:val="28"/>
          <w:szCs w:val="28"/>
          <w:lang w:val="uk-UA"/>
        </w:rPr>
      </w:pPr>
      <w:r w:rsidRPr="0089451A">
        <w:rPr>
          <w:rFonts w:ascii="Times New Roman" w:hAnsi="Times New Roman" w:cs="Times New Roman"/>
          <w:b/>
          <w:sz w:val="28"/>
          <w:szCs w:val="28"/>
          <w:lang w:val="uk-UA"/>
        </w:rPr>
        <w:t>Висновки.</w:t>
      </w:r>
    </w:p>
    <w:p w:rsidR="00781340" w:rsidRPr="00781340" w:rsidRDefault="00781340" w:rsidP="0078134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Проводячи дослідження самостійно, учні </w:t>
      </w:r>
      <w:proofErr w:type="spellStart"/>
      <w:r>
        <w:rPr>
          <w:rFonts w:ascii="Times New Roman" w:hAnsi="Times New Roman" w:cs="Times New Roman"/>
          <w:sz w:val="28"/>
          <w:szCs w:val="28"/>
          <w:lang w:val="uk-UA"/>
        </w:rPr>
        <w:t>вчаться</w:t>
      </w:r>
      <w:proofErr w:type="spellEnd"/>
      <w:r>
        <w:rPr>
          <w:rFonts w:ascii="Times New Roman" w:hAnsi="Times New Roman" w:cs="Times New Roman"/>
          <w:sz w:val="28"/>
          <w:szCs w:val="28"/>
          <w:lang w:val="uk-UA"/>
        </w:rPr>
        <w:t xml:space="preserve"> підбирати науковий матеріал, аналізують, роблять висновки</w:t>
      </w:r>
      <w:r w:rsidR="000F3B3C">
        <w:rPr>
          <w:rFonts w:ascii="Times New Roman" w:hAnsi="Times New Roman" w:cs="Times New Roman"/>
          <w:sz w:val="28"/>
          <w:szCs w:val="28"/>
          <w:lang w:val="uk-UA"/>
        </w:rPr>
        <w:t>. Це прищеплює дітям інтерес до навчальних і наукових досліджень; формує в них розуміння того, що їхнє навчання наближається до наукового пізнання; збагачує творчі здібності; впливає на їх інтелектуальний розвиток. При використанні дослідницьких технологій проявляється високий ступінь активності і самостійності учнів під час виконання експерименту</w:t>
      </w:r>
      <w:r w:rsidR="002809F0">
        <w:rPr>
          <w:rFonts w:ascii="Times New Roman" w:hAnsi="Times New Roman" w:cs="Times New Roman"/>
          <w:sz w:val="28"/>
          <w:szCs w:val="28"/>
          <w:lang w:val="uk-UA"/>
        </w:rPr>
        <w:t>, вироблення вмінь працювати з фізичними приладами й навичок обробляти результати спостережень і вимірювань, можливість проведення експерименту або спостереження за індивідуальним планом і в темпі, який визначають самі учні. У розпорядженні вчителя багато методів, головне – не відштовхнути дітей складністю завдань, забезпечити розуміння учнями виконуваної діяльності.</w:t>
      </w:r>
    </w:p>
    <w:p w:rsidR="00017954" w:rsidRDefault="00017954" w:rsidP="00977D6A">
      <w:pPr>
        <w:jc w:val="both"/>
        <w:rPr>
          <w:rFonts w:ascii="Times New Roman" w:hAnsi="Times New Roman" w:cs="Times New Roman"/>
          <w:sz w:val="28"/>
          <w:szCs w:val="28"/>
          <w:lang w:val="uk-UA"/>
        </w:rPr>
      </w:pPr>
    </w:p>
    <w:p w:rsidR="00017954" w:rsidRDefault="00017954" w:rsidP="00977D6A">
      <w:pPr>
        <w:jc w:val="both"/>
        <w:rPr>
          <w:rFonts w:ascii="Times New Roman" w:hAnsi="Times New Roman" w:cs="Times New Roman"/>
          <w:sz w:val="28"/>
          <w:szCs w:val="28"/>
          <w:lang w:val="uk-UA"/>
        </w:rPr>
      </w:pPr>
    </w:p>
    <w:p w:rsidR="00017954" w:rsidRDefault="00017954" w:rsidP="00977D6A">
      <w:pPr>
        <w:jc w:val="both"/>
        <w:rPr>
          <w:rFonts w:ascii="Times New Roman" w:hAnsi="Times New Roman" w:cs="Times New Roman"/>
          <w:sz w:val="28"/>
          <w:szCs w:val="28"/>
          <w:lang w:val="uk-UA"/>
        </w:rPr>
      </w:pPr>
    </w:p>
    <w:p w:rsidR="00017954" w:rsidRDefault="00017954" w:rsidP="00977D6A">
      <w:pPr>
        <w:jc w:val="both"/>
        <w:rPr>
          <w:rFonts w:ascii="Times New Roman" w:hAnsi="Times New Roman" w:cs="Times New Roman"/>
          <w:sz w:val="28"/>
          <w:szCs w:val="28"/>
          <w:lang w:val="uk-UA"/>
        </w:rPr>
      </w:pPr>
    </w:p>
    <w:p w:rsidR="00017954" w:rsidRDefault="00017954" w:rsidP="00977D6A">
      <w:pPr>
        <w:jc w:val="both"/>
        <w:rPr>
          <w:rFonts w:ascii="Times New Roman" w:hAnsi="Times New Roman" w:cs="Times New Roman"/>
          <w:sz w:val="28"/>
          <w:szCs w:val="28"/>
          <w:lang w:val="uk-UA"/>
        </w:rPr>
      </w:pPr>
    </w:p>
    <w:p w:rsidR="00017954" w:rsidRDefault="00017954" w:rsidP="00977D6A">
      <w:pPr>
        <w:jc w:val="both"/>
        <w:rPr>
          <w:rFonts w:ascii="Times New Roman" w:hAnsi="Times New Roman" w:cs="Times New Roman"/>
          <w:sz w:val="28"/>
          <w:szCs w:val="28"/>
          <w:lang w:val="uk-UA"/>
        </w:rPr>
      </w:pPr>
    </w:p>
    <w:p w:rsidR="00017954" w:rsidRPr="00977D6A" w:rsidRDefault="00017954" w:rsidP="00977D6A">
      <w:pPr>
        <w:jc w:val="both"/>
        <w:rPr>
          <w:rFonts w:ascii="Times New Roman" w:hAnsi="Times New Roman" w:cs="Times New Roman"/>
          <w:sz w:val="28"/>
          <w:szCs w:val="28"/>
          <w:lang w:val="uk-UA"/>
        </w:rPr>
      </w:pPr>
    </w:p>
    <w:p w:rsidR="009950E7" w:rsidRPr="009950E7" w:rsidRDefault="009950E7" w:rsidP="009950E7">
      <w:pPr>
        <w:rPr>
          <w:rFonts w:ascii="Times New Roman" w:hAnsi="Times New Roman" w:cs="Times New Roman"/>
          <w:sz w:val="28"/>
          <w:szCs w:val="28"/>
          <w:lang w:val="uk-UA"/>
        </w:rPr>
      </w:pPr>
    </w:p>
    <w:p w:rsidR="009950E7" w:rsidRDefault="009950E7" w:rsidP="009950E7">
      <w:pPr>
        <w:rPr>
          <w:rFonts w:ascii="Times New Roman" w:hAnsi="Times New Roman" w:cs="Times New Roman"/>
          <w:sz w:val="28"/>
          <w:szCs w:val="28"/>
          <w:lang w:val="uk-UA"/>
        </w:rPr>
      </w:pPr>
    </w:p>
    <w:p w:rsidR="009E6E59" w:rsidRPr="009950E7" w:rsidRDefault="009950E7" w:rsidP="009950E7">
      <w:pPr>
        <w:tabs>
          <w:tab w:val="left" w:pos="5683"/>
        </w:tabs>
        <w:rPr>
          <w:rFonts w:ascii="Times New Roman" w:hAnsi="Times New Roman" w:cs="Times New Roman"/>
          <w:sz w:val="28"/>
          <w:szCs w:val="28"/>
          <w:lang w:val="uk-UA"/>
        </w:rPr>
      </w:pPr>
      <w:r>
        <w:rPr>
          <w:rFonts w:ascii="Times New Roman" w:hAnsi="Times New Roman" w:cs="Times New Roman"/>
          <w:sz w:val="28"/>
          <w:szCs w:val="28"/>
          <w:lang w:val="uk-UA"/>
        </w:rPr>
        <w:tab/>
      </w:r>
    </w:p>
    <w:sectPr w:rsidR="009E6E59" w:rsidRPr="009950E7" w:rsidSect="00596923">
      <w:footerReference w:type="defaul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A0E" w:rsidRDefault="00F50A0E" w:rsidP="00767121">
      <w:pPr>
        <w:spacing w:after="0" w:line="240" w:lineRule="auto"/>
      </w:pPr>
      <w:r>
        <w:separator/>
      </w:r>
    </w:p>
  </w:endnote>
  <w:endnote w:type="continuationSeparator" w:id="0">
    <w:p w:rsidR="00F50A0E" w:rsidRDefault="00F50A0E" w:rsidP="00767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212619"/>
      <w:docPartObj>
        <w:docPartGallery w:val="Page Numbers (Bottom of Page)"/>
        <w:docPartUnique/>
      </w:docPartObj>
    </w:sdtPr>
    <w:sdtEndPr/>
    <w:sdtContent>
      <w:p w:rsidR="00596923" w:rsidRDefault="00596923">
        <w:pPr>
          <w:pStyle w:val="a7"/>
          <w:jc w:val="right"/>
        </w:pPr>
        <w:r>
          <w:fldChar w:fldCharType="begin"/>
        </w:r>
        <w:r>
          <w:instrText>PAGE   \* MERGEFORMAT</w:instrText>
        </w:r>
        <w:r>
          <w:fldChar w:fldCharType="separate"/>
        </w:r>
        <w:r w:rsidR="00AB2809" w:rsidRPr="00AB2809">
          <w:rPr>
            <w:noProof/>
            <w:lang w:val="uk-UA"/>
          </w:rPr>
          <w:t>21</w:t>
        </w:r>
        <w:r>
          <w:fldChar w:fldCharType="end"/>
        </w:r>
      </w:p>
    </w:sdtContent>
  </w:sdt>
  <w:p w:rsidR="00127B57" w:rsidRDefault="00127B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A0E" w:rsidRDefault="00F50A0E" w:rsidP="00767121">
      <w:pPr>
        <w:spacing w:after="0" w:line="240" w:lineRule="auto"/>
      </w:pPr>
      <w:r>
        <w:separator/>
      </w:r>
    </w:p>
  </w:footnote>
  <w:footnote w:type="continuationSeparator" w:id="0">
    <w:p w:rsidR="00F50A0E" w:rsidRDefault="00F50A0E" w:rsidP="007671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522F5"/>
    <w:multiLevelType w:val="hybridMultilevel"/>
    <w:tmpl w:val="9356B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FF0058"/>
    <w:multiLevelType w:val="hybridMultilevel"/>
    <w:tmpl w:val="EFD42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D73250"/>
    <w:multiLevelType w:val="hybridMultilevel"/>
    <w:tmpl w:val="52F60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322435"/>
    <w:multiLevelType w:val="hybridMultilevel"/>
    <w:tmpl w:val="39609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409458C"/>
    <w:multiLevelType w:val="hybridMultilevel"/>
    <w:tmpl w:val="081A15CC"/>
    <w:lvl w:ilvl="0" w:tplc="0F1273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0EB6FDA"/>
    <w:multiLevelType w:val="hybridMultilevel"/>
    <w:tmpl w:val="B72CB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E8373C"/>
    <w:multiLevelType w:val="hybridMultilevel"/>
    <w:tmpl w:val="782256FC"/>
    <w:lvl w:ilvl="0" w:tplc="B76EAF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B4B"/>
    <w:rsid w:val="000170DD"/>
    <w:rsid w:val="00017954"/>
    <w:rsid w:val="00032DA0"/>
    <w:rsid w:val="00063C08"/>
    <w:rsid w:val="00093038"/>
    <w:rsid w:val="000960A4"/>
    <w:rsid w:val="000A0991"/>
    <w:rsid w:val="000C0DC3"/>
    <w:rsid w:val="000D4136"/>
    <w:rsid w:val="000F3B3C"/>
    <w:rsid w:val="000F679C"/>
    <w:rsid w:val="0011075F"/>
    <w:rsid w:val="00127B57"/>
    <w:rsid w:val="001420DE"/>
    <w:rsid w:val="00165496"/>
    <w:rsid w:val="0016692E"/>
    <w:rsid w:val="00175DD0"/>
    <w:rsid w:val="001A281C"/>
    <w:rsid w:val="001A29CB"/>
    <w:rsid w:val="001E7232"/>
    <w:rsid w:val="00204076"/>
    <w:rsid w:val="00214033"/>
    <w:rsid w:val="002148C4"/>
    <w:rsid w:val="0026762B"/>
    <w:rsid w:val="002721A5"/>
    <w:rsid w:val="00272DBC"/>
    <w:rsid w:val="00280097"/>
    <w:rsid w:val="002809F0"/>
    <w:rsid w:val="00284B8B"/>
    <w:rsid w:val="00292A9B"/>
    <w:rsid w:val="002A5F22"/>
    <w:rsid w:val="002C1F53"/>
    <w:rsid w:val="002C7391"/>
    <w:rsid w:val="002D073A"/>
    <w:rsid w:val="0033639F"/>
    <w:rsid w:val="00343403"/>
    <w:rsid w:val="00371AD1"/>
    <w:rsid w:val="003A1AAC"/>
    <w:rsid w:val="003B455C"/>
    <w:rsid w:val="003B509E"/>
    <w:rsid w:val="003B7386"/>
    <w:rsid w:val="003F166A"/>
    <w:rsid w:val="004112AE"/>
    <w:rsid w:val="004146E5"/>
    <w:rsid w:val="0042315C"/>
    <w:rsid w:val="00463A25"/>
    <w:rsid w:val="004B0925"/>
    <w:rsid w:val="004C1A7F"/>
    <w:rsid w:val="00520F3C"/>
    <w:rsid w:val="005229E4"/>
    <w:rsid w:val="00546BFA"/>
    <w:rsid w:val="00556621"/>
    <w:rsid w:val="00572D79"/>
    <w:rsid w:val="00575A2E"/>
    <w:rsid w:val="00576A89"/>
    <w:rsid w:val="0058722F"/>
    <w:rsid w:val="005951BE"/>
    <w:rsid w:val="00596923"/>
    <w:rsid w:val="005C6621"/>
    <w:rsid w:val="005C7521"/>
    <w:rsid w:val="006307B2"/>
    <w:rsid w:val="00642930"/>
    <w:rsid w:val="00663505"/>
    <w:rsid w:val="00667446"/>
    <w:rsid w:val="006916D0"/>
    <w:rsid w:val="00696883"/>
    <w:rsid w:val="006A7779"/>
    <w:rsid w:val="00707316"/>
    <w:rsid w:val="007117F8"/>
    <w:rsid w:val="0071697A"/>
    <w:rsid w:val="00725B8E"/>
    <w:rsid w:val="00725EB1"/>
    <w:rsid w:val="00731EB1"/>
    <w:rsid w:val="00733620"/>
    <w:rsid w:val="00767121"/>
    <w:rsid w:val="00771403"/>
    <w:rsid w:val="00781340"/>
    <w:rsid w:val="007A046B"/>
    <w:rsid w:val="007A726A"/>
    <w:rsid w:val="007D2C9E"/>
    <w:rsid w:val="0080280A"/>
    <w:rsid w:val="008160C0"/>
    <w:rsid w:val="00821F04"/>
    <w:rsid w:val="0084534C"/>
    <w:rsid w:val="00866F83"/>
    <w:rsid w:val="0089451A"/>
    <w:rsid w:val="009138C9"/>
    <w:rsid w:val="00950875"/>
    <w:rsid w:val="00973692"/>
    <w:rsid w:val="00977D6A"/>
    <w:rsid w:val="00994150"/>
    <w:rsid w:val="009950E7"/>
    <w:rsid w:val="009E01B7"/>
    <w:rsid w:val="009E6E59"/>
    <w:rsid w:val="00A01A80"/>
    <w:rsid w:val="00A12925"/>
    <w:rsid w:val="00A417FB"/>
    <w:rsid w:val="00A43448"/>
    <w:rsid w:val="00A47DEB"/>
    <w:rsid w:val="00A53338"/>
    <w:rsid w:val="00AB2809"/>
    <w:rsid w:val="00B24C3C"/>
    <w:rsid w:val="00B423E4"/>
    <w:rsid w:val="00B45240"/>
    <w:rsid w:val="00B62AC3"/>
    <w:rsid w:val="00B67E59"/>
    <w:rsid w:val="00BB2949"/>
    <w:rsid w:val="00C023FD"/>
    <w:rsid w:val="00C22874"/>
    <w:rsid w:val="00C2539C"/>
    <w:rsid w:val="00C26B4B"/>
    <w:rsid w:val="00C70952"/>
    <w:rsid w:val="00C80DC2"/>
    <w:rsid w:val="00C82C13"/>
    <w:rsid w:val="00C842BD"/>
    <w:rsid w:val="00C961A1"/>
    <w:rsid w:val="00CD5963"/>
    <w:rsid w:val="00CF085E"/>
    <w:rsid w:val="00D1619E"/>
    <w:rsid w:val="00D16E44"/>
    <w:rsid w:val="00D33329"/>
    <w:rsid w:val="00D548C0"/>
    <w:rsid w:val="00D63FE8"/>
    <w:rsid w:val="00D833DB"/>
    <w:rsid w:val="00DD35B3"/>
    <w:rsid w:val="00E03B5A"/>
    <w:rsid w:val="00E1531C"/>
    <w:rsid w:val="00E22816"/>
    <w:rsid w:val="00E542B5"/>
    <w:rsid w:val="00E819DD"/>
    <w:rsid w:val="00EA0F1F"/>
    <w:rsid w:val="00ED49A3"/>
    <w:rsid w:val="00EE11E5"/>
    <w:rsid w:val="00EE415D"/>
    <w:rsid w:val="00F03BA1"/>
    <w:rsid w:val="00F50A0E"/>
    <w:rsid w:val="00F57A44"/>
    <w:rsid w:val="00F83395"/>
    <w:rsid w:val="00F8559F"/>
    <w:rsid w:val="00F86504"/>
    <w:rsid w:val="00F9167F"/>
    <w:rsid w:val="00FA57C6"/>
    <w:rsid w:val="00FD0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C6B594-D3E3-4F04-B743-16718F03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166A"/>
    <w:pPr>
      <w:ind w:left="720"/>
      <w:contextualSpacing/>
    </w:pPr>
  </w:style>
  <w:style w:type="table" w:styleId="a4">
    <w:name w:val="Table Grid"/>
    <w:basedOn w:val="a1"/>
    <w:uiPriority w:val="39"/>
    <w:rsid w:val="00C02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67121"/>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767121"/>
  </w:style>
  <w:style w:type="paragraph" w:styleId="a7">
    <w:name w:val="footer"/>
    <w:basedOn w:val="a"/>
    <w:link w:val="a8"/>
    <w:uiPriority w:val="99"/>
    <w:unhideWhenUsed/>
    <w:rsid w:val="00767121"/>
    <w:pPr>
      <w:tabs>
        <w:tab w:val="center" w:pos="4677"/>
        <w:tab w:val="right" w:pos="9355"/>
      </w:tabs>
      <w:spacing w:after="0" w:line="240" w:lineRule="auto"/>
    </w:pPr>
  </w:style>
  <w:style w:type="character" w:customStyle="1" w:styleId="a8">
    <w:name w:val="Нижній колонтитул Знак"/>
    <w:basedOn w:val="a0"/>
    <w:link w:val="a7"/>
    <w:uiPriority w:val="99"/>
    <w:rsid w:val="0076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upload.wikimedia.org/wikipedia/commons/8/8b/Fotothek_df_tg_0005668_Physik_%5e_Vakuumtechnik_%5e_Luftdruck.jpg" TargetMode="External"/><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1132</TotalTime>
  <Pages>25</Pages>
  <Words>3275</Words>
  <Characters>18668</Characters>
  <Application>Microsoft Office Word</Application>
  <DocSecurity>0</DocSecurity>
  <Lines>155</Lines>
  <Paragraphs>43</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21900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83</cp:revision>
  <dcterms:created xsi:type="dcterms:W3CDTF">2016-03-10T18:57:00Z</dcterms:created>
  <dcterms:modified xsi:type="dcterms:W3CDTF">2016-03-18T21:31:00Z</dcterms:modified>
</cp:coreProperties>
</file>