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3" w:rsidRDefault="00015273" w:rsidP="00CD1D04">
      <w:pPr>
        <w:jc w:val="center"/>
        <w:rPr>
          <w:b/>
          <w:i/>
          <w:color w:val="0070C0"/>
          <w:sz w:val="144"/>
          <w:szCs w:val="144"/>
          <w:lang w:val="uk-UA"/>
        </w:rPr>
      </w:pPr>
    </w:p>
    <w:p w:rsidR="001916DE" w:rsidRDefault="001916DE" w:rsidP="00CD1D04">
      <w:pPr>
        <w:jc w:val="center"/>
        <w:rPr>
          <w:b/>
          <w:i/>
          <w:color w:val="0070C0"/>
          <w:sz w:val="144"/>
          <w:szCs w:val="144"/>
          <w:lang w:val="uk-UA"/>
        </w:rPr>
      </w:pPr>
      <w:r w:rsidRPr="001916DE">
        <w:rPr>
          <w:b/>
          <w:i/>
          <w:color w:val="0070C0"/>
          <w:sz w:val="144"/>
          <w:szCs w:val="144"/>
          <w:lang w:val="uk-UA"/>
        </w:rPr>
        <w:t>ОПИС ДОСВІДУ РОБОТИ</w:t>
      </w:r>
    </w:p>
    <w:p w:rsidR="001916DE" w:rsidRPr="001916DE" w:rsidRDefault="001916DE" w:rsidP="00CD1D04">
      <w:pPr>
        <w:jc w:val="center"/>
        <w:rPr>
          <w:b/>
          <w:i/>
          <w:color w:val="0070C0"/>
          <w:sz w:val="48"/>
          <w:szCs w:val="48"/>
          <w:lang w:val="uk-UA"/>
        </w:rPr>
      </w:pPr>
      <w:r w:rsidRPr="001916DE">
        <w:rPr>
          <w:b/>
          <w:i/>
          <w:color w:val="0070C0"/>
          <w:sz w:val="48"/>
          <w:szCs w:val="48"/>
          <w:lang w:val="uk-UA"/>
        </w:rPr>
        <w:t>Вчителя фізики і астрономії ТЗОШ № 26</w:t>
      </w:r>
    </w:p>
    <w:p w:rsidR="001916DE" w:rsidRPr="001916DE" w:rsidRDefault="001916DE" w:rsidP="00CD1D04">
      <w:pPr>
        <w:jc w:val="center"/>
        <w:rPr>
          <w:b/>
          <w:sz w:val="48"/>
          <w:szCs w:val="48"/>
          <w:lang w:val="uk-UA"/>
        </w:rPr>
      </w:pPr>
      <w:r w:rsidRPr="001916DE">
        <w:rPr>
          <w:b/>
          <w:i/>
          <w:color w:val="0070C0"/>
          <w:sz w:val="48"/>
          <w:szCs w:val="48"/>
          <w:lang w:val="uk-UA"/>
        </w:rPr>
        <w:t>Литвинко Оксани Павлівни</w:t>
      </w:r>
      <w:r w:rsidRPr="001916DE">
        <w:rPr>
          <w:b/>
          <w:sz w:val="48"/>
          <w:szCs w:val="48"/>
          <w:lang w:val="uk-UA"/>
        </w:rPr>
        <w:br w:type="page"/>
      </w:r>
    </w:p>
    <w:p w:rsidR="00D76A8E" w:rsidRPr="00015273" w:rsidRDefault="00CD1D04" w:rsidP="00CD1D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досвіду роботи</w:t>
      </w:r>
    </w:p>
    <w:p w:rsidR="00CD1D04" w:rsidRPr="00015273" w:rsidRDefault="00CD1D04" w:rsidP="00476E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>Людина досконало володіє</w:t>
      </w:r>
    </w:p>
    <w:p w:rsidR="00CD1D04" w:rsidRPr="00015273" w:rsidRDefault="00CD1D04" w:rsidP="00476E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лише тим, що сама</w:t>
      </w:r>
    </w:p>
    <w:p w:rsidR="00CD1D04" w:rsidRPr="00015273" w:rsidRDefault="00CD1D04" w:rsidP="00476E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здобуває власною працею.</w:t>
      </w:r>
    </w:p>
    <w:p w:rsidR="00CD1D04" w:rsidRPr="00015273" w:rsidRDefault="00CD1D04" w:rsidP="00476E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С.Л. Рубінштейн</w:t>
      </w:r>
    </w:p>
    <w:p w:rsidR="00CD1D04" w:rsidRPr="00015273" w:rsidRDefault="00CD1D04" w:rsidP="00015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>Основна ідея:</w:t>
      </w:r>
      <w:r w:rsidR="001B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1F4F" w:rsidRPr="00015273">
        <w:rPr>
          <w:rFonts w:ascii="Times New Roman" w:hAnsi="Times New Roman" w:cs="Times New Roman"/>
          <w:sz w:val="28"/>
          <w:szCs w:val="28"/>
          <w:lang w:val="uk-UA"/>
        </w:rPr>
        <w:t>спрямування школярів на навчальну діяльність, внутрішнє ставлення до неї.</w:t>
      </w:r>
    </w:p>
    <w:p w:rsidR="00CD1D04" w:rsidRPr="00015273" w:rsidRDefault="00F641AB" w:rsidP="000152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Основні завдання</w:t>
      </w:r>
      <w:r w:rsidR="00CD1D04" w:rsidRPr="0001527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D1D04" w:rsidRPr="00015273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формування у школярів цілісного наукового уявлення про сучасну </w:t>
      </w:r>
      <w:r w:rsidR="00E24159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фізичну 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картину світу;</w:t>
      </w:r>
    </w:p>
    <w:p w:rsidR="001E516B" w:rsidRPr="00015273" w:rsidRDefault="001E516B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формувати цілісну систему знань, умінь, навичок, уміння самостійної діяльності і особистої відповідальності;</w:t>
      </w:r>
    </w:p>
    <w:p w:rsidR="00CD1D04" w:rsidRPr="00015273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створити умови для розвитку індивідуальності учня на основі виявлення його задатків і здібностей, формування інтересів і потреб, виховання життєво та соціально компетентної особистості;</w:t>
      </w:r>
    </w:p>
    <w:p w:rsidR="001E516B" w:rsidRPr="00015273" w:rsidRDefault="001E516B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 формувати цільові мотиви, що дають змогу прищеплювати навички, завдяки яким людина самостійно керуватиме своєю пізнавальною активністю;</w:t>
      </w:r>
    </w:p>
    <w:p w:rsidR="00CD1D04" w:rsidRPr="00015273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розвивати в учнів уміння і бажання самостійно вчитися, практично і творчо застосовувати здобуті знання, вдосконалювати уміння пізнавальної діяльності, навики активної пошукової роботи;</w:t>
      </w:r>
    </w:p>
    <w:p w:rsidR="00E24159" w:rsidRPr="00015273" w:rsidRDefault="00E24159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навчити дітей відчувати радість від подолання труднощів і перешкод;</w:t>
      </w:r>
    </w:p>
    <w:p w:rsidR="00CD1D04" w:rsidRPr="00015273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сприяти вихованню школяра як вільної, демократичної особистості, здатної самостійно обирати і приймати відповідальні рішення;</w:t>
      </w:r>
    </w:p>
    <w:p w:rsidR="00CD1D04" w:rsidRPr="00015273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розвивати в учнів любов до праці, формувати у них бажання свідомо обирати майбутню професію;</w:t>
      </w:r>
    </w:p>
    <w:p w:rsidR="00CD1D04" w:rsidRDefault="00CD1D0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виховувати у шко</w:t>
      </w:r>
      <w:r w:rsidR="00E24159" w:rsidRPr="00015273">
        <w:rPr>
          <w:rFonts w:ascii="Times New Roman" w:hAnsi="Times New Roman" w:cs="Times New Roman"/>
          <w:sz w:val="28"/>
          <w:szCs w:val="28"/>
          <w:lang w:val="uk-UA"/>
        </w:rPr>
        <w:t>лярів патріотичні, громадянські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, гуманістичні, етичні почуття.</w:t>
      </w:r>
    </w:p>
    <w:p w:rsidR="001B3E10" w:rsidRPr="00015273" w:rsidRDefault="001B3E10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D04" w:rsidRPr="00015273" w:rsidRDefault="0027079D" w:rsidP="000152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ПРИНЦИПИ  ОРГАНІЗАЦІЇ  НАВЧАЛЬНО-ВИХОВНОГО ПРОЦЕСУ  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науковості, що передбачає впровадження в навчальний процес новітніх досягнень науки, ознайомлення з науковими теоріями та гіпотезами, залучення учнів до дослідницької діяльності;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доступності, що має на меті навчання від відомого до невідомого, від легкого до важкого, від конкретного до абстрактного;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практичної спрямованості навчання, що забезпечує вміле застосування учнями знань, умінь, навичок у життєвих ситуаціях;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свідомості і активності учнів у навчанні, що сприяє активізації пізнавальної діяльності та самостійності учнів шляхом використання інтерактивних методів навчання;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lastRenderedPageBreak/>
        <w:t>- міцності засвоєння знань, що забезпечується повторенням навчального матеріалу за розділами, вивченням нового матеріалу в поєднанні з пройденим шляхом зіставлення, узагальнення та систематизації знань;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емоційності навчання, яке реалізується через жваве, образне засвоєння матеріалу, обговорення цікавих прикладів, використання ігор, віршів, легенд, казок, що сприятиме розвитку інтересу до предмету;</w:t>
      </w:r>
    </w:p>
    <w:p w:rsidR="0027079D" w:rsidRPr="00015273" w:rsidRDefault="0027079D" w:rsidP="0001527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- гуманізації навчання, що полягає у ставленні до людини, як до найвищої цінності, у найповнішому розкритті здібностей учня.</w:t>
      </w:r>
    </w:p>
    <w:p w:rsidR="00ED4FB5" w:rsidRPr="00015273" w:rsidRDefault="00476E82" w:rsidP="00015273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="00ED4FB5" w:rsidRPr="00015273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 проблеми</w:t>
      </w:r>
    </w:p>
    <w:p w:rsidR="00ED4FB5" w:rsidRPr="00015273" w:rsidRDefault="00ED4FB5" w:rsidP="00015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Використання навчального експерименту.</w:t>
      </w:r>
    </w:p>
    <w:p w:rsidR="00ED4FB5" w:rsidRPr="00015273" w:rsidRDefault="000A4D4E" w:rsidP="00015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Зв'язок фізики з життям.</w:t>
      </w:r>
    </w:p>
    <w:p w:rsidR="000A4D4E" w:rsidRPr="00015273" w:rsidRDefault="000A4D4E" w:rsidP="00015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Міжпредметні зв</w:t>
      </w:r>
      <w:r w:rsidRPr="0001527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язки. </w:t>
      </w:r>
    </w:p>
    <w:p w:rsidR="000A4D4E" w:rsidRPr="00015273" w:rsidRDefault="000A4D4E" w:rsidP="00015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 навчання: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Технологія особистісно зорієнтованого навчання.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Технологія проблемного навчання.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Технологія розвивального навчання.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Ігрові технології навчання.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Технологія розвитку критичного мислення.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Технологія інтерактивного навчання.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технології.</w:t>
      </w:r>
    </w:p>
    <w:p w:rsidR="000A4D4E" w:rsidRPr="00015273" w:rsidRDefault="000A4D4E" w:rsidP="0001527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Проектні технології.</w:t>
      </w:r>
    </w:p>
    <w:p w:rsidR="005B1E91" w:rsidRPr="00015273" w:rsidRDefault="005B1E91" w:rsidP="0001527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в учнів мотивації до навчальної діяльності </w:t>
      </w:r>
      <w:r w:rsidR="00926558" w:rsidRPr="00015273">
        <w:rPr>
          <w:rFonts w:ascii="Times New Roman" w:hAnsi="Times New Roman" w:cs="Times New Roman"/>
          <w:b/>
          <w:sz w:val="28"/>
          <w:szCs w:val="28"/>
          <w:lang w:val="uk-UA"/>
        </w:rPr>
        <w:t>та саморозвитку в контексті компетентісного підходу до навчально-виховного процесу.</w:t>
      </w:r>
    </w:p>
    <w:p w:rsidR="00831F9A" w:rsidRPr="00015273" w:rsidRDefault="00831F9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Інтегрування України у світовий простір стимулює соціальне замовлення на творчих, конкурентноспроможних спеціалістів, які постійно самовдосконалюються. У зв’язку з цим актуальними для сучасної школи є такі завдання – навчити учнів знаходити, обробляти, аналізувати, систематизувати, узагальнювати інформацію, добре орієнтуватися в світі, що швидко змінюється. Ці фактори ставлять перед освітою інші завдання, ніж 10 років тому. Тому основне завдання сучасної школи – це перехід від пріорітетного раніше завдання – формування знань, умінь та навичок з певного предмета – до формування в учнів груп компетентностей, тобто виховання компетентної особистості. Іншими словами, відбувається переорієнтація освіти зі знаннєвої парадигми на діяльнісну. </w:t>
      </w:r>
    </w:p>
    <w:p w:rsidR="00831F9A" w:rsidRPr="00015273" w:rsidRDefault="00831F9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В умовах таких очікуваних змін важливого значення набуває проблема формування мотивації навчальної діяльності школярів, зокрема:</w:t>
      </w:r>
    </w:p>
    <w:p w:rsidR="00831F9A" w:rsidRPr="00015273" w:rsidRDefault="00831F9A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Способів формування в учнів позитивного ставлення до навчання</w:t>
      </w:r>
      <w:r w:rsidR="004D31E7" w:rsidRPr="000152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Способів формування почуття обов</w:t>
      </w:r>
      <w:r w:rsidRPr="00015273">
        <w:rPr>
          <w:rFonts w:ascii="Times New Roman" w:hAnsi="Times New Roman" w:cs="Times New Roman"/>
          <w:sz w:val="28"/>
          <w:szCs w:val="28"/>
        </w:rPr>
        <w:t>’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язку й відповідальності;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015273">
        <w:rPr>
          <w:rFonts w:ascii="Times New Roman" w:hAnsi="Times New Roman" w:cs="Times New Roman"/>
          <w:sz w:val="28"/>
          <w:szCs w:val="28"/>
        </w:rPr>
        <w:t>’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яснення учням важливості та значущості здобутих знань у суспільному та особистому житті;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Створення на уроках ситуацій захвату від навчального матеріалу;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Впливу емоційного стану учня на мотивацію навчання;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Мотивації до навчання обдарованих дітей;</w:t>
      </w:r>
    </w:p>
    <w:p w:rsidR="004D31E7" w:rsidRPr="00015273" w:rsidRDefault="004D31E7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Професіоналізму вчителя та його ролі у формуванні мотивації учня та його особистості;</w:t>
      </w:r>
    </w:p>
    <w:p w:rsidR="00A8218B" w:rsidRPr="00015273" w:rsidRDefault="00A8218B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Психологічних проблем у мотивації навчання;</w:t>
      </w:r>
    </w:p>
    <w:p w:rsidR="00A8218B" w:rsidRPr="00015273" w:rsidRDefault="00A8218B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Стану фізичного та психічного здоров</w:t>
      </w:r>
      <w:r w:rsidRPr="00015273">
        <w:rPr>
          <w:rFonts w:ascii="Times New Roman" w:hAnsi="Times New Roman" w:cs="Times New Roman"/>
          <w:sz w:val="28"/>
          <w:szCs w:val="28"/>
        </w:rPr>
        <w:t>’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15364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учня та їх впливу на мотивацію навчальної діяльності.</w:t>
      </w:r>
    </w:p>
    <w:p w:rsidR="00115364" w:rsidRPr="00015273" w:rsidRDefault="00115364" w:rsidP="00015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Мотивація навчання – спрямування школярів на навчальну діяльність, внутрішнє ставлення до неї.</w:t>
      </w:r>
    </w:p>
    <w:p w:rsidR="009E6EC7" w:rsidRPr="00015273" w:rsidRDefault="00831F9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«Людина досконало володіє лише тим, що сама здобуває власною працею», - писав психолог С.Л. Рубінштейн. Під час навчання предмета необхідно систематично збуджувати, розвивати та зміцнювати пізнавальний інтерес учнів і як важливий мотив навчання, і як стійку рису особистості.</w:t>
      </w:r>
      <w:r w:rsidR="009E6EC7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Одним із засобів пробудження й підтримки пізнавального інтересу до вивчення предмета є формування в учнів стійких компетентностей на уроках та в позаурочний час. Це має значне освітнє та виховне значення.</w:t>
      </w:r>
    </w:p>
    <w:p w:rsidR="00831F9A" w:rsidRPr="00015273" w:rsidRDefault="009E6EC7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Саме т</w:t>
      </w:r>
      <w:r w:rsidR="00831F9A" w:rsidRPr="00015273">
        <w:rPr>
          <w:rFonts w:ascii="Times New Roman" w:hAnsi="Times New Roman" w:cs="Times New Roman"/>
          <w:sz w:val="28"/>
          <w:szCs w:val="28"/>
          <w:lang w:val="uk-UA"/>
        </w:rPr>
        <w:t>ому завдання кожного педагога – разом з учнями досягти успіху, навчити дітей відчувати радість від подолання труднощів і перешкод, зрозуміти, що нічого не дається в житті просто так, до всього потрібно докласти зусиль, навчити учнів орієнтуватися в нових умовах і адаптуватися до змін, не втрачаючи своєї індивідуальності.</w:t>
      </w:r>
      <w:r w:rsidR="00405581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За сучасних кризових умов потрібні професіонали, яким притаманна одна з найцінніших людських рис – стійкість та вміння долати труднощі.</w:t>
      </w:r>
    </w:p>
    <w:p w:rsidR="00405581" w:rsidRPr="00015273" w:rsidRDefault="00D63C8D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Перша заповідь виховання – дати дітям радість праці, радість успіху в навчанні та відчуття смаку перемоги, що пробудять у дитячих серцях почуття гідності.</w:t>
      </w:r>
    </w:p>
    <w:p w:rsidR="000577CA" w:rsidRPr="00015273" w:rsidRDefault="000577C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Адже успіх у навчанні – чи не єдине джерело внутрішніх сил дитини</w:t>
      </w:r>
      <w:r w:rsidR="00F87862" w:rsidRPr="00015273">
        <w:rPr>
          <w:rFonts w:ascii="Times New Roman" w:hAnsi="Times New Roman" w:cs="Times New Roman"/>
          <w:sz w:val="28"/>
          <w:szCs w:val="28"/>
          <w:lang w:val="uk-UA"/>
        </w:rPr>
        <w:t>, що породжують енергію для подолання труднощів і бажання навчатися.</w:t>
      </w:r>
    </w:p>
    <w:p w:rsidR="003D6A5D" w:rsidRPr="00015273" w:rsidRDefault="00F87862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учень став активним учасником створення нового й прогресивного в майбутньому, навчання і виховання мають бути спрямовані на формування творчої особистості, яка здатна до самовдосконалення. </w:t>
      </w:r>
      <w:r w:rsidR="003D6A5D" w:rsidRPr="00015273">
        <w:rPr>
          <w:rFonts w:ascii="Times New Roman" w:hAnsi="Times New Roman" w:cs="Times New Roman"/>
          <w:sz w:val="28"/>
          <w:szCs w:val="28"/>
          <w:lang w:val="uk-UA"/>
        </w:rPr>
        <w:t>Завдання вчителя – не повідомляти істину, а вчити її знаходити.Дитину спочатку потрібно зацікавити, навчити хотіти й прагнути, а вже потім – знати й уміти.</w:t>
      </w:r>
      <w:r w:rsidR="0008338D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навчання має стати своєрідним процесом самостійного «відкриття» учнем уже відомих науці знань.</w:t>
      </w:r>
    </w:p>
    <w:p w:rsidR="00061D9E" w:rsidRPr="00015273" w:rsidRDefault="0008338D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Тому я у своїй роботі широко використовую ті форми і методи, які дають можливість зацікавити учнів фізикою та астрономією. </w:t>
      </w:r>
      <w:r w:rsidR="00061D9E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="00061D9E"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 мотивації учня залежить його успішність, глибина й міцність знань, бажання і здатність навчатися протягом усього життя. А це важливо, адже, згідно із сучасними дослідженнями, результати діяльності людини тільки на 20% залежать від інтелекту, а на 70-80% — від мотивації.</w:t>
      </w:r>
    </w:p>
    <w:p w:rsidR="00061D9E" w:rsidRPr="00015273" w:rsidRDefault="00061D9E" w:rsidP="000152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ru-RU"/>
        </w:rPr>
        <w:t>Мотивація</w:t>
      </w:r>
      <w:r w:rsidRPr="000152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 — це інтереси, потреби, прагнення, емоції, переконання, ідеали, установки, які спонукають учня до діяльності. Мотивація сприяє появі в учня навчальної ініціативи й любові до навчання, спонукає його діяти з максимальною енергією в різних навчальних ситуаціях.</w:t>
      </w:r>
    </w:p>
    <w:p w:rsidR="00D87A77" w:rsidRPr="00015273" w:rsidRDefault="00D87A77" w:rsidP="000152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мою думку необхідними умовами мотивації до навчання в учня повинні бути:</w:t>
      </w:r>
    </w:p>
    <w:p w:rsidR="00D87A77" w:rsidRPr="00015273" w:rsidRDefault="00D87A77" w:rsidP="0001527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допитливість учня;</w:t>
      </w:r>
    </w:p>
    <w:p w:rsidR="00D87A77" w:rsidRPr="00015273" w:rsidRDefault="00D87A77" w:rsidP="0001527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прагнення задовольнити свою допитливість;</w:t>
      </w:r>
    </w:p>
    <w:p w:rsidR="00D87A77" w:rsidRPr="00015273" w:rsidRDefault="00D87A77" w:rsidP="0001527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бажання самовдосконалюватися;</w:t>
      </w:r>
    </w:p>
    <w:p w:rsidR="00D87A77" w:rsidRPr="00015273" w:rsidRDefault="00D87A77" w:rsidP="0001527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досягнення поставленої мети.</w:t>
      </w:r>
    </w:p>
    <w:p w:rsidR="00D87A77" w:rsidRPr="00015273" w:rsidRDefault="00D87A77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Існує два способи змусити дітей учитися — через активізацію зовнішньої та внутрішньої мотивації.</w:t>
      </w:r>
    </w:p>
    <w:p w:rsidR="00D87A77" w:rsidRPr="00472C97" w:rsidRDefault="00D87A77" w:rsidP="000152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472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Зовнішня мотивація </w:t>
      </w:r>
    </w:p>
    <w:p w:rsidR="00D87A77" w:rsidRPr="00015273" w:rsidRDefault="00E676A7" w:rsidP="0001527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7A77" w:rsidRPr="00015273">
        <w:rPr>
          <w:rFonts w:ascii="Times New Roman" w:hAnsi="Times New Roman" w:cs="Times New Roman"/>
          <w:sz w:val="28"/>
          <w:szCs w:val="28"/>
          <w:lang w:val="uk-UA"/>
        </w:rPr>
        <w:t>иникає під впливом і тиск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87A77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зовнішніх імпульсів - вимог, наказів, примусів, викликає зовнішній дискомфорт (людина зобов'язана виконувати чиюсь волю).</w:t>
      </w:r>
    </w:p>
    <w:p w:rsidR="00D87A77" w:rsidRPr="00015273" w:rsidRDefault="00D87A77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val="uk-UA" w:eastAsia="ru-RU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До зовнішньої мотивації відносяться завжди мотиви: соціальні, оціночні, на результат і т.п.</w:t>
      </w:r>
    </w:p>
    <w:p w:rsidR="00061D9E" w:rsidRPr="00472C97" w:rsidRDefault="00D87A77" w:rsidP="00015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Внутрішня мотивація</w:t>
      </w:r>
    </w:p>
    <w:p w:rsidR="00D87A77" w:rsidRPr="00015273" w:rsidRDefault="000D7AD8" w:rsidP="000152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7A77" w:rsidRPr="00015273">
        <w:rPr>
          <w:rFonts w:ascii="Times New Roman" w:hAnsi="Times New Roman" w:cs="Times New Roman"/>
          <w:sz w:val="28"/>
          <w:szCs w:val="28"/>
          <w:lang w:val="uk-UA"/>
        </w:rPr>
        <w:t>иникає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7A77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«зароджується» під впливом внутрішнього дискомфорту (людина діє, щоб отримати внутрішнє задоволення, отримати позитивний психічний стан). </w:t>
      </w:r>
    </w:p>
    <w:p w:rsidR="0008338D" w:rsidRPr="00015273" w:rsidRDefault="00D87A77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Діяльність організовується за власною ініціатив</w:t>
      </w:r>
      <w:r w:rsidR="00015273">
        <w:rPr>
          <w:rFonts w:ascii="Times New Roman" w:hAnsi="Times New Roman" w:cs="Times New Roman"/>
          <w:sz w:val="28"/>
          <w:szCs w:val="28"/>
          <w:lang w:val="uk-UA"/>
        </w:rPr>
        <w:t>ою, не залежить від чужої волі.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br/>
        <w:t>Мотиви: внутрішнє задоволення, інтерес.</w:t>
      </w:r>
    </w:p>
    <w:p w:rsidR="00ED4FB5" w:rsidRPr="00015273" w:rsidRDefault="002C031A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Важливим завданням навчально-виховного процесу є формування мотивації навчання на окремих етапах уроку.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Крім того, формуванню мотивації сприяє зацікавленість учнів методом викладу матеріалу. Тому я використовую: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цікаві приклади, досліди, експерименти, парадоксальні факти;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незвичну форму подання матеріалу, що викликає здивованість в учнів;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емоційність мови;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пізнавальні ігри;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дискусії;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  аналіз життєвих ситуацій;</w:t>
      </w:r>
    </w:p>
    <w:p w:rsidR="000E1503" w:rsidRPr="00015273" w:rsidRDefault="000E1503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• вміле застосування заохочення.</w:t>
      </w:r>
    </w:p>
    <w:p w:rsidR="00796617" w:rsidRPr="00015273" w:rsidRDefault="00796617" w:rsidP="00015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Методи мотивації навчальної діяльності</w:t>
      </w:r>
    </w:p>
    <w:p w:rsidR="00796617" w:rsidRPr="00015273" w:rsidRDefault="00796617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досягнення необхідного результату я використовую різноманітні </w:t>
      </w:r>
      <w:r w:rsidRPr="000152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прийоми розвитку пізнавальних мотивів.</w:t>
      </w:r>
    </w:p>
    <w:p w:rsidR="00796617" w:rsidRPr="00015273" w:rsidRDefault="00667B5A" w:rsidP="00015273">
      <w:pPr>
        <w:pStyle w:val="a7"/>
        <w:shd w:val="clear" w:color="auto" w:fill="FFFFFF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1.</w:t>
      </w:r>
      <w:r w:rsidR="00796617" w:rsidRPr="000152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Мотивація навчальної діяльності шляхом бесіди. </w:t>
      </w:r>
    </w:p>
    <w:p w:rsidR="00796617" w:rsidRPr="00015273" w:rsidRDefault="00796617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Наприклад, на уроці </w:t>
      </w:r>
      <w:r w:rsidR="00F243BF" w:rsidRPr="000152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«Безпека людини під час роботи з електричними приладами» у 9 класі я використовую бесіду про можливі уражен</w:t>
      </w:r>
      <w:r w:rsidR="00140526" w:rsidRPr="000152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>ня людини струмом і їх наслідки, наводжу життєві приклади.</w:t>
      </w:r>
      <w:r w:rsidR="00F243BF" w:rsidRPr="000152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  <w:t xml:space="preserve"> Така бесіда викликає інтерес в учнів і сприяє позитивній мотивації.</w:t>
      </w:r>
    </w:p>
    <w:p w:rsidR="00140526" w:rsidRPr="00015273" w:rsidRDefault="00140526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2. Мотивація навчальної діяльності шляхом створення проблемної ситуації.</w:t>
      </w:r>
    </w:p>
    <w:p w:rsidR="00680DF1" w:rsidRPr="00015273" w:rsidRDefault="00680DF1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початку  уроку на тему «Виштовхувальна сила» у 8 класі я створюю проблемну ситуацію, використовуючи художні твори. Я цитую учням розповідь Жуль Верна про те, як він з друзями купалися у водах Мертвого </w:t>
      </w: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моря і не могли потонути. Перед учнями ставлю проблемне питання: чому так сталося? Тут виникає зіткнення учнів із суперечностями між новими фактами та явищами й наявними знаннями, необхідність теоретичного пояснення і пошуку шляхів їх вирішення.</w:t>
      </w:r>
    </w:p>
    <w:p w:rsidR="000208BE" w:rsidRPr="00015273" w:rsidRDefault="000208BE" w:rsidP="000152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Мотивація навчальної діяльності шляхом використання навчального експерименту.</w:t>
      </w:r>
    </w:p>
    <w:p w:rsidR="00126EDE" w:rsidRPr="00015273" w:rsidRDefault="00126EDE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уроці «Тепловий баланс» у 8 класі учні проводять експеримент по змішуванні холодної і гарячої води і самостійно визначають кількості теплоти, які віддала гаряча вода і отримала холодна і порівнюють їх.</w:t>
      </w:r>
    </w:p>
    <w:p w:rsidR="00126EDE" w:rsidRPr="00472C97" w:rsidRDefault="00126EDE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 вивченні </w:t>
      </w:r>
      <w:proofErr w:type="spellStart"/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виштовхувальної</w:t>
      </w:r>
      <w:proofErr w:type="spellEnd"/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сили у 7 класі цікавим дослідом є порівняння плавання яйця у солоній і прісній воді.</w:t>
      </w:r>
      <w:r w:rsidR="00472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Експерименти завжди посилюють інтерес</w:t>
      </w:r>
      <w:r w:rsidR="007712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учнів, а це й формує мотивацію до навчання.</w:t>
      </w:r>
    </w:p>
    <w:p w:rsidR="00C41FB0" w:rsidRPr="00015273" w:rsidRDefault="000208BE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01527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4. </w:t>
      </w:r>
      <w:r w:rsidR="00C41FB0" w:rsidRPr="0001527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Мотивація навчальної діяльності шляхом використання інтерактивних технологій.</w:t>
      </w:r>
    </w:p>
    <w:p w:rsidR="006D3D1C" w:rsidRPr="00015273" w:rsidRDefault="00C41FB0" w:rsidP="000152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 вивченні теми «Постійні магніти» у 9 класі</w:t>
      </w:r>
      <w:r w:rsidR="006D3D1C"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етапі закріплення нового матеріалу проводжу «Мозковий штурм». С</w:t>
      </w:r>
      <w:r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тавлю учням дискусійне питання: Як можна визначити, котра із двох металевих спиць є </w:t>
      </w:r>
      <w:r w:rsidR="006D3D1C" w:rsidRPr="00015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намагнічена, а котра – ні, якщо у нас немає більше ніяких приладів?</w:t>
      </w:r>
      <w:r w:rsidR="006D3D1C" w:rsidRPr="00015273">
        <w:rPr>
          <w:rFonts w:ascii="Times New Roman" w:hAnsi="Times New Roman" w:cs="Times New Roman"/>
          <w:sz w:val="28"/>
          <w:szCs w:val="28"/>
          <w:lang w:val="uk-UA"/>
        </w:rPr>
        <w:t>Школярі обговорюють питання і висловлюються по черзі, пропонуючи варіанти відповідей. Після обговорення узагальнюються висловлені думки та підводяться підсумки. Всі висловлювання та ідеї записуються на дошці у вигляді «Дерева рішень». Такий вид роботи допомагає учням вільно висловлюватися, поважати думку товаришів  та  в  ході  дискусії   приймати    єдино правильне рішення.</w:t>
      </w:r>
    </w:p>
    <w:p w:rsidR="006D3D1C" w:rsidRPr="00015273" w:rsidRDefault="006D3D1C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      На етапі узагальнення знань часто використовую метод „Прес”, коли учні формулюють висновки згідно алгоритму. Цей метод формує вмінн</w:t>
      </w:r>
      <w:r w:rsidR="0077125A">
        <w:rPr>
          <w:rFonts w:ascii="Times New Roman" w:hAnsi="Times New Roman" w:cs="Times New Roman"/>
          <w:sz w:val="28"/>
          <w:szCs w:val="28"/>
          <w:lang w:val="uk-UA"/>
        </w:rPr>
        <w:t>я обґрунтовувати власну позицію, сприяє саморозвитку дитини.</w:t>
      </w:r>
    </w:p>
    <w:p w:rsidR="006D5243" w:rsidRDefault="004D10E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Інтерактивну вправу «Знайди помилку» я використовую на уроці  </w:t>
      </w:r>
      <w:r w:rsidR="002076FD" w:rsidRPr="00015273">
        <w:rPr>
          <w:rFonts w:ascii="Times New Roman" w:hAnsi="Times New Roman" w:cs="Times New Roman"/>
          <w:sz w:val="28"/>
          <w:szCs w:val="28"/>
          <w:lang w:val="uk-UA"/>
        </w:rPr>
        <w:t>«Вага тіла» у 10 класі</w:t>
      </w:r>
      <w:r w:rsidR="0077125A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2076FD" w:rsidRPr="000152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125A">
        <w:rPr>
          <w:rFonts w:ascii="Times New Roman" w:hAnsi="Times New Roman" w:cs="Times New Roman"/>
          <w:sz w:val="28"/>
          <w:szCs w:val="28"/>
          <w:lang w:val="uk-UA"/>
        </w:rPr>
        <w:t xml:space="preserve"> Це заставляє учнів мислити, налаштовує на позитивну діяльність.</w:t>
      </w:r>
    </w:p>
    <w:p w:rsidR="0085305C" w:rsidRPr="00015273" w:rsidRDefault="00126EDE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Урок «Тиск твердих тіл» у 7 класі проводжу у формі гри «Урок – подорож у країну Знань»</w:t>
      </w:r>
      <w:r w:rsidR="0085305C" w:rsidRPr="00015273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D5243">
        <w:rPr>
          <w:rFonts w:ascii="Times New Roman" w:hAnsi="Times New Roman" w:cs="Times New Roman"/>
          <w:sz w:val="28"/>
          <w:szCs w:val="28"/>
          <w:lang w:val="uk-UA"/>
        </w:rPr>
        <w:t xml:space="preserve">икористовуючи </w:t>
      </w:r>
      <w:r w:rsidR="006D5243" w:rsidRPr="00BF3BF4">
        <w:rPr>
          <w:rFonts w:ascii="Times New Roman" w:hAnsi="Times New Roman" w:cs="Times New Roman"/>
          <w:b/>
          <w:sz w:val="28"/>
          <w:szCs w:val="28"/>
          <w:lang w:val="uk-UA"/>
        </w:rPr>
        <w:t>ігрові технології</w:t>
      </w:r>
      <w:r w:rsidR="006D5243">
        <w:rPr>
          <w:rFonts w:ascii="Times New Roman" w:hAnsi="Times New Roman" w:cs="Times New Roman"/>
          <w:sz w:val="28"/>
          <w:szCs w:val="28"/>
          <w:lang w:val="uk-UA"/>
        </w:rPr>
        <w:t>, які якнайкраще сприяють формуванню внутрішньої мотивації учнів до навчання.</w:t>
      </w:r>
    </w:p>
    <w:p w:rsidR="0085305C" w:rsidRPr="00015273" w:rsidRDefault="0085305C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На уроці «Виштовхувальна сила» у 7 класі використовую </w:t>
      </w:r>
      <w:r w:rsidRPr="00BF3BF4">
        <w:rPr>
          <w:rFonts w:ascii="Times New Roman" w:hAnsi="Times New Roman" w:cs="Times New Roman"/>
          <w:b/>
          <w:sz w:val="28"/>
          <w:szCs w:val="28"/>
          <w:lang w:val="uk-UA"/>
        </w:rPr>
        <w:t>роботу в групах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E50" w:rsidRPr="00015273" w:rsidRDefault="006D5243" w:rsidP="00015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учнями старших класів застос</w:t>
      </w:r>
      <w:r w:rsidR="00625E50" w:rsidRPr="00015273">
        <w:rPr>
          <w:rFonts w:ascii="Times New Roman" w:hAnsi="Times New Roman" w:cs="Times New Roman"/>
          <w:sz w:val="28"/>
          <w:szCs w:val="28"/>
          <w:lang w:val="uk-UA"/>
        </w:rPr>
        <w:t>овую інформаційні технології. Вони  готують презентації на теми: «Внесок українських вчених у розвиток космонавтики», «Вплив електромагнітного випромінювання на живі організми», «Застосування конденсаторів», «Види електромагнітного випромінювання», «Рентгенівське випромінювання» та інші.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наш час використання інформаційних технологій є особливо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сприйнятним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оскільки учні з задоволенням працюють в цьому напрямку.</w:t>
      </w:r>
    </w:p>
    <w:p w:rsidR="00015273" w:rsidRDefault="00BC16E2" w:rsidP="00015273">
      <w:pPr>
        <w:tabs>
          <w:tab w:val="left" w:pos="33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усіх класах </w:t>
      </w:r>
      <w:r w:rsidR="006D5243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 </w:t>
      </w:r>
      <w:r w:rsidR="006D5243" w:rsidRPr="00BF3BF4">
        <w:rPr>
          <w:rFonts w:ascii="Times New Roman" w:hAnsi="Times New Roman" w:cs="Times New Roman"/>
          <w:b/>
          <w:sz w:val="28"/>
          <w:szCs w:val="28"/>
          <w:lang w:val="uk-UA"/>
        </w:rPr>
        <w:t>проектні технології</w:t>
      </w:r>
      <w:r w:rsidR="006D52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5E50" w:rsidRPr="00015273">
        <w:rPr>
          <w:rFonts w:ascii="Times New Roman" w:hAnsi="Times New Roman" w:cs="Times New Roman"/>
          <w:sz w:val="28"/>
          <w:szCs w:val="28"/>
          <w:lang w:val="uk-UA"/>
        </w:rPr>
        <w:t>Учні 7-8 класів готують простіші проекти: «Унікальні властивості води», «Визначення середньої швидкості руху», «Енергозбережувальні технології», а учні старших класів – «</w:t>
      </w:r>
      <w:r w:rsidR="00667B5A" w:rsidRPr="00015273">
        <w:rPr>
          <w:rFonts w:ascii="Times New Roman" w:hAnsi="Times New Roman" w:cs="Times New Roman"/>
          <w:sz w:val="28"/>
          <w:szCs w:val="28"/>
          <w:lang w:val="uk-UA"/>
        </w:rPr>
        <w:t>Використання екологічно чистих джерел енергії»</w:t>
      </w:r>
      <w:r w:rsidR="006D5243">
        <w:rPr>
          <w:rFonts w:ascii="Times New Roman" w:hAnsi="Times New Roman" w:cs="Times New Roman"/>
          <w:sz w:val="28"/>
          <w:szCs w:val="28"/>
          <w:lang w:val="uk-UA"/>
        </w:rPr>
        <w:t>, «Вплив електромагнітного випромінювання на живі організми»</w:t>
      </w:r>
      <w:r w:rsidR="00667B5A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0C6F1B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 w:rsidR="000C6F1B" w:rsidRPr="0001527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над проектом школярі визначають проблему дослідження, вибирають коло питань та методи їх вивчення, самостійно обирають форму презентації зібраного матеріалу, аналізують його та формулюють узагальнені висновки.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самостійна пошукова робота сприяє формуванню мотивації до навчальної діяльності учнів.</w:t>
      </w:r>
    </w:p>
    <w:p w:rsidR="000208BE" w:rsidRPr="00015273" w:rsidRDefault="00667B5A" w:rsidP="00015273">
      <w:pPr>
        <w:tabs>
          <w:tab w:val="left" w:pos="33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="000208BE"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 шляхом використання зв’язку фізики з життям.</w:t>
      </w:r>
    </w:p>
    <w:p w:rsidR="00E9248D" w:rsidRPr="00015273" w:rsidRDefault="00EC6F31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Часто використовую краєзнавчі задачі. Так на етапі підсумку уроку «Дифузія» у 7 класі ставлю учням такі питання: «</w:t>
      </w:r>
      <w:r w:rsidR="00E9248D" w:rsidRPr="00015273">
        <w:rPr>
          <w:rFonts w:ascii="Times New Roman" w:hAnsi="Times New Roman" w:cs="Times New Roman"/>
          <w:sz w:val="28"/>
          <w:szCs w:val="28"/>
          <w:lang w:val="uk-UA"/>
        </w:rPr>
        <w:t>Завдяки якому явищу природи господині фарбують крашанки на Великдень за допомогою лушпиння цибулі, соку буряка й моркви?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» «Яку кутю легше підсолодити – гарячу чи холодну? Чому?»</w:t>
      </w:r>
    </w:p>
    <w:p w:rsidR="00126EDE" w:rsidRPr="00015273" w:rsidRDefault="0020179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При вивченні теми «Тиск» у 7 класі на початку уроку даю ряд питань, на які маємо  відповісти впродовж уроку.  Серед них таке: «З давніх давен Україна славилася медом. Майже в кожному українському селі є бджолярі, і всім їм добре відомі укуси бджіл. Чому маленька бджола своїм жалом проколює шкіру людини?» А при вивченні теми  «Тиск рідин і газів» - таке: «У Софіївському парку в м. Умань серед нижнього ставу стоїть кам</w:t>
      </w:r>
      <w:r w:rsidRPr="00015273">
        <w:rPr>
          <w:rFonts w:ascii="Times New Roman" w:hAnsi="Times New Roman" w:cs="Times New Roman"/>
          <w:sz w:val="28"/>
          <w:szCs w:val="28"/>
        </w:rPr>
        <w:t>’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яна брила, на якій лежить змія. Із порожнини рота змії б’є потужний фонтан. Який фізичний закон тут діє?»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BC16E2" w:rsidRPr="00BC16E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>язок фізики з повсякденним життям налаштовує учнів на розуміння необхідності фізичних знань.</w:t>
      </w:r>
    </w:p>
    <w:p w:rsidR="00125B3C" w:rsidRPr="00015273" w:rsidRDefault="00667B5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="00125B3C"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 шляхом використання міжпредметних зв</w:t>
      </w:r>
      <w:r w:rsidR="00125B3C" w:rsidRPr="00015273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125B3C"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язків. </w:t>
      </w:r>
    </w:p>
    <w:p w:rsidR="00125B3C" w:rsidRPr="00015273" w:rsidRDefault="00125B3C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При вивченні звукових хвиль доцільно проводити інтегровані уроки з біолог</w:t>
      </w:r>
      <w:r w:rsidR="0069131D">
        <w:rPr>
          <w:rFonts w:ascii="Times New Roman" w:hAnsi="Times New Roman" w:cs="Times New Roman"/>
          <w:sz w:val="28"/>
          <w:szCs w:val="28"/>
          <w:lang w:val="uk-UA"/>
        </w:rPr>
        <w:t>ією, де вивчаються органи слуху, що дає учням розуміння  світу як єдиного цілого, сприяє їх всесторонньому розвитку.</w:t>
      </w:r>
    </w:p>
    <w:p w:rsidR="00DC28CA" w:rsidRPr="00015273" w:rsidRDefault="00125B3C" w:rsidP="00D8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Цікавим шляхом є також використання </w:t>
      </w:r>
      <w:r w:rsidRPr="00BC16E2">
        <w:rPr>
          <w:rFonts w:ascii="Times New Roman" w:hAnsi="Times New Roman" w:cs="Times New Roman"/>
          <w:b/>
          <w:sz w:val="28"/>
          <w:szCs w:val="28"/>
          <w:lang w:val="uk-UA"/>
        </w:rPr>
        <w:t>творчих завдань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. Це скл</w:t>
      </w:r>
      <w:r w:rsidR="00487704">
        <w:rPr>
          <w:rFonts w:ascii="Times New Roman" w:hAnsi="Times New Roman" w:cs="Times New Roman"/>
          <w:sz w:val="28"/>
          <w:szCs w:val="28"/>
          <w:lang w:val="uk-UA"/>
        </w:rPr>
        <w:t>адання віршів, написання творів, казок.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</w:t>
      </w:r>
      <w:r w:rsidR="00076D58" w:rsidRPr="000152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я пр</w:t>
      </w:r>
      <w:r w:rsidR="00076D58" w:rsidRPr="000152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поную твір на тему</w:t>
      </w:r>
      <w:r w:rsidR="00076D58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«Якби зникла сила тертя» або «Значення сили тяжіння» та інші.</w:t>
      </w:r>
      <w:r w:rsidR="00D82B2D">
        <w:rPr>
          <w:rFonts w:ascii="Times New Roman" w:hAnsi="Times New Roman" w:cs="Times New Roman"/>
          <w:sz w:val="28"/>
          <w:szCs w:val="28"/>
          <w:lang w:val="uk-UA"/>
        </w:rPr>
        <w:t xml:space="preserve"> Зацікавити школярів 7 класу можна з перших уроків віршем про фізичні явища (додаток 2).</w:t>
      </w:r>
      <w:r w:rsidR="009A0D11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2C2B5C" w:rsidRPr="00015273">
        <w:rPr>
          <w:rFonts w:ascii="Times New Roman" w:hAnsi="Times New Roman" w:cs="Times New Roman"/>
          <w:sz w:val="28"/>
          <w:szCs w:val="28"/>
          <w:lang w:val="uk-UA"/>
        </w:rPr>
        <w:t>и вивченні теми «Сполучені посудини» пр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>опоную увазі учнів віршован</w:t>
      </w:r>
      <w:r w:rsidR="009A0D11" w:rsidRPr="00015273">
        <w:rPr>
          <w:rFonts w:ascii="Times New Roman" w:hAnsi="Times New Roman" w:cs="Times New Roman"/>
          <w:sz w:val="28"/>
          <w:szCs w:val="28"/>
          <w:lang w:val="uk-UA"/>
        </w:rPr>
        <w:t>і ряд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 xml:space="preserve">ки (додаток </w:t>
      </w:r>
      <w:r w:rsidR="00D82B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C2B5C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2C2B5C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2252" w:rsidRPr="00015273">
        <w:rPr>
          <w:rFonts w:ascii="Times New Roman" w:hAnsi="Times New Roman" w:cs="Times New Roman"/>
          <w:sz w:val="28"/>
          <w:szCs w:val="28"/>
          <w:lang w:val="uk-UA"/>
        </w:rPr>
        <w:t>підсумковому уроці по темі «Т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>еплові явищ</w:t>
      </w:r>
      <w:r w:rsidR="00D82B2D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="002E32F2">
        <w:rPr>
          <w:rFonts w:ascii="Times New Roman" w:hAnsi="Times New Roman" w:cs="Times New Roman"/>
          <w:sz w:val="28"/>
          <w:szCs w:val="28"/>
          <w:lang w:val="uk-UA"/>
        </w:rPr>
        <w:t xml:space="preserve"> та при вивчені спектру кольорів</w:t>
      </w:r>
      <w:r w:rsidR="00D82B2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вірші (додаток 4</w:t>
      </w:r>
      <w:r w:rsidR="002E32F2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BC16E2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9131D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DC28CA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справляють великий емоційний вплив на учнів, зумовлюють необхідність використання ними знань з різних предметів, сприяють формуванню полікультурної компетенції та компетенції продуктивної творчої діяльності.</w:t>
      </w:r>
    </w:p>
    <w:p w:rsidR="00667B5A" w:rsidRPr="00015273" w:rsidRDefault="00C54999" w:rsidP="00015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667B5A" w:rsidRPr="00015273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 шляхом виготовлення саморобних приладів.</w:t>
      </w:r>
    </w:p>
    <w:p w:rsidR="000208BE" w:rsidRPr="00015273" w:rsidRDefault="00667B5A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Учні виготовляють макети парової турбіни, створюють моделі двигунів, виготовляють саморобні електроскопи.</w:t>
      </w:r>
      <w:r w:rsidR="0069131D">
        <w:rPr>
          <w:rFonts w:ascii="Times New Roman" w:hAnsi="Times New Roman" w:cs="Times New Roman"/>
          <w:sz w:val="28"/>
          <w:szCs w:val="28"/>
          <w:lang w:val="uk-UA"/>
        </w:rPr>
        <w:t>Це пробуджує інтерес вивчення до фізичних явищ.</w:t>
      </w:r>
    </w:p>
    <w:p w:rsidR="0051089F" w:rsidRPr="00015273" w:rsidRDefault="005C41C4" w:rsidP="000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У старших класах застосовую такі форми роботи, як </w:t>
      </w:r>
      <w:r w:rsidRPr="0069131D">
        <w:rPr>
          <w:rFonts w:ascii="Times New Roman" w:hAnsi="Times New Roman" w:cs="Times New Roman"/>
          <w:b/>
          <w:sz w:val="28"/>
          <w:szCs w:val="28"/>
          <w:lang w:val="uk-UA"/>
        </w:rPr>
        <w:t>семінар та диспут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. Вони володіють великими розвиваючими можливостями, оскільки 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передбачають пошукову роботу учнів, розвиток комунікативних умінь, формування культури спілкування. Організовую семінар так: за кілька тижнів повідомляю тему, мету і завдання семінару, джерела інформації. На диспуті пропоную обговорити дискусійне запитання (обираю питання, стосовно яких не існує єдиної точки зору). Наприклад, </w:t>
      </w:r>
      <w:r w:rsidR="0051089F" w:rsidRPr="00015273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икористання традиційних та альтернативних джерел енергії</w:t>
      </w:r>
      <w:r w:rsidR="0051089F" w:rsidRPr="000152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89F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 Під час діалогу школярі вживають такі звертання до суперників: „Я думаю, що…”, „Ви маєте право на свою точку зору, але ми не згодні з нею…”.</w:t>
      </w:r>
      <w:r w:rsidR="00ED0D1D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Такі диспути проводжу і на уроках астрономії на тему «Існування позаземних цивілізацій. За і проти». </w:t>
      </w:r>
      <w:r w:rsidR="0051089F" w:rsidRPr="00015273">
        <w:rPr>
          <w:rFonts w:ascii="Times New Roman" w:hAnsi="Times New Roman" w:cs="Times New Roman"/>
          <w:sz w:val="28"/>
          <w:szCs w:val="28"/>
          <w:lang w:val="uk-UA"/>
        </w:rPr>
        <w:t>Така форма роботи мотивує учнів до навчальної діяльності і саморозвитку.</w:t>
      </w:r>
    </w:p>
    <w:p w:rsidR="00922805" w:rsidRPr="00015273" w:rsidRDefault="00922805" w:rsidP="00015273">
      <w:pPr>
        <w:tabs>
          <w:tab w:val="left" w:pos="33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>Свідченням високого рівня</w:t>
      </w:r>
      <w:r w:rsidR="00341039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мотивації,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сформованості творчої активності та самостійності учнів є участь у олімпіадах. Звичайно, цьому процесу передує тривала урочна та позаурочна робота, яка дає певні результати. Дана форма роботи сприяє формуванню</w:t>
      </w:r>
      <w:r w:rsidR="0069131D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 учнів, їх</w:t>
      </w:r>
      <w:r w:rsidR="00341039" w:rsidRPr="00015273">
        <w:rPr>
          <w:rFonts w:ascii="Times New Roman" w:hAnsi="Times New Roman" w:cs="Times New Roman"/>
          <w:sz w:val="28"/>
          <w:szCs w:val="28"/>
          <w:lang w:val="uk-UA"/>
        </w:rPr>
        <w:t>ключових компетенцій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, зростанню творчого потенціалу школяра, формуванню настирливості у досягненні результату, виробленню навиків і вмінь самостійно працювати з додатковими джерелами інформації і застосовувати отримані знання у нових умовах.   </w:t>
      </w:r>
    </w:p>
    <w:p w:rsidR="00341039" w:rsidRPr="00015273" w:rsidRDefault="00341039" w:rsidP="00015273">
      <w:pPr>
        <w:tabs>
          <w:tab w:val="left" w:pos="33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Отже, проблема висвітлена в описі, є актуальною і має практичне застосування на уроках. Формування в учнів мотивації до навчальної діяльності  та саморозвитку сприяють ефективному оволодінню навчальним матеріалом і формуванню якостей особистості, що дає учневі можливість для самореалізації знань у різних сферах життя. Свідченням цього є те, що за останні п’ять років рівень навчальних досягнень школярів з фізики помітно зріс. </w:t>
      </w:r>
      <w:r w:rsidR="00DE47AA">
        <w:rPr>
          <w:rFonts w:ascii="Times New Roman" w:hAnsi="Times New Roman" w:cs="Times New Roman"/>
          <w:sz w:val="28"/>
          <w:szCs w:val="28"/>
          <w:lang w:val="uk-UA"/>
        </w:rPr>
        <w:t xml:space="preserve">З року в рік учні школи із задоволенням беруть участь у Всеукраїнському учнівському фізичному конкурсі «Левеня». Кількість учасників з кожним роком зростає, що є наслідком посилення мотивації до вивчення фізики. 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>Учні ста</w:t>
      </w:r>
      <w:r w:rsidR="00733C2E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ли переможцями ІІ етапу і призерами ІІІ етапу </w:t>
      </w:r>
      <w:r w:rsidR="006D312A" w:rsidRPr="00015273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733C2E">
        <w:rPr>
          <w:rFonts w:ascii="Times New Roman" w:hAnsi="Times New Roman" w:cs="Times New Roman"/>
          <w:sz w:val="28"/>
          <w:szCs w:val="28"/>
          <w:lang w:val="uk-UA"/>
        </w:rPr>
        <w:t>еукраїнської олімпіади з фізики. Цього року двоє учнів 11 класу стали переможцями ІІ і призерами ІІІ етапу олімпіади з фізики, а одна учениця стала переможцем ІІ і ІІІ етапів</w:t>
      </w:r>
      <w:r w:rsidR="006D312A" w:rsidRPr="00015273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олімпіади з астрономії.</w:t>
      </w:r>
      <w:bookmarkStart w:id="0" w:name="_GoBack"/>
      <w:bookmarkEnd w:id="0"/>
    </w:p>
    <w:p w:rsidR="002C031A" w:rsidRPr="00015273" w:rsidRDefault="002C031A" w:rsidP="00015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FB0" w:rsidRPr="00015273" w:rsidRDefault="00C41FB0" w:rsidP="0001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C41FB0" w:rsidRPr="00015273" w:rsidRDefault="00C41FB0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43BF" w:rsidRPr="00015273" w:rsidRDefault="00F243BF" w:rsidP="0001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</w:p>
    <w:p w:rsidR="00796617" w:rsidRPr="00015273" w:rsidRDefault="00796617" w:rsidP="00015273">
      <w:pPr>
        <w:pStyle w:val="a7"/>
        <w:shd w:val="clear" w:color="auto" w:fill="FFFFFF"/>
        <w:tabs>
          <w:tab w:val="left" w:pos="1552"/>
        </w:tabs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D717D" w:rsidRPr="00015273" w:rsidRDefault="004D717D" w:rsidP="00015273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7079D" w:rsidRPr="00015273" w:rsidRDefault="0027079D" w:rsidP="00015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D04" w:rsidRPr="00CD1D04" w:rsidRDefault="00CD1D04" w:rsidP="0077125A">
      <w:pPr>
        <w:spacing w:line="240" w:lineRule="auto"/>
        <w:rPr>
          <w:sz w:val="28"/>
          <w:szCs w:val="28"/>
          <w:lang w:val="uk-UA"/>
        </w:rPr>
      </w:pPr>
    </w:p>
    <w:sectPr w:rsidR="00CD1D04" w:rsidRPr="00CD1D04" w:rsidSect="00772B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8C" w:rsidRDefault="0062598C" w:rsidP="00CD1D04">
      <w:pPr>
        <w:spacing w:after="0" w:line="240" w:lineRule="auto"/>
      </w:pPr>
      <w:r>
        <w:separator/>
      </w:r>
    </w:p>
  </w:endnote>
  <w:endnote w:type="continuationSeparator" w:id="0">
    <w:p w:rsidR="0062598C" w:rsidRDefault="0062598C" w:rsidP="00C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8C" w:rsidRDefault="0062598C" w:rsidP="00CD1D04">
      <w:pPr>
        <w:spacing w:after="0" w:line="240" w:lineRule="auto"/>
      </w:pPr>
      <w:r>
        <w:separator/>
      </w:r>
    </w:p>
  </w:footnote>
  <w:footnote w:type="continuationSeparator" w:id="0">
    <w:p w:rsidR="0062598C" w:rsidRDefault="0062598C" w:rsidP="00CD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04" w:rsidRDefault="00CD1D04" w:rsidP="00CD1D04">
    <w:pPr>
      <w:pStyle w:val="a3"/>
      <w:tabs>
        <w:tab w:val="clear" w:pos="4677"/>
        <w:tab w:val="clear" w:pos="9355"/>
        <w:tab w:val="left" w:pos="11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467B"/>
    <w:multiLevelType w:val="hybridMultilevel"/>
    <w:tmpl w:val="386C026C"/>
    <w:lvl w:ilvl="0" w:tplc="5218D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59D"/>
    <w:multiLevelType w:val="hybridMultilevel"/>
    <w:tmpl w:val="B5FC3318"/>
    <w:lvl w:ilvl="0" w:tplc="70DABAC6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FC851C6"/>
    <w:multiLevelType w:val="multilevel"/>
    <w:tmpl w:val="B8B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853DE"/>
    <w:multiLevelType w:val="hybridMultilevel"/>
    <w:tmpl w:val="0B785C02"/>
    <w:lvl w:ilvl="0" w:tplc="082CEE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0B92C45"/>
    <w:multiLevelType w:val="hybridMultilevel"/>
    <w:tmpl w:val="86B2F00A"/>
    <w:lvl w:ilvl="0" w:tplc="A0A8CA0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74BB78ED"/>
    <w:multiLevelType w:val="hybridMultilevel"/>
    <w:tmpl w:val="2E967962"/>
    <w:lvl w:ilvl="0" w:tplc="58448D02">
      <w:start w:val="3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D04"/>
    <w:rsid w:val="00015273"/>
    <w:rsid w:val="000208BE"/>
    <w:rsid w:val="000577CA"/>
    <w:rsid w:val="00061D9E"/>
    <w:rsid w:val="00076D58"/>
    <w:rsid w:val="0008338D"/>
    <w:rsid w:val="000A4D4E"/>
    <w:rsid w:val="000C6F1B"/>
    <w:rsid w:val="000D7AD8"/>
    <w:rsid w:val="000E1503"/>
    <w:rsid w:val="00115364"/>
    <w:rsid w:val="00125B3C"/>
    <w:rsid w:val="00126EDE"/>
    <w:rsid w:val="00131CF6"/>
    <w:rsid w:val="00140526"/>
    <w:rsid w:val="001916DE"/>
    <w:rsid w:val="001B3E10"/>
    <w:rsid w:val="001E516B"/>
    <w:rsid w:val="00201794"/>
    <w:rsid w:val="002076FD"/>
    <w:rsid w:val="002139C9"/>
    <w:rsid w:val="0027079D"/>
    <w:rsid w:val="002C031A"/>
    <w:rsid w:val="002C2B5C"/>
    <w:rsid w:val="002E32F2"/>
    <w:rsid w:val="002E67CC"/>
    <w:rsid w:val="002F1A3D"/>
    <w:rsid w:val="00341039"/>
    <w:rsid w:val="003D6A5D"/>
    <w:rsid w:val="00405581"/>
    <w:rsid w:val="00451F4F"/>
    <w:rsid w:val="00455F65"/>
    <w:rsid w:val="00472C97"/>
    <w:rsid w:val="00476E82"/>
    <w:rsid w:val="00487704"/>
    <w:rsid w:val="004D10EA"/>
    <w:rsid w:val="004D31E7"/>
    <w:rsid w:val="004D717D"/>
    <w:rsid w:val="00505707"/>
    <w:rsid w:val="0051089F"/>
    <w:rsid w:val="005B1E91"/>
    <w:rsid w:val="005C41C4"/>
    <w:rsid w:val="005E2252"/>
    <w:rsid w:val="0062598C"/>
    <w:rsid w:val="00625E50"/>
    <w:rsid w:val="00667B5A"/>
    <w:rsid w:val="00680DF1"/>
    <w:rsid w:val="0069131D"/>
    <w:rsid w:val="006D312A"/>
    <w:rsid w:val="006D3D1C"/>
    <w:rsid w:val="006D5243"/>
    <w:rsid w:val="00733C2E"/>
    <w:rsid w:val="00763176"/>
    <w:rsid w:val="0077125A"/>
    <w:rsid w:val="00772B14"/>
    <w:rsid w:val="00796617"/>
    <w:rsid w:val="00831F9A"/>
    <w:rsid w:val="0085305C"/>
    <w:rsid w:val="00922805"/>
    <w:rsid w:val="00926558"/>
    <w:rsid w:val="009A0D11"/>
    <w:rsid w:val="009E6EC7"/>
    <w:rsid w:val="009F42C5"/>
    <w:rsid w:val="00A8218B"/>
    <w:rsid w:val="00AA6A11"/>
    <w:rsid w:val="00AF2798"/>
    <w:rsid w:val="00BC16E2"/>
    <w:rsid w:val="00BF3BF4"/>
    <w:rsid w:val="00C032E4"/>
    <w:rsid w:val="00C41FB0"/>
    <w:rsid w:val="00C54999"/>
    <w:rsid w:val="00CD1D04"/>
    <w:rsid w:val="00D63C8D"/>
    <w:rsid w:val="00D76A8E"/>
    <w:rsid w:val="00D82B2D"/>
    <w:rsid w:val="00D87A77"/>
    <w:rsid w:val="00DC28CA"/>
    <w:rsid w:val="00DE47AA"/>
    <w:rsid w:val="00E24159"/>
    <w:rsid w:val="00E676A7"/>
    <w:rsid w:val="00E9248D"/>
    <w:rsid w:val="00EC6F31"/>
    <w:rsid w:val="00ED0D1D"/>
    <w:rsid w:val="00ED4FB5"/>
    <w:rsid w:val="00F243BF"/>
    <w:rsid w:val="00F51CEE"/>
    <w:rsid w:val="00F641AB"/>
    <w:rsid w:val="00F87862"/>
    <w:rsid w:val="00FB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9D1170C-3659-439A-9BBB-B6977CB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1D04"/>
  </w:style>
  <w:style w:type="paragraph" w:styleId="a5">
    <w:name w:val="footer"/>
    <w:basedOn w:val="a"/>
    <w:link w:val="a6"/>
    <w:uiPriority w:val="99"/>
    <w:unhideWhenUsed/>
    <w:rsid w:val="00C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D1D04"/>
  </w:style>
  <w:style w:type="paragraph" w:styleId="a7">
    <w:name w:val="List Paragraph"/>
    <w:basedOn w:val="a"/>
    <w:uiPriority w:val="34"/>
    <w:qFormat/>
    <w:rsid w:val="0083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dcterms:created xsi:type="dcterms:W3CDTF">2017-02-09T19:01:00Z</dcterms:created>
  <dcterms:modified xsi:type="dcterms:W3CDTF">2017-02-14T15:56:00Z</dcterms:modified>
</cp:coreProperties>
</file>