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E65" w:rsidRPr="002A0A2A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0A2A">
        <w:rPr>
          <w:rFonts w:ascii="Times New Roman" w:hAnsi="Times New Roman" w:cs="Times New Roman"/>
          <w:sz w:val="28"/>
          <w:szCs w:val="28"/>
          <w:lang w:val="uk-UA"/>
        </w:rPr>
        <w:t xml:space="preserve">Конспект уроку із світової літератури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0A2A">
        <w:rPr>
          <w:rFonts w:ascii="Times New Roman" w:hAnsi="Times New Roman" w:cs="Times New Roman"/>
          <w:sz w:val="28"/>
          <w:szCs w:val="28"/>
          <w:lang w:val="uk-UA"/>
        </w:rPr>
        <w:t xml:space="preserve"> для 1(5) класу з елементами </w:t>
      </w:r>
      <w:r>
        <w:rPr>
          <w:rFonts w:ascii="Times New Roman" w:hAnsi="Times New Roman" w:cs="Times New Roman"/>
          <w:sz w:val="28"/>
          <w:szCs w:val="28"/>
          <w:lang w:val="uk-UA"/>
        </w:rPr>
        <w:t>полі культури</w:t>
      </w:r>
    </w:p>
    <w:p w:rsidR="00136E65" w:rsidRDefault="00136E65" w:rsidP="00136E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03C5">
        <w:rPr>
          <w:rFonts w:ascii="Times New Roman" w:hAnsi="Times New Roman" w:cs="Times New Roman"/>
          <w:b/>
          <w:sz w:val="28"/>
          <w:szCs w:val="28"/>
          <w:lang w:val="uk-UA"/>
        </w:rPr>
        <w:t>Тема.</w:t>
      </w:r>
      <w:r w:rsidRPr="0078746B">
        <w:rPr>
          <w:rFonts w:ascii="Times New Roman" w:hAnsi="Times New Roman" w:cs="Times New Roman"/>
          <w:sz w:val="44"/>
          <w:szCs w:val="44"/>
          <w:lang w:val="uk-UA"/>
        </w:rPr>
        <w:t xml:space="preserve"> </w:t>
      </w:r>
      <w:r w:rsidRPr="0078746B">
        <w:rPr>
          <w:rFonts w:ascii="Times New Roman" w:hAnsi="Times New Roman" w:cs="Times New Roman"/>
          <w:sz w:val="28"/>
          <w:szCs w:val="28"/>
          <w:lang w:val="uk-UA"/>
        </w:rPr>
        <w:t>Реальне і фантастичне у казці братів Грімм «Пані Метелиця». Уславлення любові до праці та інших людських чеснот у казці.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0A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03C5"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Поглибити знання учнів про ідейно-художній зміст казки, розвивати навички співвіднесення казкових подій із реальними, розвивати уміння виконувати завдання за допомогою комп’ютера.</w:t>
      </w:r>
    </w:p>
    <w:p w:rsidR="00136E65" w:rsidRDefault="00136E65" w:rsidP="00136E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03C5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підручники, зошити, карта Європи, проектор, екран, комп’ютери.</w:t>
      </w:r>
    </w:p>
    <w:p w:rsidR="00136E65" w:rsidRDefault="00136E65" w:rsidP="00136E6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Краще бути бідному, та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шані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ніж багатому, та в ганьбі</w:t>
      </w:r>
    </w:p>
    <w:p w:rsidR="00136E65" w:rsidRDefault="00136E65" w:rsidP="00136E6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Німецьке прислів’я </w:t>
      </w:r>
    </w:p>
    <w:p w:rsidR="00136E65" w:rsidRPr="001603C5" w:rsidRDefault="00136E65" w:rsidP="00136E6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03C5">
        <w:rPr>
          <w:rFonts w:ascii="Times New Roman" w:hAnsi="Times New Roman" w:cs="Times New Roman"/>
          <w:b/>
          <w:sz w:val="28"/>
          <w:szCs w:val="28"/>
          <w:lang w:val="uk-UA"/>
        </w:rPr>
        <w:t>План уроку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 Вступ. Організаційний момент.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ІІ. Мотивація навчальної діяльності.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ІІІ. Оголошення теми і мети уроку.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 w:rsidRPr="008D214E">
        <w:rPr>
          <w:rFonts w:ascii="Times New Roman" w:hAnsi="Times New Roman" w:cs="Times New Roman"/>
          <w:sz w:val="28"/>
          <w:szCs w:val="28"/>
          <w:lang w:val="uk-UA"/>
        </w:rPr>
        <w:t>Актуалізація</w:t>
      </w:r>
      <w:proofErr w:type="gramEnd"/>
      <w:r w:rsidRPr="008D214E">
        <w:rPr>
          <w:rFonts w:ascii="Times New Roman" w:hAnsi="Times New Roman" w:cs="Times New Roman"/>
          <w:sz w:val="28"/>
          <w:szCs w:val="28"/>
          <w:lang w:val="uk-UA"/>
        </w:rPr>
        <w:t xml:space="preserve"> опорних знань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1.Назвати типи фольклорних казок.</w:t>
      </w:r>
    </w:p>
    <w:p w:rsidR="00136E65" w:rsidRPr="008D214E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2. Вказати ознаки народних казок.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>. Формування вмінь і навичок.</w:t>
      </w:r>
      <w:proofErr w:type="gramEnd"/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1. Встановити відповідність.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2. Заповнення таблиці «Реальне та фантастичне»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3. Риси характерів героїв.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4. (Інформація по </w:t>
      </w:r>
      <w:proofErr w:type="spellStart"/>
      <w:r w:rsidRPr="001603C5">
        <w:rPr>
          <w:rFonts w:ascii="Times New Roman" w:hAnsi="Times New Roman" w:cs="Times New Roman"/>
          <w:sz w:val="28"/>
          <w:szCs w:val="28"/>
          <w:u w:val="single"/>
          <w:lang w:val="uk-UA"/>
        </w:rPr>
        <w:t>полікультурі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З укр. міфології.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  <w:lang w:val="uk-UA"/>
        </w:rPr>
        <w:t>. Підсумок.</w:t>
      </w:r>
    </w:p>
    <w:p w:rsidR="00136E65" w:rsidRPr="00007B3B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  <w:lang w:val="uk-UA"/>
        </w:rPr>
        <w:t>. Домашнє завдання.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6E65" w:rsidRPr="001603C5" w:rsidRDefault="00136E65" w:rsidP="00136E6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03C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136E65" w:rsidRPr="001603C5" w:rsidRDefault="00136E65" w:rsidP="00136E6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І. </w:t>
      </w:r>
      <w:r w:rsidRPr="001603C5">
        <w:rPr>
          <w:rFonts w:ascii="Times New Roman" w:hAnsi="Times New Roman" w:cs="Times New Roman"/>
          <w:sz w:val="28"/>
          <w:szCs w:val="28"/>
          <w:u w:val="single"/>
          <w:lang w:val="uk-UA"/>
        </w:rPr>
        <w:t>Вступ. Організаційний момент. Привітання. Прийом «Пароль».</w:t>
      </w:r>
    </w:p>
    <w:p w:rsidR="00136E65" w:rsidRPr="001603C5" w:rsidRDefault="00136E65" w:rsidP="00136E6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ІІ. </w:t>
      </w:r>
      <w:r w:rsidRPr="001603C5">
        <w:rPr>
          <w:rFonts w:ascii="Times New Roman" w:hAnsi="Times New Roman" w:cs="Times New Roman"/>
          <w:sz w:val="28"/>
          <w:szCs w:val="28"/>
          <w:u w:val="single"/>
          <w:lang w:val="uk-UA"/>
        </w:rPr>
        <w:t>Мотивація навчальної діяльності учнів.</w:t>
      </w:r>
    </w:p>
    <w:p w:rsidR="00136E65" w:rsidRPr="00D871F7" w:rsidRDefault="00136E65" w:rsidP="00136E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Вчитель. З давніх-давен люди розуміли, що тільки невтомна праця є джерелом достатку в сім</w:t>
      </w:r>
      <w:r w:rsidRPr="001603C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ї, тому змалку привчали дітей до роботи. Спочатку за допомогою казок, ігор, а вже пізніше доручали дітям якусь нескладну, нетяжку роботу. Прикладом цього і є казка німецьких фольклористів Якоба і Вільгельма Грімм «Пані Метелиця».</w:t>
      </w:r>
    </w:p>
    <w:p w:rsidR="00136E65" w:rsidRDefault="00136E65" w:rsidP="00136E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як в нашому навчальному закладі розпочато експериментально-дослідницьку роботу на тему «Формування полікультурного середовища як основи становлення особистості гімназиста, його саморозвитку та самореалізації», то давайте пригадаємо, що ви знаєте про Німеччину (увага на карту).</w:t>
      </w:r>
    </w:p>
    <w:p w:rsidR="00136E65" w:rsidRDefault="00136E65" w:rsidP="00136E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940425" cy="4676854"/>
            <wp:effectExtent l="19050" t="0" r="3175" b="0"/>
            <wp:docPr id="18" name="Рисунок 1" descr="http://euro-map.com/evropa/podrobnaya-karta-evropy-na-russkom-yaz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uro-map.com/evropa/podrobnaya-karta-evropy-na-russkom-yazik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5" w:rsidRDefault="00136E65" w:rsidP="00136E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Покажіть на карті Німеччину. А з якими країнами можна познайомитись, якщо мандрувати з України  до Німеччини?</w:t>
      </w:r>
    </w:p>
    <w:p w:rsidR="00136E65" w:rsidRPr="00765767" w:rsidRDefault="00136E65" w:rsidP="00136E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Чомусь Німеччина дуже часто зображувалась войовничою і сильною жінкою.</w:t>
      </w:r>
      <w:r w:rsidRPr="00EE07B9"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>
            <wp:extent cx="1162050" cy="876300"/>
            <wp:effectExtent l="19050" t="0" r="0" b="0"/>
            <wp:docPr id="19" name="Рисунок 4" descr="http://upload.wikimedia.org/wikipedia/commons/thumb/e/e2/Germania5pf1900.jpg/101px-Germania5pf190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e/e2/Germania5pf1900.jpg/101px-Germania5pf190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B0080"/>
          <w:sz w:val="20"/>
          <w:szCs w:val="20"/>
          <w:lang w:val="uk-UA" w:eastAsia="ru-RU"/>
        </w:rPr>
        <w:t xml:space="preserve">    </w:t>
      </w:r>
      <w:proofErr w:type="spell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Поштова</w:t>
      </w:r>
      <w:proofErr w:type="spell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марка </w:t>
      </w:r>
      <w:proofErr w:type="spell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серії</w:t>
      </w:r>
      <w:proofErr w:type="spell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Німеччина</w:t>
      </w:r>
      <w:proofErr w:type="spell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1900-1922</w:t>
      </w:r>
    </w:p>
    <w:p w:rsidR="00136E65" w:rsidRPr="00EE07B9" w:rsidRDefault="00136E65" w:rsidP="00136E65">
      <w:pPr>
        <w:shd w:val="clear" w:color="auto" w:fill="FFFFFF"/>
        <w:spacing w:after="0" w:line="288" w:lineRule="atLeast"/>
        <w:ind w:left="30" w:right="30"/>
        <w:rPr>
          <w:rFonts w:ascii="Arial" w:eastAsia="Times New Roman" w:hAnsi="Arial" w:cs="Arial"/>
          <w:color w:val="000000"/>
          <w:sz w:val="20"/>
          <w:szCs w:val="20"/>
        </w:rPr>
      </w:pPr>
      <w:r w:rsidRPr="00EE07B9">
        <w:rPr>
          <w:rFonts w:ascii="Arial" w:eastAsia="Times New Roman" w:hAnsi="Arial" w:cs="Arial"/>
          <w:color w:val="000000"/>
          <w:sz w:val="20"/>
        </w:rPr>
        <w:t> </w:t>
      </w:r>
    </w:p>
    <w:p w:rsidR="00136E65" w:rsidRDefault="00136E65" w:rsidP="00136E65">
      <w:pPr>
        <w:shd w:val="clear" w:color="auto" w:fill="F9F9F9"/>
        <w:spacing w:before="100" w:beforeAutospacing="1" w:line="288" w:lineRule="atLeast"/>
        <w:ind w:left="720" w:right="60"/>
        <w:textAlignment w:val="top"/>
        <w:rPr>
          <w:rFonts w:ascii="Arial" w:eastAsia="Times New Roman" w:hAnsi="Arial" w:cs="Arial"/>
          <w:color w:val="000000"/>
          <w:sz w:val="20"/>
          <w:szCs w:val="20"/>
        </w:rPr>
        <w:sectPr w:rsidR="00136E65" w:rsidSect="00136E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6E65" w:rsidRPr="00EE07B9" w:rsidRDefault="00136E65" w:rsidP="00136E65">
      <w:pPr>
        <w:shd w:val="clear" w:color="auto" w:fill="F9F9F9"/>
        <w:spacing w:before="100" w:beforeAutospacing="1" w:line="288" w:lineRule="atLeast"/>
        <w:ind w:left="720" w:right="60"/>
        <w:textAlignment w:val="top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B0080"/>
          <w:sz w:val="20"/>
          <w:szCs w:val="20"/>
        </w:rPr>
        <w:lastRenderedPageBreak/>
        <w:drawing>
          <wp:inline distT="0" distB="0" distL="0" distR="0">
            <wp:extent cx="638175" cy="1143000"/>
            <wp:effectExtent l="0" t="0" r="9525" b="0"/>
            <wp:docPr id="20" name="Рисунок 5" descr="http://upload.wikimedia.org/wikipedia/commons/thumb/b/b8/Germania.png/67px-Germania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b/b8/Germania.png/67px-Germania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5" w:rsidRPr="00765767" w:rsidRDefault="00136E65" w:rsidP="00136E65">
      <w:pPr>
        <w:shd w:val="clear" w:color="auto" w:fill="FFFFFF"/>
        <w:spacing w:before="96" w:after="120" w:line="360" w:lineRule="atLeast"/>
        <w:ind w:left="30" w:right="30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Німеччина</w:t>
      </w:r>
      <w:proofErr w:type="spell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Йоганнеса</w:t>
      </w:r>
      <w:proofErr w:type="spell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proofErr w:type="gram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іллінга</w:t>
      </w:r>
      <w:proofErr w:type="spellEnd"/>
    </w:p>
    <w:p w:rsidR="00136E65" w:rsidRPr="00EE07B9" w:rsidRDefault="00136E65" w:rsidP="00136E65">
      <w:pPr>
        <w:shd w:val="clear" w:color="auto" w:fill="FFFFFF"/>
        <w:spacing w:after="0" w:line="288" w:lineRule="atLeast"/>
        <w:ind w:left="30" w:right="30"/>
        <w:rPr>
          <w:rFonts w:ascii="Arial" w:eastAsia="Times New Roman" w:hAnsi="Arial" w:cs="Arial"/>
          <w:color w:val="000000"/>
          <w:sz w:val="20"/>
          <w:szCs w:val="20"/>
        </w:rPr>
      </w:pPr>
      <w:r w:rsidRPr="00EE07B9">
        <w:rPr>
          <w:rFonts w:ascii="Arial" w:eastAsia="Times New Roman" w:hAnsi="Arial" w:cs="Arial"/>
          <w:color w:val="000000"/>
          <w:sz w:val="20"/>
        </w:rPr>
        <w:t> </w:t>
      </w:r>
    </w:p>
    <w:p w:rsidR="00136E65" w:rsidRPr="00EE07B9" w:rsidRDefault="00136E65" w:rsidP="00136E65">
      <w:pPr>
        <w:shd w:val="clear" w:color="auto" w:fill="F9F9F9"/>
        <w:spacing w:before="100" w:beforeAutospacing="1" w:line="288" w:lineRule="atLeast"/>
        <w:ind w:left="720" w:right="60"/>
        <w:textAlignment w:val="top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B0080"/>
          <w:sz w:val="20"/>
          <w:szCs w:val="20"/>
        </w:rPr>
        <w:drawing>
          <wp:inline distT="0" distB="0" distL="0" distR="0">
            <wp:extent cx="762000" cy="1143000"/>
            <wp:effectExtent l="19050" t="0" r="0" b="0"/>
            <wp:docPr id="21" name="Рисунок 6" descr="http://upload.wikimedia.org/wikipedia/commons/thumb/9/90/Philipp_Veit_008.jpg/80px-Philipp_Veit_00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thumb/9/90/Philipp_Veit_008.jpg/80px-Philipp_Veit_00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5" w:rsidRPr="00765767" w:rsidRDefault="00136E65" w:rsidP="00136E65">
      <w:pPr>
        <w:shd w:val="clear" w:color="auto" w:fill="FFFFFF"/>
        <w:spacing w:before="96" w:after="120" w:line="360" w:lineRule="atLeast"/>
        <w:ind w:left="30" w:right="3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Фреска «</w:t>
      </w:r>
      <w:proofErr w:type="spell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Німеччина</w:t>
      </w:r>
      <w:proofErr w:type="spell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». 1834-1836. </w:t>
      </w:r>
      <w:proofErr w:type="spellStart"/>
      <w:r w:rsidR="00F1585C" w:rsidRPr="0076576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765767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"http://uk.wikipedia.org/wiki/%D0%A8%D1%82%D0%B5%D0%B4%D0%B5%D0%BB%D1%8C" \o "Штедель" </w:instrText>
      </w:r>
      <w:r w:rsidR="00F1585C" w:rsidRPr="00765767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765767">
        <w:rPr>
          <w:rFonts w:ascii="Times New Roman" w:eastAsia="Times New Roman" w:hAnsi="Times New Roman" w:cs="Times New Roman"/>
          <w:sz w:val="24"/>
          <w:szCs w:val="24"/>
        </w:rPr>
        <w:t>Штедель</w:t>
      </w:r>
      <w:r w:rsidR="00F1585C" w:rsidRPr="0076576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765767">
        <w:rPr>
          <w:rFonts w:ascii="Times New Roman" w:eastAsia="Times New Roman" w:hAnsi="Times New Roman" w:cs="Times New Roman"/>
          <w:sz w:val="24"/>
          <w:szCs w:val="24"/>
        </w:rPr>
        <w:t>.</w:t>
      </w:r>
      <w:hyperlink r:id="rId12" w:tooltip="Франкфурт-на-Майні" w:history="1">
        <w:r w:rsidRPr="00765767">
          <w:rPr>
            <w:rFonts w:ascii="Times New Roman" w:eastAsia="Times New Roman" w:hAnsi="Times New Roman" w:cs="Times New Roman"/>
            <w:sz w:val="24"/>
            <w:szCs w:val="24"/>
          </w:rPr>
          <w:t>Франкфурт-на-Майні</w:t>
        </w:r>
        <w:proofErr w:type="spellEnd"/>
      </w:hyperlink>
    </w:p>
    <w:p w:rsidR="00136E65" w:rsidRPr="00EE07B9" w:rsidRDefault="00136E65" w:rsidP="00136E65">
      <w:pPr>
        <w:shd w:val="clear" w:color="auto" w:fill="FFFFFF"/>
        <w:spacing w:after="0" w:line="288" w:lineRule="atLeast"/>
        <w:ind w:left="30" w:right="30"/>
        <w:rPr>
          <w:rFonts w:ascii="Arial" w:eastAsia="Times New Roman" w:hAnsi="Arial" w:cs="Arial"/>
          <w:sz w:val="20"/>
          <w:szCs w:val="20"/>
        </w:rPr>
      </w:pPr>
      <w:r w:rsidRPr="00F4525B">
        <w:rPr>
          <w:rFonts w:ascii="Arial" w:eastAsia="Times New Roman" w:hAnsi="Arial" w:cs="Arial"/>
          <w:sz w:val="20"/>
        </w:rPr>
        <w:t> </w:t>
      </w:r>
    </w:p>
    <w:p w:rsidR="00136E65" w:rsidRPr="00EE07B9" w:rsidRDefault="00136E65" w:rsidP="00136E65">
      <w:pPr>
        <w:shd w:val="clear" w:color="auto" w:fill="F9F9F9"/>
        <w:spacing w:before="100" w:beforeAutospacing="1" w:line="288" w:lineRule="atLeast"/>
        <w:ind w:left="720" w:right="60"/>
        <w:textAlignment w:val="top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B0080"/>
          <w:sz w:val="20"/>
          <w:szCs w:val="20"/>
        </w:rPr>
        <w:lastRenderedPageBreak/>
        <w:drawing>
          <wp:inline distT="0" distB="0" distL="0" distR="0">
            <wp:extent cx="857250" cy="1143000"/>
            <wp:effectExtent l="19050" t="0" r="0" b="0"/>
            <wp:docPr id="22" name="Рисунок 7" descr="http://upload.wikimedia.org/wikipedia/commons/thumb/d/da/Germania_im_Kurpark_Bad_Dueben.jpg/90px-Germania_im_Kurpark_Bad_Dueben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d/da/Germania_im_Kurpark_Bad_Dueben.jpg/90px-Germania_im_Kurpark_Bad_Dueben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5" w:rsidRPr="00765767" w:rsidRDefault="00136E65" w:rsidP="00136E65">
      <w:pPr>
        <w:shd w:val="clear" w:color="auto" w:fill="FFFFFF"/>
        <w:spacing w:before="96" w:after="120" w:line="360" w:lineRule="atLeast"/>
        <w:ind w:left="30" w:right="3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Пам'ятник</w:t>
      </w:r>
      <w:proofErr w:type="spellEnd"/>
      <w:proofErr w:type="gram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Німеччина</w:t>
      </w:r>
      <w:proofErr w:type="spell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» в</w:t>
      </w:r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hyperlink r:id="rId15" w:tooltip="Бад-Дюбен (ще не написана)" w:history="1">
        <w:proofErr w:type="spellStart"/>
        <w:r w:rsidRPr="00765767">
          <w:rPr>
            <w:rFonts w:ascii="Times New Roman" w:eastAsia="Times New Roman" w:hAnsi="Times New Roman" w:cs="Times New Roman"/>
            <w:sz w:val="24"/>
            <w:szCs w:val="24"/>
          </w:rPr>
          <w:t>Бад-Дюбені</w:t>
        </w:r>
        <w:proofErr w:type="spellEnd"/>
      </w:hyperlink>
    </w:p>
    <w:p w:rsidR="00136E65" w:rsidRPr="00EE07B9" w:rsidRDefault="00136E65" w:rsidP="00136E65">
      <w:pPr>
        <w:shd w:val="clear" w:color="auto" w:fill="FFFFFF"/>
        <w:spacing w:after="0" w:line="288" w:lineRule="atLeast"/>
        <w:ind w:left="30" w:right="30"/>
        <w:rPr>
          <w:rFonts w:ascii="Arial" w:eastAsia="Times New Roman" w:hAnsi="Arial" w:cs="Arial"/>
          <w:color w:val="000000"/>
          <w:sz w:val="20"/>
          <w:szCs w:val="20"/>
        </w:rPr>
      </w:pPr>
      <w:r w:rsidRPr="00EE07B9">
        <w:rPr>
          <w:rFonts w:ascii="Arial" w:eastAsia="Times New Roman" w:hAnsi="Arial" w:cs="Arial"/>
          <w:color w:val="000000"/>
          <w:sz w:val="20"/>
        </w:rPr>
        <w:t> </w:t>
      </w:r>
    </w:p>
    <w:p w:rsidR="00136E65" w:rsidRPr="00EE07B9" w:rsidRDefault="00136E65" w:rsidP="00136E65">
      <w:pPr>
        <w:shd w:val="clear" w:color="auto" w:fill="F9F9F9"/>
        <w:spacing w:before="100" w:beforeAutospacing="1" w:line="288" w:lineRule="atLeast"/>
        <w:ind w:left="720" w:right="60"/>
        <w:textAlignment w:val="top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B0080"/>
          <w:sz w:val="20"/>
          <w:szCs w:val="20"/>
        </w:rPr>
        <w:drawing>
          <wp:inline distT="0" distB="0" distL="0" distR="0">
            <wp:extent cx="1143000" cy="933450"/>
            <wp:effectExtent l="19050" t="0" r="0" b="0"/>
            <wp:docPr id="23" name="Рисунок 8" descr="http://upload.wikimedia.org/wikipedia/commons/thumb/a/ac/Erwachende_Germania.jpg/120px-Erwachende_Germani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a/ac/Erwachende_Germania.jpg/120px-Erwachende_Germani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5" w:rsidRPr="00765767" w:rsidRDefault="00136E65" w:rsidP="00136E65">
      <w:pPr>
        <w:shd w:val="clear" w:color="auto" w:fill="FFFFFF"/>
        <w:spacing w:before="96" w:after="120" w:line="360" w:lineRule="atLeast"/>
        <w:ind w:left="30" w:right="30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Прокидається</w:t>
      </w:r>
      <w:proofErr w:type="spell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Німеччина</w:t>
      </w:r>
      <w:proofErr w:type="spell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. 1849</w:t>
      </w:r>
    </w:p>
    <w:p w:rsidR="00136E65" w:rsidRPr="00EE07B9" w:rsidRDefault="00136E65" w:rsidP="00136E65">
      <w:pPr>
        <w:shd w:val="clear" w:color="auto" w:fill="FFFFFF"/>
        <w:spacing w:after="0" w:line="288" w:lineRule="atLeast"/>
        <w:ind w:left="30" w:right="30"/>
        <w:rPr>
          <w:rFonts w:ascii="Arial" w:eastAsia="Times New Roman" w:hAnsi="Arial" w:cs="Arial"/>
          <w:color w:val="000000"/>
          <w:sz w:val="20"/>
          <w:szCs w:val="20"/>
        </w:rPr>
      </w:pPr>
      <w:r w:rsidRPr="00EE07B9">
        <w:rPr>
          <w:rFonts w:ascii="Arial" w:eastAsia="Times New Roman" w:hAnsi="Arial" w:cs="Arial"/>
          <w:color w:val="000000"/>
          <w:sz w:val="20"/>
        </w:rPr>
        <w:t> </w:t>
      </w:r>
    </w:p>
    <w:p w:rsidR="00136E65" w:rsidRPr="00765767" w:rsidRDefault="00136E65" w:rsidP="00136E65">
      <w:pPr>
        <w:shd w:val="clear" w:color="auto" w:fill="F9F9F9"/>
        <w:spacing w:before="100" w:beforeAutospacing="1" w:line="288" w:lineRule="atLeast"/>
        <w:ind w:left="720" w:right="60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B0080"/>
          <w:sz w:val="20"/>
          <w:szCs w:val="20"/>
        </w:rPr>
        <w:drawing>
          <wp:inline distT="0" distB="0" distL="0" distR="0">
            <wp:extent cx="828675" cy="1143000"/>
            <wp:effectExtent l="19050" t="0" r="9525" b="0"/>
            <wp:docPr id="24" name="Рисунок 9" descr="http://upload.wikimedia.org/wikipedia/commons/thumb/f/fe/Niederwalddenkmal_um_1900.jpeg/87px-Niederwalddenkmal_um_1900.jpe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f/fe/Niederwalddenkmal_um_1900.jpeg/87px-Niederwalddenkmal_um_1900.jpe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szCs w:val="20"/>
          <w:lang w:val="uk-UA"/>
        </w:rPr>
        <w:t xml:space="preserve">    </w:t>
      </w:r>
      <w:proofErr w:type="spell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Нідервальдська</w:t>
      </w:r>
      <w:proofErr w:type="spell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Німеччина</w:t>
      </w:r>
      <w:proofErr w:type="spellEnd"/>
      <w:r w:rsidRPr="00765767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36E65" w:rsidRPr="00765767" w:rsidRDefault="00136E65" w:rsidP="00136E65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  <w:sectPr w:rsidR="00136E65" w:rsidRPr="00765767" w:rsidSect="00B0544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36E65" w:rsidRPr="00765767" w:rsidRDefault="00136E65" w:rsidP="00136E65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36E65" w:rsidRDefault="00136E65" w:rsidP="00136E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136E65" w:rsidSect="00B0544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>Ви добре знаєте свої національні символи, а чи підкажете аналогічні в Німеччині? (діти називають, а якщо їм важко, то вчитель підкаже, що це дубове листя і орел).</w:t>
      </w:r>
    </w:p>
    <w:p w:rsidR="00136E65" w:rsidRDefault="00136E65" w:rsidP="00136E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6E65" w:rsidRDefault="00136E65" w:rsidP="00136E65">
      <w:pPr>
        <w:pStyle w:val="a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552575" cy="1181100"/>
            <wp:effectExtent l="19050" t="0" r="9525" b="0"/>
            <wp:docPr id="25" name="Рисунок 16" descr="http://pryluky.info/gallery/serennisima/1258/45503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yluky.info/gallery/serennisima/1258/45503_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5" w:rsidRDefault="00136E65" w:rsidP="00136E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6E65" w:rsidRDefault="00136E65" w:rsidP="00136E6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743075" cy="1314450"/>
            <wp:effectExtent l="19050" t="0" r="9525" b="0"/>
            <wp:docPr id="26" name="Рисунок 19" descr="http://www.ukrexport.gov.ua/i/imgsupload/emble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ukrexport.gov.ua/i/imgsupload/emble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5" w:rsidRDefault="00136E65" w:rsidP="00136E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136E65" w:rsidSect="00B0544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36E65" w:rsidRPr="00E67433" w:rsidRDefault="00136E65" w:rsidP="00136E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433">
        <w:rPr>
          <w:rFonts w:ascii="Times New Roman" w:hAnsi="Times New Roman" w:cs="Times New Roman"/>
          <w:sz w:val="28"/>
          <w:szCs w:val="28"/>
          <w:lang w:val="uk-UA"/>
        </w:rPr>
        <w:lastRenderedPageBreak/>
        <w:t>Україна любить святкувати Різдво. І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культурних традиціях святкувань Німеччини</w:t>
      </w:r>
      <w:r w:rsidRPr="00E67433">
        <w:rPr>
          <w:rFonts w:ascii="Times New Roman" w:hAnsi="Times New Roman" w:cs="Times New Roman"/>
          <w:sz w:val="28"/>
          <w:szCs w:val="28"/>
          <w:lang w:val="uk-UA"/>
        </w:rPr>
        <w:t xml:space="preserve"> це зимове свято одне з найулюбленіших. Як і в нас вся родина збирається за святковим столом. А ще відбувається обмін подарунками. Це називається </w:t>
      </w:r>
      <w:proofErr w:type="spellStart"/>
      <w:r w:rsidRPr="00E67433">
        <w:rPr>
          <w:rFonts w:ascii="Times New Roman" w:hAnsi="Times New Roman" w:cs="Times New Roman"/>
          <w:sz w:val="28"/>
          <w:szCs w:val="28"/>
          <w:lang w:val="uk-UA"/>
        </w:rPr>
        <w:t>Бешерунг</w:t>
      </w:r>
      <w:proofErr w:type="spellEnd"/>
      <w:r w:rsidRPr="00E67433">
        <w:rPr>
          <w:rFonts w:ascii="Times New Roman" w:hAnsi="Times New Roman" w:cs="Times New Roman"/>
          <w:sz w:val="28"/>
          <w:szCs w:val="28"/>
          <w:lang w:val="uk-UA"/>
        </w:rPr>
        <w:t xml:space="preserve">. Німецькі господині випікають святкові пряники, якими пригощають родичів, друзів, знайомих.  Може бути і один пряник, але великий, як лавка, тоді від нього просто відламують шматочки, щоб пригостити. </w:t>
      </w:r>
    </w:p>
    <w:p w:rsidR="00136E65" w:rsidRPr="0041465C" w:rsidRDefault="00136E65" w:rsidP="00136E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як Данія пишається Г. К. Андерсеном, Франція – Ш.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Перро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то Німеччина – братами Грімм, фольклористами та казкарями.  </w:t>
      </w:r>
    </w:p>
    <w:p w:rsidR="00136E65" w:rsidRDefault="00136E65" w:rsidP="00136E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ми з’ясуємо, що реального, а що фантастичного є у казці «Пані Метелиця» братів Грімм, за що буває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шана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а за що – ганьба, що заслуговує на повагу, а що – засуджується німецьким народом.</w:t>
      </w:r>
    </w:p>
    <w:p w:rsidR="00136E65" w:rsidRPr="00D871F7" w:rsidRDefault="00136E65" w:rsidP="00136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ІІІ. </w:t>
      </w:r>
      <w:r w:rsidRPr="001603C5">
        <w:rPr>
          <w:rFonts w:ascii="Times New Roman" w:hAnsi="Times New Roman" w:cs="Times New Roman"/>
          <w:sz w:val="28"/>
          <w:szCs w:val="28"/>
          <w:u w:val="single"/>
          <w:lang w:val="uk-UA"/>
        </w:rPr>
        <w:t>Оголошення теми і мети уроку.</w:t>
      </w:r>
    </w:p>
    <w:p w:rsidR="00136E65" w:rsidRPr="001603C5" w:rsidRDefault="00136E65" w:rsidP="00136E6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603C5">
        <w:rPr>
          <w:rFonts w:ascii="Times New Roman" w:hAnsi="Times New Roman" w:cs="Times New Roman"/>
          <w:sz w:val="28"/>
          <w:szCs w:val="28"/>
          <w:u w:val="single"/>
          <w:lang w:val="uk-UA"/>
        </w:rPr>
        <w:t>. Актуалізація опорних знань учнів.</w:t>
      </w:r>
    </w:p>
    <w:p w:rsidR="00136E65" w:rsidRDefault="00136E65" w:rsidP="00136E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екрані комп’ютера схема типів фольклорних казок.</w:t>
      </w:r>
    </w:p>
    <w:p w:rsidR="00136E65" w:rsidRDefault="00136E65" w:rsidP="00136E65">
      <w:pPr>
        <w:ind w:left="40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 вставити необхідні слова.</w:t>
      </w:r>
    </w:p>
    <w:p w:rsidR="00136E65" w:rsidRDefault="00F1585C" w:rsidP="00136E65">
      <w:pPr>
        <w:ind w:left="40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68.7pt;margin-top:16pt;width:84pt;height:53.25pt;flip:x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193.2pt;margin-top:16pt;width:7.5pt;height:45pt;flip:x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279.45pt;margin-top:16pt;width:0;height:45pt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left:0;text-align:left;margin-left:334.2pt;margin-top:16pt;width:60.75pt;height:53.25pt;z-index:251664384" o:connectortype="straight">
            <v:stroke endarrow="block"/>
          </v:shape>
        </w:pict>
      </w:r>
      <w:r w:rsidR="00136E65">
        <w:rPr>
          <w:rFonts w:ascii="Times New Roman" w:hAnsi="Times New Roman" w:cs="Times New Roman"/>
          <w:sz w:val="28"/>
          <w:szCs w:val="28"/>
          <w:lang w:val="uk-UA"/>
        </w:rPr>
        <w:t>ТИПИ ФОЛЬКЛОРНИХ КАЗОК</w:t>
      </w:r>
    </w:p>
    <w:p w:rsidR="00136E65" w:rsidRDefault="00136E65" w:rsidP="00136E65">
      <w:pPr>
        <w:ind w:left="405"/>
        <w:rPr>
          <w:rFonts w:ascii="Times New Roman" w:hAnsi="Times New Roman" w:cs="Times New Roman"/>
          <w:sz w:val="28"/>
          <w:szCs w:val="28"/>
          <w:lang w:val="uk-UA"/>
        </w:rPr>
      </w:pPr>
    </w:p>
    <w:p w:rsidR="00136E65" w:rsidRPr="007867F1" w:rsidRDefault="00F1585C" w:rsidP="00136E65">
      <w:pPr>
        <w:ind w:left="40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left:0;text-align:left;margin-left:368.7pt;margin-top:19pt;width:1in;height:95.25pt;z-index:251663360" fillcolor="#7030a0">
            <v:textbox>
              <w:txbxContent>
                <w:p w:rsidR="00136E65" w:rsidRPr="008214C5" w:rsidRDefault="00136E65" w:rsidP="00136E65">
                  <w:pPr>
                    <w:rPr>
                      <w:sz w:val="28"/>
                      <w:szCs w:val="28"/>
                      <w:lang w:val="uk-UA"/>
                    </w:rPr>
                  </w:pPr>
                  <w:proofErr w:type="spellStart"/>
                  <w:r w:rsidRPr="008214C5">
                    <w:rPr>
                      <w:sz w:val="28"/>
                      <w:szCs w:val="28"/>
                      <w:lang w:val="uk-UA"/>
                    </w:rPr>
                    <w:t>Ава</w:t>
                  </w:r>
                  <w:proofErr w:type="spellEnd"/>
                  <w:r w:rsidRPr="008214C5">
                    <w:rPr>
                      <w:sz w:val="28"/>
                      <w:szCs w:val="28"/>
                      <w:lang w:val="uk-UA"/>
                    </w:rPr>
                    <w:t>……….</w:t>
                  </w:r>
                </w:p>
                <w:p w:rsidR="00136E65" w:rsidRPr="008214C5" w:rsidRDefault="00136E65" w:rsidP="00136E65">
                  <w:pPr>
                    <w:rPr>
                      <w:sz w:val="28"/>
                      <w:szCs w:val="28"/>
                      <w:lang w:val="uk-UA"/>
                    </w:rPr>
                  </w:pPr>
                  <w:r w:rsidRPr="008214C5">
                    <w:rPr>
                      <w:sz w:val="28"/>
                      <w:szCs w:val="28"/>
                      <w:lang w:val="uk-UA"/>
                    </w:rPr>
                    <w:t>казки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242.7pt;margin-top:19pt;width:1in;height:95.25pt;z-index:251662336" fillcolor="#31849b [2408]">
            <v:textbox>
              <w:txbxContent>
                <w:p w:rsidR="00136E65" w:rsidRPr="008214C5" w:rsidRDefault="00136E65" w:rsidP="00136E65">
                  <w:pPr>
                    <w:rPr>
                      <w:sz w:val="28"/>
                      <w:szCs w:val="28"/>
                      <w:lang w:val="uk-UA"/>
                    </w:rPr>
                  </w:pPr>
                  <w:r w:rsidRPr="008214C5">
                    <w:rPr>
                      <w:sz w:val="28"/>
                      <w:szCs w:val="28"/>
                      <w:lang w:val="uk-UA"/>
                    </w:rPr>
                    <w:t>П…………</w:t>
                  </w:r>
                  <w:proofErr w:type="spellStart"/>
                  <w:r w:rsidRPr="008214C5">
                    <w:rPr>
                      <w:sz w:val="28"/>
                      <w:szCs w:val="28"/>
                      <w:lang w:val="uk-UA"/>
                    </w:rPr>
                    <w:t>.ві</w:t>
                  </w:r>
                  <w:proofErr w:type="spellEnd"/>
                </w:p>
                <w:p w:rsidR="00136E65" w:rsidRPr="008214C5" w:rsidRDefault="00136E65" w:rsidP="00136E65">
                  <w:pPr>
                    <w:rPr>
                      <w:sz w:val="28"/>
                      <w:szCs w:val="28"/>
                      <w:lang w:val="uk-UA"/>
                    </w:rPr>
                  </w:pPr>
                  <w:r w:rsidRPr="008214C5">
                    <w:rPr>
                      <w:sz w:val="28"/>
                      <w:szCs w:val="28"/>
                      <w:lang w:val="uk-UA"/>
                    </w:rPr>
                    <w:t xml:space="preserve">    казки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145.2pt;margin-top:19pt;width:1in;height:95.25pt;z-index:251661312" fillcolor="#c00000">
            <v:textbox>
              <w:txbxContent>
                <w:p w:rsidR="00136E65" w:rsidRPr="008214C5" w:rsidRDefault="00136E65" w:rsidP="00136E65">
                  <w:pPr>
                    <w:rPr>
                      <w:sz w:val="28"/>
                      <w:szCs w:val="28"/>
                      <w:lang w:val="uk-UA"/>
                    </w:rPr>
                  </w:pPr>
                  <w:r w:rsidRPr="008214C5">
                    <w:rPr>
                      <w:sz w:val="28"/>
                      <w:szCs w:val="28"/>
                      <w:lang w:val="uk-UA"/>
                    </w:rPr>
                    <w:t xml:space="preserve">       ….. ні</w:t>
                  </w:r>
                </w:p>
                <w:p w:rsidR="00136E65" w:rsidRPr="008214C5" w:rsidRDefault="00136E65" w:rsidP="00136E65">
                  <w:pPr>
                    <w:rPr>
                      <w:sz w:val="28"/>
                      <w:szCs w:val="28"/>
                      <w:lang w:val="uk-UA"/>
                    </w:rPr>
                  </w:pPr>
                  <w:r w:rsidRPr="008214C5">
                    <w:rPr>
                      <w:sz w:val="28"/>
                      <w:szCs w:val="28"/>
                      <w:lang w:val="uk-UA"/>
                    </w:rPr>
                    <w:t>казки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23.7pt;margin-top:19pt;width:1in;height:95.25pt;z-index:251660288" fillcolor="#76923c [2406]">
            <v:textbox>
              <w:txbxContent>
                <w:p w:rsidR="00136E65" w:rsidRPr="008214C5" w:rsidRDefault="00136E65" w:rsidP="00136E65">
                  <w:pPr>
                    <w:rPr>
                      <w:sz w:val="28"/>
                      <w:szCs w:val="28"/>
                      <w:lang w:val="uk-UA"/>
                    </w:rPr>
                  </w:pPr>
                  <w:r w:rsidRPr="008214C5">
                    <w:rPr>
                      <w:sz w:val="28"/>
                      <w:szCs w:val="28"/>
                      <w:lang w:val="uk-UA"/>
                    </w:rPr>
                    <w:t>Казки про</w:t>
                  </w:r>
                </w:p>
                <w:p w:rsidR="00136E65" w:rsidRPr="00E44E7F" w:rsidRDefault="00136E65" w:rsidP="00136E65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_________</w:t>
                  </w:r>
                </w:p>
              </w:txbxContent>
            </v:textbox>
          </v:rect>
        </w:pict>
      </w:r>
    </w:p>
    <w:p w:rsidR="00136E65" w:rsidRPr="007867F1" w:rsidRDefault="00136E65" w:rsidP="00136E65">
      <w:pPr>
        <w:pStyle w:val="a3"/>
        <w:ind w:left="750"/>
        <w:rPr>
          <w:rFonts w:ascii="Times New Roman" w:hAnsi="Times New Roman" w:cs="Times New Roman"/>
          <w:sz w:val="28"/>
          <w:szCs w:val="28"/>
          <w:lang w:val="uk-UA"/>
        </w:rPr>
      </w:pP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(Тварин, чарівні, побутові, авантюрні)</w:t>
      </w:r>
    </w:p>
    <w:p w:rsidR="00136E65" w:rsidRDefault="00F1585C" w:rsidP="00136E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4" type="#_x0000_t96" style="position:absolute;left:0;text-align:left;margin-left:178.2pt;margin-top:13.65pt;width:30.75pt;height:21pt;z-index:251668480"/>
        </w:pict>
      </w:r>
      <w:r w:rsidR="00136E65">
        <w:rPr>
          <w:rFonts w:ascii="Times New Roman" w:hAnsi="Times New Roman" w:cs="Times New Roman"/>
          <w:sz w:val="28"/>
          <w:szCs w:val="28"/>
          <w:lang w:val="uk-UA"/>
        </w:rPr>
        <w:t>Вказати ознаки народних казок.</w:t>
      </w:r>
    </w:p>
    <w:p w:rsidR="00136E65" w:rsidRDefault="00136E65" w:rsidP="00136E65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казкові герої;   </w:t>
      </w:r>
    </w:p>
    <w:p w:rsidR="00136E65" w:rsidRDefault="00136E65" w:rsidP="00136E65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– наявність автора;</w:t>
      </w:r>
    </w:p>
    <w:p w:rsidR="00136E65" w:rsidRDefault="00136E65" w:rsidP="00136E65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реальний пейзаж;</w:t>
      </w:r>
    </w:p>
    <w:p w:rsidR="00136E65" w:rsidRDefault="00F1585C" w:rsidP="00136E65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96" style="position:absolute;left:0;text-align:left;margin-left:182.7pt;margin-top:1.1pt;width:34.5pt;height:18pt;z-index:251669504"/>
        </w:pict>
      </w:r>
      <w:r w:rsidR="00136E65">
        <w:rPr>
          <w:rFonts w:ascii="Times New Roman" w:hAnsi="Times New Roman" w:cs="Times New Roman"/>
          <w:sz w:val="28"/>
          <w:szCs w:val="28"/>
          <w:lang w:val="uk-UA"/>
        </w:rPr>
        <w:t xml:space="preserve"> – перебільшення.  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603C5">
        <w:rPr>
          <w:rFonts w:ascii="Times New Roman" w:hAnsi="Times New Roman" w:cs="Times New Roman"/>
          <w:sz w:val="28"/>
          <w:szCs w:val="28"/>
          <w:u w:val="single"/>
          <w:lang w:val="uk-UA"/>
        </w:rPr>
        <w:t>Формування вмінь і навичок.</w:t>
      </w:r>
      <w:proofErr w:type="gramEnd"/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1. Визначити, до кого з героїнь відносяться прислів’я.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* В гостях добре, а вдома – краще. 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* Хліб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неба – працювати треба.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 Хто сіє колючки,  той збере будяки.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 Маєш честь – ти людина, а без честі – тварина.</w:t>
      </w:r>
    </w:p>
    <w:p w:rsidR="00136E65" w:rsidRDefault="00136E65" w:rsidP="00136E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2. На моніторах комп’ютерів необхідно  заповнити таблицю  «Реальне та фантастичне», використовуючи довідку.</w:t>
      </w:r>
    </w:p>
    <w:p w:rsidR="00136E65" w:rsidRDefault="00136E65" w:rsidP="00136E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ДОВІДКА.  Балакучі дерево, піч, півень; смола, яку не відмиєш; тяжка праця; несправедливе ставлення до Пасербиці; пані Метелиця; нагорода за добру працю; обсипання золотом; «нагорода»  за лінощі.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136E65" w:rsidTr="00B62432">
        <w:tc>
          <w:tcPr>
            <w:tcW w:w="4785" w:type="dxa"/>
          </w:tcPr>
          <w:p w:rsidR="00136E65" w:rsidRDefault="00136E65" w:rsidP="00B624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РЕАЛЬНЕ</w:t>
            </w:r>
          </w:p>
        </w:tc>
        <w:tc>
          <w:tcPr>
            <w:tcW w:w="4786" w:type="dxa"/>
          </w:tcPr>
          <w:p w:rsidR="00136E65" w:rsidRDefault="00136E65" w:rsidP="00B624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ФАНТАСТИЧНЕ</w:t>
            </w:r>
          </w:p>
        </w:tc>
      </w:tr>
      <w:tr w:rsidR="00136E65" w:rsidTr="00B62432">
        <w:tc>
          <w:tcPr>
            <w:tcW w:w="4785" w:type="dxa"/>
          </w:tcPr>
          <w:p w:rsidR="00136E65" w:rsidRDefault="00136E65" w:rsidP="00B624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136E65" w:rsidRDefault="00136E65" w:rsidP="00B624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36E65" w:rsidTr="00B62432">
        <w:tc>
          <w:tcPr>
            <w:tcW w:w="4785" w:type="dxa"/>
          </w:tcPr>
          <w:p w:rsidR="00136E65" w:rsidRDefault="00136E65" w:rsidP="00B624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136E65" w:rsidRDefault="00136E65" w:rsidP="00B624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36E65" w:rsidTr="00B62432">
        <w:tc>
          <w:tcPr>
            <w:tcW w:w="4785" w:type="dxa"/>
          </w:tcPr>
          <w:p w:rsidR="00136E65" w:rsidRDefault="00136E65" w:rsidP="00B624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136E65" w:rsidRDefault="00136E65" w:rsidP="00B624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36E65" w:rsidTr="00B62432">
        <w:tc>
          <w:tcPr>
            <w:tcW w:w="4785" w:type="dxa"/>
          </w:tcPr>
          <w:p w:rsidR="00136E65" w:rsidRDefault="00136E65" w:rsidP="00B624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136E65" w:rsidRDefault="00136E65" w:rsidP="00B624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36E65" w:rsidTr="00B62432">
        <w:tc>
          <w:tcPr>
            <w:tcW w:w="4785" w:type="dxa"/>
          </w:tcPr>
          <w:p w:rsidR="00136E65" w:rsidRDefault="00136E65" w:rsidP="00B624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136E65" w:rsidRDefault="00136E65" w:rsidP="00B624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6E65" w:rsidRPr="000B2252" w:rsidRDefault="00136E65" w:rsidP="00136E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B2252">
        <w:rPr>
          <w:rFonts w:ascii="Times New Roman" w:hAnsi="Times New Roman" w:cs="Times New Roman"/>
          <w:sz w:val="28"/>
          <w:szCs w:val="28"/>
          <w:lang w:val="uk-UA"/>
        </w:rPr>
        <w:t>Риси характеру героїв</w:t>
      </w:r>
    </w:p>
    <w:tbl>
      <w:tblPr>
        <w:tblStyle w:val="a4"/>
        <w:tblW w:w="0" w:type="auto"/>
        <w:tblInd w:w="765" w:type="dxa"/>
        <w:tblLook w:val="04A0"/>
      </w:tblPr>
      <w:tblGrid>
        <w:gridCol w:w="2920"/>
        <w:gridCol w:w="2905"/>
        <w:gridCol w:w="2981"/>
      </w:tblGrid>
      <w:tr w:rsidR="00136E65" w:rsidTr="00B62432">
        <w:tc>
          <w:tcPr>
            <w:tcW w:w="3190" w:type="dxa"/>
          </w:tcPr>
          <w:p w:rsidR="00136E65" w:rsidRPr="001603C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603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Пасербиця</w:t>
            </w:r>
          </w:p>
        </w:tc>
        <w:tc>
          <w:tcPr>
            <w:tcW w:w="3190" w:type="dxa"/>
          </w:tcPr>
          <w:p w:rsidR="00136E65" w:rsidRPr="001603C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603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Ледащиця</w:t>
            </w:r>
          </w:p>
        </w:tc>
        <w:tc>
          <w:tcPr>
            <w:tcW w:w="3191" w:type="dxa"/>
          </w:tcPr>
          <w:p w:rsidR="00136E65" w:rsidRPr="001603C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603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Мачуха</w:t>
            </w:r>
          </w:p>
        </w:tc>
      </w:tr>
      <w:tr w:rsidR="00136E65" w:rsidTr="00B62432">
        <w:tc>
          <w:tcPr>
            <w:tcW w:w="3190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гарна, роботяща</w:t>
            </w:r>
          </w:p>
        </w:tc>
        <w:tc>
          <w:tcPr>
            <w:tcW w:w="3190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гидка</w:t>
            </w:r>
          </w:p>
        </w:tc>
        <w:tc>
          <w:tcPr>
            <w:tcW w:w="3191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зла</w:t>
            </w:r>
          </w:p>
        </w:tc>
      </w:tr>
      <w:tr w:rsidR="00136E65" w:rsidTr="00B62432">
        <w:tc>
          <w:tcPr>
            <w:tcW w:w="3190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чесна дівчина</w:t>
            </w:r>
          </w:p>
        </w:tc>
        <w:tc>
          <w:tcPr>
            <w:tcW w:w="3190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лінива</w:t>
            </w:r>
          </w:p>
        </w:tc>
        <w:tc>
          <w:tcPr>
            <w:tcW w:w="3191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груба</w:t>
            </w:r>
          </w:p>
        </w:tc>
      </w:tr>
      <w:tr w:rsidR="00136E65" w:rsidTr="00B62432">
        <w:tc>
          <w:tcPr>
            <w:tcW w:w="3190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милосердна</w:t>
            </w:r>
          </w:p>
        </w:tc>
        <w:tc>
          <w:tcPr>
            <w:tcW w:w="3190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груба</w:t>
            </w:r>
          </w:p>
        </w:tc>
        <w:tc>
          <w:tcPr>
            <w:tcW w:w="3191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несправедлива</w:t>
            </w:r>
          </w:p>
        </w:tc>
      </w:tr>
      <w:tr w:rsidR="00136E65" w:rsidTr="00B62432">
        <w:tc>
          <w:tcPr>
            <w:tcW w:w="3190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щира</w:t>
            </w:r>
          </w:p>
        </w:tc>
        <w:tc>
          <w:tcPr>
            <w:tcW w:w="3190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байдужа</w:t>
            </w:r>
          </w:p>
        </w:tc>
        <w:tc>
          <w:tcPr>
            <w:tcW w:w="3191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недобра</w:t>
            </w:r>
          </w:p>
        </w:tc>
      </w:tr>
      <w:tr w:rsidR="00136E65" w:rsidTr="00B62432">
        <w:tc>
          <w:tcPr>
            <w:tcW w:w="3190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відверта</w:t>
            </w:r>
          </w:p>
        </w:tc>
        <w:tc>
          <w:tcPr>
            <w:tcW w:w="3190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жадібна</w:t>
            </w:r>
          </w:p>
        </w:tc>
        <w:tc>
          <w:tcPr>
            <w:tcW w:w="3191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заздрісна</w:t>
            </w:r>
          </w:p>
        </w:tc>
      </w:tr>
      <w:tr w:rsidR="00136E65" w:rsidTr="00B62432">
        <w:tc>
          <w:tcPr>
            <w:tcW w:w="3190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любить свій дім, край</w:t>
            </w:r>
          </w:p>
        </w:tc>
        <w:tc>
          <w:tcPr>
            <w:tcW w:w="3190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136E65" w:rsidRDefault="00136E65" w:rsidP="00B6243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4.</w:t>
      </w:r>
      <w:r w:rsidRPr="001603C5">
        <w:rPr>
          <w:rFonts w:ascii="Times New Roman" w:hAnsi="Times New Roman" w:cs="Times New Roman"/>
          <w:i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давніх часів і нині люди вірять у перемогу добра над злом.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– Хто у казці допоміг перемогти добру?  (Пані Метелиця)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– Чому дівчинка спочатку злякалась її? (Вона мала великі зуби)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– Чи такою ви її уявляли до того, поки не прочитали казку?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F1E5D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українській культурі теж є образ Метелиці, зовнішній вигляд якої відрізняється від тієї, що створено німецьким фольклором і ми зустріли в казці братів Грімм. </w:t>
      </w:r>
    </w:p>
    <w:p w:rsidR="00136E65" w:rsidRDefault="00136E65" w:rsidP="00136E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5.Розповідь учня </w:t>
      </w:r>
      <w:r w:rsidRPr="001603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(інформація по </w:t>
      </w:r>
      <w:proofErr w:type="spellStart"/>
      <w:r w:rsidRPr="001603C5">
        <w:rPr>
          <w:rFonts w:ascii="Times New Roman" w:hAnsi="Times New Roman" w:cs="Times New Roman"/>
          <w:i/>
          <w:sz w:val="28"/>
          <w:szCs w:val="28"/>
          <w:lang w:val="uk-UA"/>
        </w:rPr>
        <w:t>полікультурі</w:t>
      </w:r>
      <w:proofErr w:type="spellEnd"/>
      <w:r w:rsidRPr="001603C5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 На екрані зображення автора і книги.</w:t>
      </w:r>
    </w:p>
    <w:p w:rsidR="00136E65" w:rsidRPr="00A95508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6E65" w:rsidRDefault="00136E65" w:rsidP="00136E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266950" cy="3333750"/>
            <wp:effectExtent l="19050" t="0" r="0" b="0"/>
            <wp:docPr id="27" name="Рисунок 27" descr="Войтович Валерій Миколай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ойтович Валерій Миколайович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>
        <w:rPr>
          <w:noProof/>
        </w:rPr>
        <w:drawing>
          <wp:inline distT="0" distB="0" distL="0" distR="0">
            <wp:extent cx="2381250" cy="3295650"/>
            <wp:effectExtent l="19050" t="0" r="0" b="0"/>
            <wp:docPr id="29" name="Рисунок 30" descr="http://www.svit.in.ua/kramn/kn2/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vit.in.ua/kramn/kn2/u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5" w:rsidRDefault="00136E65" w:rsidP="00136E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словнику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Войтовича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В.М. «Українська міфологія»(2002) є пояснення образу Метелиці.</w:t>
      </w:r>
    </w:p>
    <w:p w:rsidR="00136E65" w:rsidRPr="001603C5" w:rsidRDefault="00136E65" w:rsidP="00136E65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03C5">
        <w:rPr>
          <w:rFonts w:ascii="Times New Roman" w:hAnsi="Times New Roman" w:cs="Times New Roman"/>
          <w:i/>
          <w:sz w:val="28"/>
          <w:szCs w:val="28"/>
          <w:lang w:val="uk-UA"/>
        </w:rPr>
        <w:t>Метелиця – молода дівчина у білому вінку, зі стрічками білими, у керсетці, має 10-12 разків дорогого намиста з перлів, з розпущеними косами, дуже весела, гарно танцює, у блискучих чобітках зі срібними підковами. Коли танцює, грається снігом: то підкидає його, то мете ним, то крутить, то кидає людям в очі.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– Яка вам подобається Метелиця?</w:t>
      </w:r>
    </w:p>
    <w:p w:rsidR="00136E65" w:rsidRPr="001603C5" w:rsidRDefault="00136E65" w:rsidP="00136E6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6E65" w:rsidRPr="001603C5" w:rsidRDefault="00136E65" w:rsidP="00136E6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603C5">
        <w:rPr>
          <w:rFonts w:ascii="Times New Roman" w:hAnsi="Times New Roman" w:cs="Times New Roman"/>
          <w:sz w:val="28"/>
          <w:szCs w:val="28"/>
          <w:u w:val="single"/>
          <w:lang w:val="uk-UA"/>
        </w:rPr>
        <w:t>. Підсумок.</w:t>
      </w:r>
    </w:p>
    <w:p w:rsidR="00136E65" w:rsidRDefault="00136E65" w:rsidP="00136E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казку «Пані Метелиця» називають народною?</w:t>
      </w:r>
    </w:p>
    <w:p w:rsidR="00136E65" w:rsidRDefault="00136E65" w:rsidP="00136E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читали інші народні казки з подібним сюжетом (про пасербицю і власну доньку)? Назвіть їх. (Українська народна казка «Дідова дочка та бабина дочка», російська народна казка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Морозко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») </w:t>
      </w:r>
    </w:p>
    <w:p w:rsidR="00136E65" w:rsidRDefault="00136E65" w:rsidP="00136E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пов’язана вони, як і «Пані Метелиця», з реальним життям?</w:t>
      </w:r>
    </w:p>
    <w:p w:rsidR="00136E65" w:rsidRPr="00790A5C" w:rsidRDefault="00136E65" w:rsidP="00136E6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Звичайно, щоб тебе поважали і любили люди, треба бути працьовитим, щирим, доброзичливим. Ці риси завжди у пошані у всі часи і у всіх народів. А від злої, заздрісної людини люди відвертаються, бо для неї, як кажуть японці, чужий рис завжди біліший, а німецьке прислів’я, уславлюючи любов до праці, стверджує (увага на епіграф).</w:t>
      </w:r>
    </w:p>
    <w:p w:rsidR="00136E65" w:rsidRPr="001603C5" w:rsidRDefault="00136E65" w:rsidP="00136E6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603C5">
        <w:rPr>
          <w:rFonts w:ascii="Times New Roman" w:hAnsi="Times New Roman" w:cs="Times New Roman"/>
          <w:sz w:val="28"/>
          <w:szCs w:val="28"/>
          <w:u w:val="single"/>
          <w:lang w:val="uk-UA"/>
        </w:rPr>
        <w:t>Домашнє завдання.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Підготувати інсценізації уривків з казки по групах. Групи формуються за вибором дитиною геометричної фігури.</w:t>
      </w:r>
    </w:p>
    <w:p w:rsidR="00136E65" w:rsidRPr="0050476D" w:rsidRDefault="00F1585C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9" type="#_x0000_t9" style="position:absolute;margin-left:336.45pt;margin-top:12.4pt;width:83.25pt;height:1in;z-index:25167360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8" style="position:absolute;margin-left:224.7pt;margin-top:12.4pt;width:1in;height:1in;z-index:25167257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margin-left:94.2pt;margin-top:12.4pt;width:94.5pt;height:1in;z-index:25167155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margin-left:3.45pt;margin-top:12.4pt;width:1in;height:1in;z-index:251670528"/>
        </w:pict>
      </w:r>
      <w:r w:rsidR="00136E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6E65" w:rsidRDefault="00136E65" w:rsidP="00136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1                           2                                  3                                 4</w:t>
      </w:r>
    </w:p>
    <w:p w:rsidR="009F750E" w:rsidRDefault="009F750E"/>
    <w:sectPr w:rsidR="009F750E" w:rsidSect="00F15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394D"/>
    <w:multiLevelType w:val="hybridMultilevel"/>
    <w:tmpl w:val="7D103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551CB"/>
    <w:multiLevelType w:val="hybridMultilevel"/>
    <w:tmpl w:val="54EEC27C"/>
    <w:lvl w:ilvl="0" w:tplc="AB7411B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2A303D1D"/>
    <w:multiLevelType w:val="hybridMultilevel"/>
    <w:tmpl w:val="74460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136E65"/>
    <w:rsid w:val="00136E65"/>
    <w:rsid w:val="009F750E"/>
    <w:rsid w:val="00F1585C"/>
    <w:rsid w:val="00FC4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5" type="connector" idref="#_x0000_s1033"/>
        <o:r id="V:Rule6" type="connector" idref="#_x0000_s1030"/>
        <o:r id="V:Rule7" type="connector" idref="#_x0000_s1031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E65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136E6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3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6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%D0%A4%D0%B0%D0%B9%D0%BB:Germania.png" TargetMode="External"/><Relationship Id="rId13" Type="http://schemas.openxmlformats.org/officeDocument/2006/relationships/hyperlink" Target="http://uk.wikipedia.org/wiki/%D0%A4%D0%B0%D0%B9%D0%BB:Germania_im_Kurpark_Bad_Dueben.jpg" TargetMode="External"/><Relationship Id="rId18" Type="http://schemas.openxmlformats.org/officeDocument/2006/relationships/hyperlink" Target="http://uk.wikipedia.org/wiki/%D0%A4%D0%B0%D0%B9%D0%BB:Niederwalddenkmal_um_190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uk.wikipedia.org/wiki/%D0%A4%D1%80%D0%B0%D0%BD%D0%BA%D1%84%D1%83%D1%80%D1%82-%D0%BD%D0%B0-%D0%9C%D0%B0%D0%B9%D0%BD%D1%96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uk.wikipedia.org/wiki/%D0%A4%D0%B0%D0%B9%D0%BB:Erwachende_Germania.jpg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uk.wikipedia.org/wiki/%D0%A4%D0%B0%D0%B9%D0%BB:Germania5pf1900.jpg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uk.wikipedia.org/w/index.php?title=%D0%91%D0%B0%D0%B4-%D0%94%D1%8E%D0%B1%D0%B5%D0%BD&amp;action=edit&amp;redlink=1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://uk.wikipedia.org/wiki/%D0%A4%D0%B0%D0%B9%D0%BB:Philipp_Veit_008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978</Words>
  <Characters>5578</Characters>
  <Application>Microsoft Office Word</Application>
  <DocSecurity>0</DocSecurity>
  <Lines>46</Lines>
  <Paragraphs>13</Paragraphs>
  <ScaleCrop>false</ScaleCrop>
  <Company>Reanimator Extreme Edition</Company>
  <LinksUpToDate>false</LinksUpToDate>
  <CharactersWithSpaces>6543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2017-02-20T00:25:00Z</dcterms:created>
  <dcterms:modified xsi:type="dcterms:W3CDTF">2017-02-21T00:04:00Z</dcterms:modified>
</cp:coreProperties>
</file>