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ТЕМА</w:t>
      </w:r>
      <w:r w:rsidRPr="00F32745">
        <w:rPr>
          <w:rFonts w:ascii="Times New Roman" w:hAnsi="Times New Roman" w:cs="Times New Roman"/>
          <w:sz w:val="28"/>
          <w:szCs w:val="28"/>
        </w:rPr>
        <w:t>. Утворення єгипетської держави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Мета:</w:t>
      </w:r>
      <w:r w:rsidRPr="00F32745">
        <w:rPr>
          <w:rFonts w:ascii="Times New Roman" w:hAnsi="Times New Roman" w:cs="Times New Roman"/>
          <w:sz w:val="28"/>
          <w:szCs w:val="28"/>
        </w:rPr>
        <w:t xml:space="preserve"> розглянути процес утворення держави у давньому Єгипті, сформувати в учнів уявлення про владу фараона, розповісти про будівництво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ірамід як символів необмеженої царської влади; удосконалювати навички роботи з історичною картою; формувати навички роботи з історичним документом, групової діяльності; засвоїти терміни та поняття:«фараон», «вельможа», «жрець», «піраміда».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F32745">
        <w:rPr>
          <w:rFonts w:ascii="Times New Roman" w:hAnsi="Times New Roman" w:cs="Times New Roman"/>
          <w:sz w:val="28"/>
          <w:szCs w:val="28"/>
        </w:rPr>
        <w:t>: урок формування, вдосконалення вмінь та навичок.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Pr="00F3274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ідручник, атлас, історичні документи.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I. АКТУАЛІЗАЦІЯ ЗНАНЬ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Коментована робота з картою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Учитель пропонує учням показати територію Давнього Єгипту, витоки, дельту, пороги Нілу, охарактеризувавши природні умови країни.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Робота з поняттями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45">
        <w:rPr>
          <w:rFonts w:ascii="Times New Roman" w:hAnsi="Times New Roman" w:cs="Times New Roman"/>
          <w:sz w:val="28"/>
          <w:szCs w:val="28"/>
        </w:rPr>
        <w:t>За допомогою методу «Мікрофон» учні дають визначення понять: «шадуф», «оазис», «пороги», «дельта», «хамсин», «мул», «папірус», «цивілізація», «держава», «деспотія», «іригація».</w:t>
      </w:r>
      <w:proofErr w:type="gramEnd"/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Учні дають відповіді на питання: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1. Чому іригаційні роботи вимагали участі усього дорослого населення общини?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2. Хто повинен був контролювати виконання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іх робіт?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 xml:space="preserve">II. ВИВЧЕННЯ НОВОГО </w:t>
      </w:r>
      <w:proofErr w:type="gramStart"/>
      <w:r w:rsidRPr="00F32745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F32745">
        <w:rPr>
          <w:rFonts w:ascii="Times New Roman" w:hAnsi="Times New Roman" w:cs="Times New Roman"/>
          <w:b/>
          <w:sz w:val="28"/>
          <w:szCs w:val="28"/>
        </w:rPr>
        <w:t>ІАЛУ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Об’єднання Єгипту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 xml:space="preserve">У ч и т е </w:t>
      </w:r>
      <w:proofErr w:type="gramStart"/>
      <w:r w:rsidRPr="00F32745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F3274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Спочатку в Єгипті було близько 40 держав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Ї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правителі часто воювали один з одним — переможці захоплювали переможених.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Деякі правителі стали називати себе царями. Цар — правитель, що уособлював вищу законодавчу, військову, судову та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ігійну влади. Шанували його, як бога Ра. Врешт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решт, долину Нілу було поділено між </w:t>
      </w:r>
      <w:r w:rsidRPr="00F32745">
        <w:rPr>
          <w:rFonts w:ascii="Times New Roman" w:hAnsi="Times New Roman" w:cs="Times New Roman"/>
          <w:sz w:val="28"/>
          <w:szCs w:val="28"/>
        </w:rPr>
        <w:lastRenderedPageBreak/>
        <w:t>двома великими царствами: в пониззі річки, тобто дельті, утворився Нижній Єгипет, а вище за течією — Верхній Єгипет.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45">
        <w:rPr>
          <w:rFonts w:ascii="Times New Roman" w:hAnsi="Times New Roman" w:cs="Times New Roman"/>
          <w:sz w:val="28"/>
          <w:szCs w:val="28"/>
        </w:rPr>
        <w:t xml:space="preserve">Щоб займатися землеробством, єгиптянам потрібно було постійно проводити іригаційні роботи, що було важко для окремої родини, тому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об’єднувалися в общини на чолі з вождями. Такі общини називалися номи, а вожді — номархами. У кожній частині Єгипту було приблизно по 20 номів.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45">
        <w:rPr>
          <w:rFonts w:ascii="Times New Roman" w:hAnsi="Times New Roman" w:cs="Times New Roman"/>
          <w:sz w:val="28"/>
          <w:szCs w:val="28"/>
        </w:rPr>
        <w:t xml:space="preserve">Цар Верхнього Єгипту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носив б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ілу корону, схожу на високий шолом, а символом цієї держави була квітка лотосу. Корона царя Нижнього Єгипту була червоного кольору і мала плоске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іднесення іззаду, а державним символом — папірус. Між двома царствами відбувалися тривалі запеклі війни. Про цю епоху розповідає знаменитий єгипетський рельєф (опукле зображення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камен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і), що зображував царя Верхнього Єгипту, який замахнувся на свого супротивника. Нижче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показан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 вороги, що рятуються втечею. Приблизно за три тисячі років до нашої ери цар Верхнього Єгипту Нармер остаточно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ідкорив Нижній Єгипет та об’єднав всю країну. Він став носити подвійну корону. Повелителів всього Єгипту стали називати  фараонами.   Першою  столицею  єгипетської  держави  стало  місто Мемфі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Управління державою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Робота у групах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Клас ділиться на три групи, кожна з яких отримує окреме завдання.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1-а   г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у п а. Прочитайте уривок із роману Болеслава Пруса «Фараон» і дайте відповіді після тексту.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Цей величезний обсяг робіт вимагав не лише знань з астрономії, землевпорядкування, механіки та будівництва, а й досконалої організації праці. Укріплювати греблі, чистити канали треба було у точно зазначений час на великій площі. Це вимагало цілої армії робітників, яка охоплювала б десятки тисяч людей і діяла б за чітко визначеними завданнями,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ід єдиним керівництвом. Ця армія повинна була мати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іч вищих і нижчих начальників, безліч загонів, які б виконували різні роботи, підпорядковані </w:t>
      </w:r>
      <w:r w:rsidRPr="00F32745">
        <w:rPr>
          <w:rFonts w:ascii="Times New Roman" w:hAnsi="Times New Roman" w:cs="Times New Roman"/>
          <w:sz w:val="28"/>
          <w:szCs w:val="28"/>
        </w:rPr>
        <w:lastRenderedPageBreak/>
        <w:t>одній меті. Цій армії, зазвичай потрібні були величезні запаси продовольства, допоміжних сил і знарядь праці.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Єгипет зумів організувати таку армію трударів, і їй завдячує він своїми безсмертними ділами. Вочевидь, створили цю армію й визначали плани її роботи жерці — єгипетські мудреці; а виконували ці плани за наказами царів чи фараонів. Саме тому єгипетський народ за часів своєї величі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являв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собою ніби єдиний організм, в якому жерці були мозком, фараон — волею, народ — тілом, а покірність — цементом.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Так саме природа Єгипту, що вимагала великої, постійної та старанної праці, допомогла створити кістяк суспільної організації цієї країни.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Народ працював,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фараон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правив, жерці складали плани.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І, поки ці три чинники узгоджено вели до мети,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ідказані природою, доти суспільство могло розвиватися й творити свої невмирущі справи.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Спокійний та веселий, аж ніяк не войовничий єгипетський народ поділявся на два прошарки: селян і ремісникі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Серед хліборобів, мабуть, дехто мав невеличкі власні клаптики землі, але більшість орендувала поля, що належали фараонові, жерцям та вельможам. 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Ремісники, які виробляли одяг, меблі, посуд, діяли самостійно, ті, хто працював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великих будовах, утворювали щось на зразок армії.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Кожна з цих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іальностей, а головне — будівництво, вимагала тяглової сили і засобів виробництва: хтось мусив цілоденно черпати воду з каналів або переносити каміння з каменоломень туди, де воно було потрібне. 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Найважчі механічні операції, насамперед роботу в каменоломнях, виконували засуджені злочинці та захоплені в битвах невільники.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45">
        <w:rPr>
          <w:rFonts w:ascii="Times New Roman" w:hAnsi="Times New Roman" w:cs="Times New Roman"/>
          <w:sz w:val="28"/>
          <w:szCs w:val="28"/>
        </w:rPr>
        <w:t>Фараон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правив державою за допомогою регулярного війська та міліції, чи поліції, а також величезної кількості чиновників, з яких поступово утворилася родова знать. Фараон був законодавцем, верховним головнокомандувачем, найбагатшим землевласником, верховним суддею й жерцем, навіть сином богі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і самим богом. 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lastRenderedPageBreak/>
        <w:t>Поряд з фараоном, часто навіть вище від нього, стояли жерці. Це був стан мудреців-законників, що вершили долю країни.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Питання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1. Чому в Єгипті виникла держава?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які групи можна поділити єгипетське суспільство?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3. Яким чином фараон керував державою?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4. Ким був фараон у державі?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2-а   г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у п а. Прочитайте текст «Повчання царя своєму сину» (XXII ст. до н. е.) і дайте відповіді на питання.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Шкідлива людина для міста — це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ідбурювач.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Пригнічуй натовп, знищуй полум’я,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йде від нього.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Той, хто бідний, —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ін ворог. Будь ворожий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бідняка.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45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скажуть люди: «Нема нічого, чого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знаєш».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Ти карай згідно з твоїми законами.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Питання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1. Розкажіть, чого навчає цар свого сина.</w:t>
      </w:r>
    </w:p>
    <w:p w:rsid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2. Поясніть, кого цар вважає головним ворогом і чому.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3-я   г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у п а. Прочитайте сучасний текст «Фараон» і дайте відповіді на питання.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Фараон був всесильним владикою Єгипту. Йому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ідкорялися вельможі, знатні люди, царські радники,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єначальники. 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служб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 у фараона та вельмож перебували численні писарі. Вони записували накази, наглядали за роботами землеробів і ремісників,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ідраховували податки, що йдуть до казни. 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45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навчене військо забезпечувало могутність фараона.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ід час урочистих прийомів фараон сидів на троні, тримаючи у руках батіг та жезл. Це вказувало на те, що у нього було право володарювати та карати усіх своїх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ідлеглих. До правителя Єгипту вони наближалися,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іднявши руки на </w:t>
      </w:r>
      <w:r w:rsidRPr="00F32745">
        <w:rPr>
          <w:rFonts w:ascii="Times New Roman" w:hAnsi="Times New Roman" w:cs="Times New Roman"/>
          <w:sz w:val="28"/>
          <w:szCs w:val="28"/>
        </w:rPr>
        <w:lastRenderedPageBreak/>
        <w:t xml:space="preserve">знак захоплення.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ідійшовши до трону, підлеглі ставали на коліна і падали ниць, залишаючись у такій позі, поки фараон не накаже піднятися та говорити. Усі падали перед ним на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землю й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цілували слід його ноги. За велику честь вважалося, якщо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фараон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дозволяв цілувати свою сандалю. Мало кому випадала честь знаходитися перед лицеем самого фараона. Бувало, при його погляді у вельможі від хвилювання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ідкошувалися ноги, він втрачав дар мови й не розумів, живий він чи мертвий. Адже перед його очима сидів сам правитель Єгипту.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Правитель Єгипту вселяв такий страх, що навіть і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м’я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його не можна було вимовляти. Замість імені єгиптяни говорили «Пер-о» (звідти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ішло слово фараон). «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Пер-о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» означає «великий будинок». Замість того, щоб, наприклад, сказати «Хеопс повелівав...», говорили: «Великий будинок повелівав...».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Стародавні єгиптяни обожнювали фараона. Вони вірили, що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ін не просто людина, а земний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Бог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, і називали його сином Сонця — Ра. Бог Сонця — цар серед богів, а його син фараон — цар серед людей. За їхніми уявленнями, життя без фараона, так само, як і без сонця на землі, неможливе. Розливи Нілу відбувалися регулярно у певну пору року, але єгиптни вірили, що розливу не буде, якщо фараон не накаже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ічці розлитися.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Все повинно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ідкорятися волі фараона — не тільки люди, але й природа.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Питання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1. Як ставилися єгиптяни до свого правителя?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2. Хто перебував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службі у фараона?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Закінчивши роботу з історичними документами, учні дають відповіді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поставлені питання, які представники інших груп записують у зошитах.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 xml:space="preserve">Культ фараона. Будівництво </w:t>
      </w:r>
      <w:proofErr w:type="gramStart"/>
      <w:r w:rsidRPr="00F3274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b/>
          <w:sz w:val="28"/>
          <w:szCs w:val="28"/>
        </w:rPr>
        <w:t>ірамід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Цей етап уроку може проходити за двома варіантами.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Варіант 1.  Вчитель заздалегідь дає випереджаюче завдання двом учням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ідготувати повідомлення «Культ фараона» та «Будівництво пірамід». На уроці заслуховуються відповіді учнів.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lastRenderedPageBreak/>
        <w:t>Варіант 2. Учитель сам готує розповідь, що супроводжується показом ілюстрацій або комп’ютерною презентацією слайд-шоу.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 xml:space="preserve">У ч и т е </w:t>
      </w:r>
      <w:proofErr w:type="gramStart"/>
      <w:r w:rsidRPr="00F32745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F3274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Давні єгиптяни вірили, що фараон не просто людина, а земний бог, і називали його сином Сонця — Ра. За уявленнями стародавніх єгиптян, без фараона, як і без сонця, неможливе життя на землі.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ідкоряється волі фараона: і люди, і природа.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Як втілення божественної сили фараон брав участь в усіх найважливіших подіях країни: перед початком розливу Ніла кидав у воду папірус з «наказом»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ічці почати розлив, відкривав оранку, зрізав перший сніп урожаю, брав участь у релігійних святах як верховний жрець. 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Символічним втіленням божественної сили фараона був сфінкс — лев з головою фараона.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Єгиптяни вірили, що у людини є душа. По смерті вона залишає тіло та відправляється у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ідземне царство, де править бог Осиріс. Але час від часу душа повинна повертатися на землю. Для цього тіло треба зберігати.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Тому єгиптяни особливим способом обробляли тіло померлої людини, перетворюючи його на мумію. Тіло клали у гробницю, що мала назву «будинок вічності», побудовану з каменя або вириту в землі.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Найпрекрасніші гробниці —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іраміди — будували для фараонів. Їх наповнювали предметами, які оточували царя за життя.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іраміди мали зробити їх імена безсмертними, а душам забезпечити гідне існування по смерті фараона.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іраміда була збудована в 2700 р. до н. е. для фараона Джосера його першим міністром, відомим архітектором, астрономом та лікарем — Імхотепом. Населення країни становило тоді декілька мільйонів чоловік, більшість з яких були селяни, які вважали за почесний обов’язок працювати на спорудженні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ірамід.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Найбільшу з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ірамід побудували близько 2 600 р. до н. е. для фараона Хеопса. Заввишки вона становила майже 146 метрів, її площа сягала 5 га.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іраміда складалася з 2 млн 300 тис. кам’яних блоків середньою вагою в 2,5 т. Кам’яні блоки обтесували та відшліфовували так, що між ними не проходило лезо ножа.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У серце піраміди ві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тісний прохід. Там знаходилося приміщення з мумією фараона. Його внутрішні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іни прикрашали рельєфи, написи, фрески. Фараон покоївся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 xml:space="preserve"> золотому саркофагу.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III. Закріплення знань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Скласти та прокоментувати схеми: «Об’єднання Єгипту» та «Організація влади у Стародавньому Єгипті».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«Об’єднання Єгипту»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 «Організація влади у Стародавньому Єгипті» 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gramStart"/>
      <w:r w:rsidRPr="00F3274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b/>
          <w:sz w:val="28"/>
          <w:szCs w:val="28"/>
        </w:rPr>
        <w:t>ІДБИТТЯ ПІДСУМКІВ РОБОТИ. ОЦІНЮВАННЯ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745">
        <w:rPr>
          <w:rFonts w:ascii="Times New Roman" w:hAnsi="Times New Roman" w:cs="Times New Roman"/>
          <w:b/>
          <w:sz w:val="28"/>
          <w:szCs w:val="28"/>
        </w:rPr>
        <w:t>V. ДОМАШНЄ ЗАВДАННЯ</w:t>
      </w:r>
    </w:p>
    <w:p w:rsidR="00F32745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 xml:space="preserve">Прочитати відповідний матеріал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ідручника.</w:t>
      </w:r>
    </w:p>
    <w:p w:rsidR="00856EA3" w:rsidRPr="00F32745" w:rsidRDefault="00F32745" w:rsidP="00E9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745">
        <w:rPr>
          <w:rFonts w:ascii="Times New Roman" w:hAnsi="Times New Roman" w:cs="Times New Roman"/>
          <w:sz w:val="28"/>
          <w:szCs w:val="28"/>
        </w:rPr>
        <w:t>Дати відповідь на питання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745">
        <w:rPr>
          <w:rFonts w:ascii="Times New Roman" w:hAnsi="Times New Roman" w:cs="Times New Roman"/>
          <w:sz w:val="28"/>
          <w:szCs w:val="28"/>
        </w:rPr>
        <w:t xml:space="preserve">• Чому єгиптяни зводили </w:t>
      </w:r>
      <w:proofErr w:type="gramStart"/>
      <w:r w:rsidRPr="00F327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2745">
        <w:rPr>
          <w:rFonts w:ascii="Times New Roman" w:hAnsi="Times New Roman" w:cs="Times New Roman"/>
          <w:sz w:val="28"/>
          <w:szCs w:val="28"/>
        </w:rPr>
        <w:t>іраміди лише на лівому березі Нілу і ніколи — на правому березі?</w:t>
      </w:r>
    </w:p>
    <w:sectPr w:rsidR="00856EA3" w:rsidRPr="00F32745" w:rsidSect="0085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F32745"/>
    <w:rsid w:val="0056542D"/>
    <w:rsid w:val="00856EA3"/>
    <w:rsid w:val="00E95EAC"/>
    <w:rsid w:val="00F3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1624</Words>
  <Characters>9261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2015-10-01T03:36:00Z</dcterms:created>
  <dcterms:modified xsi:type="dcterms:W3CDTF">2015-11-18T08:00:00Z</dcterms:modified>
</cp:coreProperties>
</file>