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DF" w:rsidRPr="00D90618" w:rsidRDefault="00CD0366" w:rsidP="00CD0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18">
        <w:rPr>
          <w:rFonts w:ascii="Times New Roman" w:hAnsi="Times New Roman" w:cs="Times New Roman"/>
          <w:b/>
          <w:sz w:val="28"/>
          <w:szCs w:val="28"/>
        </w:rPr>
        <w:t>Філософія серця Григорія Сковороди</w:t>
      </w:r>
      <w:r w:rsidR="004161FE" w:rsidRPr="00D90618">
        <w:rPr>
          <w:rFonts w:ascii="Times New Roman" w:hAnsi="Times New Roman" w:cs="Times New Roman"/>
          <w:b/>
          <w:sz w:val="28"/>
          <w:szCs w:val="28"/>
        </w:rPr>
        <w:t>.</w:t>
      </w:r>
    </w:p>
    <w:p w:rsidR="00A91623" w:rsidRPr="00D90618" w:rsidRDefault="00BA752A" w:rsidP="00483E92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b/>
          <w:bCs/>
          <w:color w:val="504945"/>
          <w:sz w:val="28"/>
          <w:szCs w:val="28"/>
        </w:rPr>
        <w:t>Мета:</w:t>
      </w:r>
      <w:r w:rsidRPr="00D90618">
        <w:rPr>
          <w:color w:val="504945"/>
          <w:sz w:val="28"/>
          <w:szCs w:val="28"/>
        </w:rPr>
        <w:t> дослідити й осмислити основи Біблії у творчості Г. Сковороди; вміти коментувати смисл афоризмів письменника; розвивати логічне та образне мислення, уміння грамотно висловлювати власні думки, почуття, спостереження; формувати світогляд школярів; виховувати пошану до народної моралі, прагнення дотримуватися її норм; прищеплювати відп</w:t>
      </w:r>
      <w:r w:rsidR="00A91623" w:rsidRPr="00D90618">
        <w:rPr>
          <w:color w:val="504945"/>
          <w:sz w:val="28"/>
          <w:szCs w:val="28"/>
        </w:rPr>
        <w:t xml:space="preserve">овідальність за доручену справу, </w:t>
      </w:r>
      <w:r w:rsidR="00A91623" w:rsidRPr="00D90618">
        <w:rPr>
          <w:color w:val="262626"/>
          <w:sz w:val="28"/>
          <w:szCs w:val="28"/>
        </w:rPr>
        <w:t>сприяти формуванню бажання самовдосконалення, життя за законами честі й моралі.</w:t>
      </w:r>
    </w:p>
    <w:p w:rsidR="00BA752A" w:rsidRPr="00D90618" w:rsidRDefault="00BA752A" w:rsidP="00483E92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hAnsi="Times New Roman" w:cs="Times New Roman"/>
          <w:color w:val="504945"/>
          <w:sz w:val="28"/>
          <w:szCs w:val="28"/>
          <w:lang w:eastAsia="uk-UA"/>
        </w:rPr>
      </w:pPr>
      <w:r w:rsidRPr="00D90618">
        <w:rPr>
          <w:rFonts w:ascii="Times New Roman" w:hAnsi="Times New Roman" w:cs="Times New Roman"/>
          <w:b/>
          <w:bCs/>
          <w:color w:val="504945"/>
          <w:sz w:val="28"/>
          <w:szCs w:val="28"/>
          <w:lang w:eastAsia="uk-UA"/>
        </w:rPr>
        <w:t>Обладнання:</w:t>
      </w:r>
      <w:r w:rsidRPr="00D90618">
        <w:rPr>
          <w:rFonts w:ascii="Times New Roman" w:hAnsi="Times New Roman" w:cs="Times New Roman"/>
          <w:color w:val="504945"/>
          <w:sz w:val="28"/>
          <w:szCs w:val="28"/>
          <w:lang w:eastAsia="uk-UA"/>
        </w:rPr>
        <w:t xml:space="preserve"> портрет Г. Сковороди, Біблія, </w:t>
      </w:r>
      <w:r w:rsidR="003700FD" w:rsidRPr="00D90618">
        <w:rPr>
          <w:rFonts w:ascii="Times New Roman" w:hAnsi="Times New Roman" w:cs="Times New Roman"/>
          <w:color w:val="504945"/>
          <w:sz w:val="28"/>
          <w:szCs w:val="28"/>
          <w:lang w:eastAsia="uk-UA"/>
        </w:rPr>
        <w:t xml:space="preserve"> відео фрагменти, мультимедійна презентація, </w:t>
      </w:r>
      <w:r w:rsidRPr="00D90618">
        <w:rPr>
          <w:rFonts w:ascii="Times New Roman" w:hAnsi="Times New Roman" w:cs="Times New Roman"/>
          <w:color w:val="504945"/>
          <w:sz w:val="28"/>
          <w:szCs w:val="28"/>
          <w:lang w:eastAsia="uk-UA"/>
        </w:rPr>
        <w:t>міні-виставка філософських творів митця, дидакти</w:t>
      </w:r>
      <w:r w:rsidR="003700FD" w:rsidRPr="00D90618">
        <w:rPr>
          <w:rFonts w:ascii="Times New Roman" w:hAnsi="Times New Roman" w:cs="Times New Roman"/>
          <w:color w:val="504945"/>
          <w:sz w:val="28"/>
          <w:szCs w:val="28"/>
          <w:lang w:eastAsia="uk-UA"/>
        </w:rPr>
        <w:t>чний матеріал (</w:t>
      </w:r>
      <w:r w:rsidRPr="00D90618">
        <w:rPr>
          <w:rFonts w:ascii="Times New Roman" w:hAnsi="Times New Roman" w:cs="Times New Roman"/>
          <w:color w:val="504945"/>
          <w:sz w:val="28"/>
          <w:szCs w:val="28"/>
          <w:lang w:eastAsia="uk-UA"/>
        </w:rPr>
        <w:t>картки).</w:t>
      </w:r>
    </w:p>
    <w:p w:rsidR="00BA752A" w:rsidRPr="00D90618" w:rsidRDefault="00BA752A" w:rsidP="00483E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1FE" w:rsidRPr="00D90618" w:rsidRDefault="004161FE" w:rsidP="004161FE">
      <w:pPr>
        <w:jc w:val="both"/>
        <w:rPr>
          <w:rFonts w:ascii="Times New Roman" w:hAnsi="Times New Roman" w:cs="Times New Roman"/>
          <w:sz w:val="28"/>
          <w:szCs w:val="28"/>
        </w:rPr>
      </w:pPr>
      <w:r w:rsidRPr="00D90618">
        <w:rPr>
          <w:rFonts w:ascii="Times New Roman" w:hAnsi="Times New Roman" w:cs="Times New Roman"/>
          <w:b/>
          <w:sz w:val="28"/>
          <w:szCs w:val="28"/>
        </w:rPr>
        <w:tab/>
      </w:r>
      <w:r w:rsidR="00C27192" w:rsidRPr="00D90618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0E4C8D" w:rsidRPr="00D90618">
        <w:rPr>
          <w:rFonts w:ascii="Times New Roman" w:hAnsi="Times New Roman" w:cs="Times New Roman"/>
          <w:sz w:val="28"/>
          <w:szCs w:val="28"/>
        </w:rPr>
        <w:t xml:space="preserve">я хотіла вас запросити на зустріч із незвичайною людиною, </w:t>
      </w:r>
      <w:r w:rsidR="00CC5BA4" w:rsidRPr="00D90618">
        <w:rPr>
          <w:rFonts w:ascii="Times New Roman" w:hAnsi="Times New Roman" w:cs="Times New Roman"/>
          <w:sz w:val="28"/>
          <w:szCs w:val="28"/>
        </w:rPr>
        <w:t>незвичайним подорожнім, який 25 років мандрував дорогами України.</w:t>
      </w:r>
    </w:p>
    <w:p w:rsidR="002112E3" w:rsidRPr="00D90618" w:rsidRDefault="00A91623" w:rsidP="00D30BB8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 xml:space="preserve">За способом життя – чернець, самітник, за способом мислення – філософ, за способом діяння – учитель, </w:t>
      </w:r>
      <w:r w:rsidR="00CC5BA4" w:rsidRPr="00D90618">
        <w:rPr>
          <w:color w:val="262626"/>
          <w:sz w:val="28"/>
          <w:szCs w:val="28"/>
        </w:rPr>
        <w:t>письменник.</w:t>
      </w:r>
    </w:p>
    <w:p w:rsidR="00CC5BA4" w:rsidRPr="00D90618" w:rsidRDefault="00CC5BA4" w:rsidP="00D30BB8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>Отож, знайомтесь!</w:t>
      </w:r>
    </w:p>
    <w:p w:rsidR="009A7684" w:rsidRPr="00D90618" w:rsidRDefault="009A7684" w:rsidP="009A7684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>Відео 1</w:t>
      </w:r>
    </w:p>
    <w:p w:rsidR="00E2379E" w:rsidRPr="00D90618" w:rsidRDefault="00696095" w:rsidP="00584A7A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0618">
        <w:rPr>
          <w:rFonts w:ascii="Times New Roman" w:hAnsi="Times New Roman" w:cs="Times New Roman"/>
          <w:sz w:val="28"/>
          <w:szCs w:val="28"/>
        </w:rPr>
        <w:t>Одягався він пристойно, але просто; їжу мав, що складалася з трав, плодів і молочних приправ, споживав її ввечері, після заходу сонця; м’яса та риби не їв не через марновірство, а із своєї внутрішньої потреби; для сну виділяв свого часу не більше чотирьох годин на добу; вставав до зорі і, коли дозволяла погода, завжди ходив пішки за місто прогулюватися на чисте повітря і в сади; завжди веселий, бадьорий, легкий, рухливий, стриманий, цнотливий, всім задоволений, добродушний, принижений перед усіма, охочий до слова, де не змушений говорити, із усього виводив мораль, шанобливий до будь-якого стану людей, відвідував хворих, утішав печальних, ділив останнє з неімущими, вибирав і любив друзів за їхнє серце, мав побожність без марновірства, вченість без зазнайства, поводження без лестощів. </w:t>
      </w:r>
    </w:p>
    <w:p w:rsidR="00A836A9" w:rsidRPr="00D90618" w:rsidRDefault="00A836A9" w:rsidP="005362DD">
      <w:pPr>
        <w:autoSpaceDE w:val="0"/>
        <w:autoSpaceDN w:val="0"/>
        <w:adjustRightInd w:val="0"/>
        <w:spacing w:line="256" w:lineRule="atLeast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18">
        <w:rPr>
          <w:rFonts w:ascii="Times New Roman" w:hAnsi="Times New Roman" w:cs="Times New Roman"/>
          <w:color w:val="000000"/>
          <w:sz w:val="28"/>
          <w:szCs w:val="28"/>
        </w:rPr>
        <w:t xml:space="preserve">Чому саме вас, дорогі старшокласники, я запросила на цю зустріч? Саме, Григорій Сковорода, допоможе вам, тим, хто лише розпочинає жити, </w:t>
      </w:r>
      <w:r w:rsidRPr="00D90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пізнати себе, замислитися над сенсом свого </w:t>
      </w:r>
      <w:r w:rsidRPr="00D90618">
        <w:rPr>
          <w:rFonts w:ascii="Times New Roman" w:hAnsi="Times New Roman" w:cs="Times New Roman"/>
          <w:color w:val="000000"/>
          <w:sz w:val="28"/>
          <w:szCs w:val="28"/>
        </w:rPr>
        <w:t>життя, знайти щастя.</w:t>
      </w:r>
    </w:p>
    <w:p w:rsidR="00CD0366" w:rsidRPr="00D90618" w:rsidRDefault="00CD0366" w:rsidP="00575CA4">
      <w:pPr>
        <w:autoSpaceDE w:val="0"/>
        <w:autoSpaceDN w:val="0"/>
        <w:adjustRightInd w:val="0"/>
        <w:spacing w:before="227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18">
        <w:rPr>
          <w:rFonts w:ascii="Times New Roman" w:hAnsi="Times New Roman" w:cs="Times New Roman"/>
          <w:sz w:val="28"/>
          <w:szCs w:val="28"/>
        </w:rPr>
        <w:tab/>
      </w:r>
      <w:r w:rsidRPr="00D90618">
        <w:rPr>
          <w:rFonts w:ascii="Times New Roman" w:hAnsi="Times New Roman" w:cs="Times New Roman"/>
          <w:color w:val="000000"/>
          <w:sz w:val="28"/>
          <w:szCs w:val="28"/>
        </w:rPr>
        <w:t>Пошуки щастя, сенсу людського життя, відповіді на вічні питання «хто ми?» і «навіщо ми на цьому світі?» — це той шлях, яким одвічно йде людина. Шукаємо відповіді у молитвах до Бога та власних думках і почуттях, звертаємося до батьків, друзів і коханих, врешті-решт — до досвіду великих людей. Але будемо відверті — дуже мало визначних особистостей визнавали себе по-</w:t>
      </w:r>
      <w:r w:rsidR="00575CA4" w:rsidRPr="00D90618">
        <w:rPr>
          <w:rFonts w:ascii="Times New Roman" w:hAnsi="Times New Roman" w:cs="Times New Roman"/>
          <w:color w:val="000000"/>
          <w:sz w:val="28"/>
          <w:szCs w:val="28"/>
        </w:rPr>
        <w:t xml:space="preserve">справжньому щасливими. </w:t>
      </w:r>
      <w:r w:rsidRPr="00D90618">
        <w:rPr>
          <w:rFonts w:ascii="Times New Roman" w:hAnsi="Times New Roman" w:cs="Times New Roman"/>
          <w:color w:val="000000"/>
          <w:sz w:val="28"/>
          <w:szCs w:val="28"/>
        </w:rPr>
        <w:t xml:space="preserve">Тому особливо цінним є досвід життя, творча </w:t>
      </w:r>
      <w:r w:rsidRPr="00D906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спадщина, світогляд великого сина українського народу, філософа, письменника і педагога Григорія Савича Сковороди. </w:t>
      </w:r>
    </w:p>
    <w:p w:rsidR="00CD0366" w:rsidRPr="00D90618" w:rsidRDefault="000F7AD5" w:rsidP="000F7AD5">
      <w:pPr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618">
        <w:rPr>
          <w:rFonts w:ascii="Times New Roman" w:hAnsi="Times New Roman" w:cs="Times New Roman"/>
          <w:color w:val="000000"/>
          <w:sz w:val="28"/>
          <w:szCs w:val="28"/>
        </w:rPr>
        <w:t>Його ще за життя порі</w:t>
      </w:r>
      <w:r w:rsidR="0083760D" w:rsidRPr="00D90618">
        <w:rPr>
          <w:rFonts w:ascii="Times New Roman" w:hAnsi="Times New Roman" w:cs="Times New Roman"/>
          <w:color w:val="000000"/>
          <w:sz w:val="28"/>
          <w:szCs w:val="28"/>
        </w:rPr>
        <w:t>внювали із Сократом</w:t>
      </w:r>
      <w:r w:rsidRPr="00D90618">
        <w:rPr>
          <w:rFonts w:ascii="Times New Roman" w:hAnsi="Times New Roman" w:cs="Times New Roman"/>
          <w:color w:val="000000"/>
          <w:sz w:val="28"/>
          <w:szCs w:val="28"/>
        </w:rPr>
        <w:t xml:space="preserve"> ставили в один ряд із сучасниками — російським вченим Михайлом Ломоносовим і французьким просвітителем Жан-Жаком Руссо, але Григорій Сковорода був саме українським предтечею, поперед</w:t>
      </w:r>
      <w:r w:rsidR="00F17239" w:rsidRPr="00D90618">
        <w:rPr>
          <w:rFonts w:ascii="Times New Roman" w:hAnsi="Times New Roman" w:cs="Times New Roman"/>
          <w:color w:val="000000"/>
          <w:sz w:val="28"/>
          <w:szCs w:val="28"/>
        </w:rPr>
        <w:t>ником Івана Котляревського і Та</w:t>
      </w:r>
      <w:r w:rsidRPr="00D90618">
        <w:rPr>
          <w:rFonts w:ascii="Times New Roman" w:hAnsi="Times New Roman" w:cs="Times New Roman"/>
          <w:color w:val="000000"/>
          <w:sz w:val="28"/>
          <w:szCs w:val="28"/>
        </w:rPr>
        <w:t>раса Шевченка, початком українського відродження XIX століття. Недарма одним із небагатьох світлих спогадів сирітського дитинства Кобзаря лишилася перша зустріч із байками та віршами мандрівного філософа : «…квітками та візерунками з хрестами кругом листочки обведу і списую Сковороду»</w:t>
      </w:r>
      <w:r w:rsidR="00052273" w:rsidRPr="00D906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36A9" w:rsidRPr="00D90618" w:rsidRDefault="00A836A9" w:rsidP="00A836A9">
      <w:pPr>
        <w:autoSpaceDE w:val="0"/>
        <w:autoSpaceDN w:val="0"/>
        <w:adjustRightInd w:val="0"/>
        <w:spacing w:before="57"/>
        <w:ind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Майже триста років минуло від дня народження великого сина українського народу, філософа і поета, педагога і байкаря Григорія Савича Сковороди, але навічно залишилися його слід у нашій історії, в українському красному письмі та пам’яті народній… </w:t>
      </w:r>
    </w:p>
    <w:p w:rsidR="00E2379E" w:rsidRPr="00D90618" w:rsidRDefault="009A7684" w:rsidP="00E2379E">
      <w:pPr>
        <w:ind w:firstLine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0618">
        <w:rPr>
          <w:rFonts w:ascii="Times New Roman" w:hAnsi="Times New Roman" w:cs="Times New Roman"/>
          <w:color w:val="000000"/>
          <w:sz w:val="28"/>
          <w:szCs w:val="28"/>
        </w:rPr>
        <w:t>Відео 2</w:t>
      </w:r>
    </w:p>
    <w:p w:rsidR="00052273" w:rsidRPr="00D90618" w:rsidRDefault="00E2379E" w:rsidP="00616D69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0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Фiлософiя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 серця" Сковороди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вiдображена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 в його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вiршах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 та байках, ниткою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вiчностi</w:t>
      </w:r>
      <w:proofErr w:type="spellEnd"/>
      <w:r w:rsidR="00052273" w:rsidRPr="00D90618">
        <w:rPr>
          <w:rStyle w:val="apple-converted-space"/>
          <w:rFonts w:ascii="Times New Roman" w:hAnsi="Times New Roman"/>
          <w:sz w:val="28"/>
          <w:szCs w:val="28"/>
        </w:rPr>
        <w:t> </w:t>
      </w:r>
      <w:r w:rsidR="00052273" w:rsidRPr="00D90618">
        <w:rPr>
          <w:rFonts w:ascii="Times New Roman" w:hAnsi="Times New Roman" w:cs="Times New Roman"/>
          <w:sz w:val="28"/>
          <w:szCs w:val="28"/>
        </w:rPr>
        <w:t xml:space="preserve">тягнеться до наших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часiв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. Наче полум'я, охоплює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всi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 сфери людського життя,</w:t>
      </w:r>
      <w:r w:rsidR="00052273" w:rsidRPr="00D90618">
        <w:rPr>
          <w:rStyle w:val="apple-converted-space"/>
          <w:rFonts w:ascii="Times New Roman" w:hAnsi="Times New Roman"/>
          <w:sz w:val="28"/>
          <w:szCs w:val="28"/>
        </w:rPr>
        <w:t> </w:t>
      </w:r>
      <w:r w:rsidR="00052273" w:rsidRPr="00D90618">
        <w:rPr>
          <w:rFonts w:ascii="Times New Roman" w:hAnsi="Times New Roman" w:cs="Times New Roman"/>
          <w:sz w:val="28"/>
          <w:szCs w:val="28"/>
        </w:rPr>
        <w:t>спалюючи зло та неправду. Усе природне, близьке серцю вийде освяче</w:t>
      </w:r>
      <w:r w:rsidR="00052273" w:rsidRPr="00D90618">
        <w:rPr>
          <w:rFonts w:ascii="Times New Roman" w:hAnsi="Times New Roman" w:cs="Times New Roman"/>
          <w:sz w:val="28"/>
          <w:szCs w:val="28"/>
        </w:rPr>
        <w:softHyphen/>
        <w:t xml:space="preserve">ним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 вогню,</w:t>
      </w:r>
      <w:r w:rsidR="00052273" w:rsidRPr="00D90618">
        <w:rPr>
          <w:rStyle w:val="apple-converted-space"/>
          <w:rFonts w:ascii="Times New Roman" w:hAnsi="Times New Roman"/>
          <w:sz w:val="28"/>
          <w:szCs w:val="28"/>
        </w:rPr>
        <w:t> </w:t>
      </w:r>
      <w:r w:rsidR="00052273" w:rsidRPr="00D90618">
        <w:rPr>
          <w:rFonts w:ascii="Times New Roman" w:hAnsi="Times New Roman" w:cs="Times New Roman"/>
          <w:sz w:val="28"/>
          <w:szCs w:val="28"/>
        </w:rPr>
        <w:br/>
        <w:t xml:space="preserve">принесе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людинi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 щастя,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посiє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52273" w:rsidRPr="00D90618">
        <w:rPr>
          <w:rFonts w:ascii="Times New Roman" w:hAnsi="Times New Roman" w:cs="Times New Roman"/>
          <w:sz w:val="28"/>
          <w:szCs w:val="28"/>
        </w:rPr>
        <w:t>свiтi</w:t>
      </w:r>
      <w:proofErr w:type="spellEnd"/>
      <w:r w:rsidR="00052273" w:rsidRPr="00D90618">
        <w:rPr>
          <w:rFonts w:ascii="Times New Roman" w:hAnsi="Times New Roman" w:cs="Times New Roman"/>
          <w:sz w:val="28"/>
          <w:szCs w:val="28"/>
        </w:rPr>
        <w:t xml:space="preserve"> добро.</w:t>
      </w:r>
    </w:p>
    <w:p w:rsidR="00225B80" w:rsidRPr="00D90618" w:rsidRDefault="00225B80" w:rsidP="00225B80">
      <w:pPr>
        <w:pStyle w:val="a3"/>
        <w:shd w:val="clear" w:color="auto" w:fill="FFFFFF"/>
        <w:spacing w:before="150" w:beforeAutospacing="0" w:after="150" w:afterAutospacing="0" w:line="270" w:lineRule="atLeast"/>
        <w:ind w:firstLine="75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sz w:val="28"/>
          <w:szCs w:val="28"/>
        </w:rPr>
        <w:tab/>
      </w:r>
      <w:proofErr w:type="spellStart"/>
      <w:r w:rsidRPr="00D90618">
        <w:rPr>
          <w:color w:val="262626"/>
          <w:sz w:val="28"/>
          <w:szCs w:val="28"/>
        </w:rPr>
        <w:t>“Втікай</w:t>
      </w:r>
      <w:proofErr w:type="spellEnd"/>
      <w:r w:rsidRPr="00D90618">
        <w:rPr>
          <w:color w:val="262626"/>
          <w:sz w:val="28"/>
          <w:szCs w:val="28"/>
        </w:rPr>
        <w:t xml:space="preserve"> од слави, обіймай самотність, люби бідність, цінуй скромність, дружи з терплячістю, оселися зі смиренням укупі – оце тобі проміння божественного </w:t>
      </w:r>
      <w:proofErr w:type="spellStart"/>
      <w:r w:rsidRPr="00D90618">
        <w:rPr>
          <w:color w:val="262626"/>
          <w:sz w:val="28"/>
          <w:szCs w:val="28"/>
        </w:rPr>
        <w:t>серця”</w:t>
      </w:r>
      <w:proofErr w:type="spellEnd"/>
      <w:r w:rsidRPr="00D90618">
        <w:rPr>
          <w:color w:val="262626"/>
          <w:sz w:val="28"/>
          <w:szCs w:val="28"/>
        </w:rPr>
        <w:t xml:space="preserve"> . Саме серце для Сковороди є джерелом думок і бажань, тому його постійно треба тримати в чистоті.</w:t>
      </w:r>
    </w:p>
    <w:p w:rsidR="00225B80" w:rsidRPr="00D90618" w:rsidRDefault="00225B80" w:rsidP="00616D69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293E" w:rsidRPr="00D90618" w:rsidRDefault="00BB293E" w:rsidP="00616D69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4A7A" w:rsidRPr="00D90618" w:rsidRDefault="00584A7A" w:rsidP="00616D69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061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B293E" w:rsidRPr="00D90618">
        <w:rPr>
          <w:rFonts w:ascii="Times New Roman" w:hAnsi="Times New Roman" w:cs="Times New Roman"/>
          <w:sz w:val="28"/>
          <w:szCs w:val="28"/>
        </w:rPr>
        <w:t>подивимося, що ж носив у своїй торбині Григорій Сковорода?</w:t>
      </w:r>
    </w:p>
    <w:p w:rsidR="00584A7A" w:rsidRPr="00D90618" w:rsidRDefault="00584A7A" w:rsidP="00AC1E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 xml:space="preserve">У торбині, з якою він подорожував, було небагато речей: сопілка, </w:t>
      </w:r>
      <w:r w:rsidRPr="00D90618">
        <w:rPr>
          <w:b/>
          <w:color w:val="262626"/>
          <w:sz w:val="28"/>
          <w:szCs w:val="28"/>
        </w:rPr>
        <w:t>Біблія</w:t>
      </w:r>
      <w:r w:rsidRPr="00D90618">
        <w:rPr>
          <w:color w:val="262626"/>
          <w:sz w:val="28"/>
          <w:szCs w:val="28"/>
        </w:rPr>
        <w:t>, паляниця, кілька аркушів паперу. (</w:t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Учитель демонструє ці предмети.</w:t>
      </w:r>
      <w:r w:rsidRPr="00D90618">
        <w:rPr>
          <w:color w:val="262626"/>
          <w:sz w:val="28"/>
          <w:szCs w:val="28"/>
        </w:rPr>
        <w:t xml:space="preserve">) Що </w:t>
      </w:r>
      <w:proofErr w:type="spellStart"/>
      <w:r w:rsidRPr="00D90618">
        <w:rPr>
          <w:color w:val="262626"/>
          <w:sz w:val="28"/>
          <w:szCs w:val="28"/>
        </w:rPr>
        <w:t>“промовляють”</w:t>
      </w:r>
      <w:proofErr w:type="spellEnd"/>
      <w:r w:rsidRPr="00D90618">
        <w:rPr>
          <w:color w:val="262626"/>
          <w:sz w:val="28"/>
          <w:szCs w:val="28"/>
        </w:rPr>
        <w:t xml:space="preserve"> ці предмети про їх власника? (</w:t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Відповіді учнів</w:t>
      </w:r>
      <w:r w:rsidRPr="00D90618">
        <w:rPr>
          <w:color w:val="262626"/>
          <w:sz w:val="28"/>
          <w:szCs w:val="28"/>
        </w:rPr>
        <w:t>.)</w:t>
      </w:r>
    </w:p>
    <w:p w:rsidR="00584A7A" w:rsidRPr="00D90618" w:rsidRDefault="00584A7A" w:rsidP="00616D69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1E6D" w:rsidRPr="00D90618" w:rsidRDefault="00AC1E6D" w:rsidP="00801ACF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b/>
          <w:bCs/>
          <w:color w:val="504945"/>
          <w:sz w:val="28"/>
          <w:szCs w:val="28"/>
        </w:rPr>
      </w:pPr>
    </w:p>
    <w:p w:rsidR="00E01145" w:rsidRPr="00D90618" w:rsidRDefault="00616D69" w:rsidP="00AC1E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b/>
          <w:bCs/>
          <w:color w:val="504945"/>
          <w:sz w:val="28"/>
          <w:szCs w:val="28"/>
        </w:rPr>
        <w:t>Біблія і Г. Сковорода</w:t>
      </w:r>
      <w:r w:rsidRPr="00D90618">
        <w:rPr>
          <w:color w:val="504945"/>
          <w:sz w:val="28"/>
          <w:szCs w:val="28"/>
        </w:rPr>
        <w:br/>
        <w:t xml:space="preserve">Своїм життям, своїми повчаннями, своїми мандрівками по Україні митець наче заново відкривав людям прості істини, які народ український формував протягом тисячолітнього буття і які вписані органічно в «найдосконаліший й наймудріший орган — в Біблію. Для Григорія Савича Біблія була своєрідною аптекою, призначеною «для лікування душевного стану, не виліковного </w:t>
      </w:r>
      <w:r w:rsidRPr="00D90618">
        <w:rPr>
          <w:color w:val="504945"/>
          <w:sz w:val="28"/>
          <w:szCs w:val="28"/>
        </w:rPr>
        <w:lastRenderedPageBreak/>
        <w:t>жодними земними ліками», бо «людина є всієї Біблії і кінець, і центр, і гавань».</w:t>
      </w:r>
      <w:r w:rsidRPr="00D90618">
        <w:rPr>
          <w:color w:val="504945"/>
          <w:sz w:val="28"/>
          <w:szCs w:val="28"/>
        </w:rPr>
        <w:br/>
        <w:t>Він не замірявся духовно переформувати все суспільство: треба зцілювати конкретну людину, відкрити їй сенс буття, шляхи досягнення людського щастя, а вже тоді вільна людина, яка пізнала саму себе, зможе змінити довколишній світ і віднайти шляхи та засоби оздоровлення суспільства.</w:t>
      </w:r>
      <w:r w:rsidRPr="00D90618">
        <w:rPr>
          <w:color w:val="504945"/>
          <w:sz w:val="28"/>
          <w:szCs w:val="28"/>
        </w:rPr>
        <w:br/>
        <w:t>«Якщо хочеш виміряти небо, землю і моря,— повинен спочатку виміряти себе»,— писав Г. Ск</w:t>
      </w:r>
      <w:r w:rsidR="00F06BEF" w:rsidRPr="00D90618">
        <w:rPr>
          <w:color w:val="504945"/>
          <w:sz w:val="28"/>
          <w:szCs w:val="28"/>
        </w:rPr>
        <w:t>оворода</w:t>
      </w:r>
      <w:r w:rsidRPr="00D90618">
        <w:rPr>
          <w:color w:val="504945"/>
          <w:sz w:val="28"/>
          <w:szCs w:val="28"/>
        </w:rPr>
        <w:t>.</w:t>
      </w:r>
      <w:r w:rsidRPr="00D90618">
        <w:rPr>
          <w:color w:val="504945"/>
          <w:sz w:val="28"/>
          <w:szCs w:val="28"/>
        </w:rPr>
        <w:br/>
      </w:r>
      <w:r w:rsidR="00E01145" w:rsidRPr="00D90618">
        <w:rPr>
          <w:color w:val="262626"/>
          <w:sz w:val="28"/>
          <w:szCs w:val="28"/>
        </w:rPr>
        <w:t xml:space="preserve">Григорій Сковорода вважав, що існують два світи, чи дві </w:t>
      </w:r>
      <w:proofErr w:type="spellStart"/>
      <w:r w:rsidR="00E01145" w:rsidRPr="00D90618">
        <w:rPr>
          <w:color w:val="262626"/>
          <w:sz w:val="28"/>
          <w:szCs w:val="28"/>
        </w:rPr>
        <w:t>“натури”</w:t>
      </w:r>
      <w:proofErr w:type="spellEnd"/>
      <w:r w:rsidR="00E01145" w:rsidRPr="00D90618">
        <w:rPr>
          <w:color w:val="262626"/>
          <w:sz w:val="28"/>
          <w:szCs w:val="28"/>
        </w:rPr>
        <w:t xml:space="preserve">: одна видима, матеріальна, а друга невидима, духовна, тобто Бог. </w:t>
      </w:r>
      <w:proofErr w:type="spellStart"/>
      <w:r w:rsidR="00E01145" w:rsidRPr="00D90618">
        <w:rPr>
          <w:color w:val="262626"/>
          <w:sz w:val="28"/>
          <w:szCs w:val="28"/>
        </w:rPr>
        <w:t>“Ця</w:t>
      </w:r>
      <w:proofErr w:type="spellEnd"/>
      <w:r w:rsidR="00E01145" w:rsidRPr="00D90618">
        <w:rPr>
          <w:color w:val="262626"/>
          <w:sz w:val="28"/>
          <w:szCs w:val="28"/>
        </w:rPr>
        <w:t xml:space="preserve"> невидима натура… все живе прозирає і утримує, скрізь завжди є, був і </w:t>
      </w:r>
      <w:proofErr w:type="spellStart"/>
      <w:r w:rsidR="00E01145" w:rsidRPr="00D90618">
        <w:rPr>
          <w:color w:val="262626"/>
          <w:sz w:val="28"/>
          <w:szCs w:val="28"/>
        </w:rPr>
        <w:t>буде”</w:t>
      </w:r>
      <w:proofErr w:type="spellEnd"/>
      <w:r w:rsidR="00E01145" w:rsidRPr="00D90618">
        <w:rPr>
          <w:color w:val="262626"/>
          <w:sz w:val="28"/>
          <w:szCs w:val="28"/>
        </w:rPr>
        <w:t>.</w:t>
      </w:r>
    </w:p>
    <w:p w:rsidR="00E01145" w:rsidRPr="00D90618" w:rsidRDefault="00E01145" w:rsidP="00E01145">
      <w:pPr>
        <w:pStyle w:val="a3"/>
        <w:shd w:val="clear" w:color="auto" w:fill="FFFFFF"/>
        <w:spacing w:before="150" w:beforeAutospacing="0" w:after="150" w:afterAutospacing="0" w:line="270" w:lineRule="atLeast"/>
        <w:ind w:firstLine="708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 xml:space="preserve">Продовженням учення про дві натури є теорія про три світи : макрокосм (всесвіт), мікрокосм (людина), символічний світ (Біблія), котрий поєднує </w:t>
      </w:r>
      <w:proofErr w:type="spellStart"/>
      <w:r w:rsidRPr="00D90618">
        <w:rPr>
          <w:color w:val="262626"/>
          <w:sz w:val="28"/>
          <w:szCs w:val="28"/>
        </w:rPr>
        <w:t>макро-</w:t>
      </w:r>
      <w:proofErr w:type="spellEnd"/>
      <w:r w:rsidRPr="00D90618">
        <w:rPr>
          <w:color w:val="262626"/>
          <w:sz w:val="28"/>
          <w:szCs w:val="28"/>
        </w:rPr>
        <w:t xml:space="preserve"> і </w:t>
      </w:r>
      <w:proofErr w:type="spellStart"/>
      <w:r w:rsidRPr="00D90618">
        <w:rPr>
          <w:color w:val="262626"/>
          <w:sz w:val="28"/>
          <w:szCs w:val="28"/>
        </w:rPr>
        <w:t>мікро-світи</w:t>
      </w:r>
      <w:proofErr w:type="spellEnd"/>
      <w:r w:rsidRPr="00D90618">
        <w:rPr>
          <w:color w:val="262626"/>
          <w:sz w:val="28"/>
          <w:szCs w:val="28"/>
        </w:rPr>
        <w:t>. Кожен із цих світів має подвійну натуру – видиму, зовнішню (матеріальну) й невидиму, приховану (духовну).</w:t>
      </w:r>
    </w:p>
    <w:p w:rsidR="00E01145" w:rsidRPr="00D90618" w:rsidRDefault="00E01145" w:rsidP="00E01145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>Справжня людина – це її внутрішній духовний світ із притаманними йому волею, розумом, почуттями, прагненнями, природними здібностями.</w:t>
      </w:r>
    </w:p>
    <w:p w:rsidR="00E71534" w:rsidRPr="00D90618" w:rsidRDefault="00E71534" w:rsidP="00E71534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>Відео 3</w:t>
      </w:r>
    </w:p>
    <w:p w:rsidR="003339C1" w:rsidRPr="00D90618" w:rsidRDefault="003339C1" w:rsidP="00165CEF">
      <w:pPr>
        <w:pStyle w:val="a3"/>
        <w:shd w:val="clear" w:color="auto" w:fill="FFFFFF"/>
        <w:spacing w:before="150" w:beforeAutospacing="0" w:after="150" w:afterAutospacing="0" w:line="270" w:lineRule="atLeast"/>
        <w:ind w:firstLine="75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>Провідне місце у філософській системі Г.Сковороди посідає теорія пізнання.</w:t>
      </w:r>
    </w:p>
    <w:p w:rsidR="00616D69" w:rsidRPr="00D90618" w:rsidRDefault="00B37668" w:rsidP="00616D69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90618">
        <w:rPr>
          <w:rFonts w:ascii="Times New Roman" w:hAnsi="Times New Roman" w:cs="Times New Roman"/>
          <w:color w:val="262626"/>
          <w:sz w:val="28"/>
          <w:szCs w:val="28"/>
        </w:rPr>
        <w:t xml:space="preserve">Ідею </w:t>
      </w:r>
      <w:proofErr w:type="spellStart"/>
      <w:r w:rsidRPr="00D90618">
        <w:rPr>
          <w:rFonts w:ascii="Times New Roman" w:hAnsi="Times New Roman" w:cs="Times New Roman"/>
          <w:color w:val="262626"/>
          <w:sz w:val="28"/>
          <w:szCs w:val="28"/>
        </w:rPr>
        <w:t>“пізнай</w:t>
      </w:r>
      <w:proofErr w:type="spellEnd"/>
      <w:r w:rsidRPr="00D90618">
        <w:rPr>
          <w:rFonts w:ascii="Times New Roman" w:hAnsi="Times New Roman" w:cs="Times New Roman"/>
          <w:color w:val="262626"/>
          <w:sz w:val="28"/>
          <w:szCs w:val="28"/>
        </w:rPr>
        <w:t xml:space="preserve"> себе </w:t>
      </w:r>
      <w:proofErr w:type="spellStart"/>
      <w:r w:rsidRPr="00D90618">
        <w:rPr>
          <w:rFonts w:ascii="Times New Roman" w:hAnsi="Times New Roman" w:cs="Times New Roman"/>
          <w:color w:val="262626"/>
          <w:sz w:val="28"/>
          <w:szCs w:val="28"/>
        </w:rPr>
        <w:t>самого”</w:t>
      </w:r>
      <w:proofErr w:type="spellEnd"/>
      <w:r w:rsidRPr="00D90618">
        <w:rPr>
          <w:rFonts w:ascii="Times New Roman" w:hAnsi="Times New Roman" w:cs="Times New Roman"/>
          <w:color w:val="262626"/>
          <w:sz w:val="28"/>
          <w:szCs w:val="28"/>
        </w:rPr>
        <w:t>, висунуту давньогрецькими філософами (Сократом, Платоном), Сковорода розвинув далі. Він вважав, що людина може пізнати обидві натури – зовнішню і внутрішню.</w:t>
      </w:r>
    </w:p>
    <w:p w:rsidR="00D72EC0" w:rsidRPr="00D90618" w:rsidRDefault="00D72EC0" w:rsidP="00D72EC0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ab/>
        <w:t>Самопізнання мислитель розглядає як засіб, що дає змогу людині відчути свою духовну сутність, а значить – бути щасливою.</w:t>
      </w:r>
    </w:p>
    <w:p w:rsidR="00D72EC0" w:rsidRPr="00D90618" w:rsidRDefault="00D72EC0" w:rsidP="00D72EC0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262626"/>
          <w:sz w:val="28"/>
          <w:szCs w:val="28"/>
        </w:rPr>
      </w:pPr>
      <w:r w:rsidRPr="00D90618">
        <w:rPr>
          <w:rStyle w:val="a4"/>
          <w:color w:val="262626"/>
          <w:sz w:val="28"/>
          <w:szCs w:val="28"/>
          <w:bdr w:val="none" w:sz="0" w:space="0" w:color="auto" w:frame="1"/>
        </w:rPr>
        <w:t xml:space="preserve">Вчення про </w:t>
      </w:r>
      <w:proofErr w:type="spellStart"/>
      <w:r w:rsidRPr="00D90618">
        <w:rPr>
          <w:rStyle w:val="a4"/>
          <w:color w:val="262626"/>
          <w:sz w:val="28"/>
          <w:szCs w:val="28"/>
          <w:bdr w:val="none" w:sz="0" w:space="0" w:color="auto" w:frame="1"/>
        </w:rPr>
        <w:t>“сродну</w:t>
      </w:r>
      <w:proofErr w:type="spellEnd"/>
      <w:r w:rsidRPr="00D90618">
        <w:rPr>
          <w:rStyle w:val="a4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618">
        <w:rPr>
          <w:rStyle w:val="a4"/>
          <w:color w:val="262626"/>
          <w:sz w:val="28"/>
          <w:szCs w:val="28"/>
          <w:bdr w:val="none" w:sz="0" w:space="0" w:color="auto" w:frame="1"/>
        </w:rPr>
        <w:t>працю”</w:t>
      </w:r>
      <w:proofErr w:type="spellEnd"/>
      <w:r w:rsidRPr="00D90618">
        <w:rPr>
          <w:rStyle w:val="apple-converted-space"/>
          <w:b/>
          <w:bCs/>
          <w:color w:val="262626"/>
          <w:sz w:val="28"/>
          <w:szCs w:val="28"/>
          <w:bdr w:val="none" w:sz="0" w:space="0" w:color="auto" w:frame="1"/>
        </w:rPr>
        <w:t> </w:t>
      </w:r>
      <w:r w:rsidRPr="00D90618">
        <w:rPr>
          <w:color w:val="262626"/>
          <w:sz w:val="28"/>
          <w:szCs w:val="28"/>
        </w:rPr>
        <w:t>(природні схильності людини).</w:t>
      </w:r>
    </w:p>
    <w:p w:rsidR="00D72EC0" w:rsidRPr="00D90618" w:rsidRDefault="00D72EC0" w:rsidP="00D72EC0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90618">
        <w:rPr>
          <w:rFonts w:ascii="Times New Roman" w:hAnsi="Times New Roman" w:cs="Times New Roman"/>
          <w:color w:val="262626"/>
          <w:sz w:val="28"/>
          <w:szCs w:val="28"/>
        </w:rPr>
        <w:t xml:space="preserve">Г. Сковорода прославляв працю як джерело достатку й радості, вважав, що будь-яка праця принесе задоволення, якщо вона </w:t>
      </w:r>
      <w:proofErr w:type="spellStart"/>
      <w:r w:rsidRPr="00D90618">
        <w:rPr>
          <w:rFonts w:ascii="Times New Roman" w:hAnsi="Times New Roman" w:cs="Times New Roman"/>
          <w:color w:val="262626"/>
          <w:sz w:val="28"/>
          <w:szCs w:val="28"/>
        </w:rPr>
        <w:t>“сродна”</w:t>
      </w:r>
      <w:proofErr w:type="spellEnd"/>
      <w:r w:rsidRPr="00D90618">
        <w:rPr>
          <w:rFonts w:ascii="Times New Roman" w:hAnsi="Times New Roman" w:cs="Times New Roman"/>
          <w:color w:val="262626"/>
          <w:sz w:val="28"/>
          <w:szCs w:val="28"/>
        </w:rPr>
        <w:t xml:space="preserve">, якщо людина любить її і вкладає в неї душу. </w:t>
      </w:r>
      <w:proofErr w:type="spellStart"/>
      <w:r w:rsidRPr="00D90618">
        <w:rPr>
          <w:rFonts w:ascii="Times New Roman" w:hAnsi="Times New Roman" w:cs="Times New Roman"/>
          <w:color w:val="262626"/>
          <w:sz w:val="28"/>
          <w:szCs w:val="28"/>
        </w:rPr>
        <w:t>“Неспорідненість</w:t>
      </w:r>
      <w:proofErr w:type="spellEnd"/>
      <w:r w:rsidRPr="00D90618">
        <w:rPr>
          <w:rFonts w:ascii="Times New Roman" w:hAnsi="Times New Roman" w:cs="Times New Roman"/>
          <w:color w:val="262626"/>
          <w:sz w:val="28"/>
          <w:szCs w:val="28"/>
        </w:rPr>
        <w:t xml:space="preserve"> важча від будь-якого </w:t>
      </w:r>
      <w:proofErr w:type="spellStart"/>
      <w:r w:rsidRPr="00D90618">
        <w:rPr>
          <w:rFonts w:ascii="Times New Roman" w:hAnsi="Times New Roman" w:cs="Times New Roman"/>
          <w:color w:val="262626"/>
          <w:sz w:val="28"/>
          <w:szCs w:val="28"/>
        </w:rPr>
        <w:t>неробства”</w:t>
      </w:r>
      <w:proofErr w:type="spellEnd"/>
    </w:p>
    <w:p w:rsidR="00214E24" w:rsidRPr="00D90618" w:rsidRDefault="00214E24" w:rsidP="00214E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262626"/>
          <w:sz w:val="28"/>
          <w:szCs w:val="28"/>
        </w:rPr>
      </w:pPr>
      <w:r w:rsidRPr="00D90618">
        <w:rPr>
          <w:rStyle w:val="a4"/>
          <w:color w:val="262626"/>
          <w:sz w:val="28"/>
          <w:szCs w:val="28"/>
          <w:bdr w:val="none" w:sz="0" w:space="0" w:color="auto" w:frame="1"/>
        </w:rPr>
        <w:t>Вчення про щастя.</w:t>
      </w:r>
    </w:p>
    <w:p w:rsidR="00214E24" w:rsidRPr="00D90618" w:rsidRDefault="00214E24" w:rsidP="00214E24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 xml:space="preserve">На думку Григорія Сковороди, людина тілесна – нещаслива, людина духовна – вільна і щаслива. Аби бути щасливою, людина має пізнати себе, вибрати </w:t>
      </w:r>
      <w:proofErr w:type="spellStart"/>
      <w:r w:rsidRPr="00D90618">
        <w:rPr>
          <w:color w:val="262626"/>
          <w:sz w:val="28"/>
          <w:szCs w:val="28"/>
        </w:rPr>
        <w:t>“сродну</w:t>
      </w:r>
      <w:proofErr w:type="spellEnd"/>
      <w:r w:rsidRPr="00D90618">
        <w:rPr>
          <w:color w:val="262626"/>
          <w:sz w:val="28"/>
          <w:szCs w:val="28"/>
        </w:rPr>
        <w:t xml:space="preserve"> </w:t>
      </w:r>
      <w:proofErr w:type="spellStart"/>
      <w:r w:rsidRPr="00D90618">
        <w:rPr>
          <w:color w:val="262626"/>
          <w:sz w:val="28"/>
          <w:szCs w:val="28"/>
        </w:rPr>
        <w:t>працю”</w:t>
      </w:r>
      <w:proofErr w:type="spellEnd"/>
      <w:r w:rsidRPr="00D90618">
        <w:rPr>
          <w:color w:val="262626"/>
          <w:sz w:val="28"/>
          <w:szCs w:val="28"/>
        </w:rPr>
        <w:t>, розвинути свої здібності шляхом освіти, дружити з людьми, близькими за інтересами і переконаннями.</w:t>
      </w:r>
    </w:p>
    <w:p w:rsidR="00214E24" w:rsidRPr="00D90618" w:rsidRDefault="00214E24" w:rsidP="00214E24">
      <w:pPr>
        <w:rPr>
          <w:rFonts w:ascii="Times New Roman" w:hAnsi="Times New Roman" w:cs="Times New Roman"/>
          <w:sz w:val="28"/>
          <w:szCs w:val="28"/>
        </w:rPr>
      </w:pPr>
    </w:p>
    <w:p w:rsidR="00214E24" w:rsidRPr="00D90618" w:rsidRDefault="00214E24" w:rsidP="00214E24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color w:val="262626"/>
          <w:sz w:val="28"/>
          <w:szCs w:val="28"/>
        </w:rPr>
      </w:pPr>
      <w:r w:rsidRPr="00D90618">
        <w:rPr>
          <w:color w:val="262626"/>
          <w:sz w:val="28"/>
          <w:szCs w:val="28"/>
        </w:rPr>
        <w:t>Як варіант можна запропонувати учням прокоментувати слова Г.Білоуса:</w:t>
      </w:r>
    </w:p>
    <w:p w:rsidR="00214E24" w:rsidRPr="00D90618" w:rsidRDefault="00214E24" w:rsidP="00214E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262626"/>
          <w:sz w:val="28"/>
          <w:szCs w:val="28"/>
        </w:rPr>
      </w:pP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Є в мене друзі вчені – то книжки.</w:t>
      </w:r>
      <w:r w:rsidRPr="00D90618">
        <w:rPr>
          <w:i/>
          <w:iCs/>
          <w:color w:val="262626"/>
          <w:sz w:val="28"/>
          <w:szCs w:val="28"/>
          <w:bdr w:val="none" w:sz="0" w:space="0" w:color="auto" w:frame="1"/>
        </w:rPr>
        <w:br/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Ти думаєш, що бачити слова –</w:t>
      </w:r>
      <w:r w:rsidRPr="00D90618">
        <w:rPr>
          <w:i/>
          <w:iCs/>
          <w:color w:val="262626"/>
          <w:sz w:val="28"/>
          <w:szCs w:val="28"/>
          <w:bdr w:val="none" w:sz="0" w:space="0" w:color="auto" w:frame="1"/>
        </w:rPr>
        <w:br/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Се й означає: вміти вже читати?</w:t>
      </w:r>
      <w:r w:rsidRPr="00D90618">
        <w:rPr>
          <w:i/>
          <w:iCs/>
          <w:color w:val="262626"/>
          <w:sz w:val="28"/>
          <w:szCs w:val="28"/>
          <w:bdr w:val="none" w:sz="0" w:space="0" w:color="auto" w:frame="1"/>
        </w:rPr>
        <w:br/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То треба серцем вгадувати в них</w:t>
      </w:r>
      <w:r w:rsidRPr="00D90618">
        <w:rPr>
          <w:i/>
          <w:iCs/>
          <w:color w:val="262626"/>
          <w:sz w:val="28"/>
          <w:szCs w:val="28"/>
          <w:bdr w:val="none" w:sz="0" w:space="0" w:color="auto" w:frame="1"/>
        </w:rPr>
        <w:br/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Той вміст, який вони в собі ховають.</w:t>
      </w:r>
      <w:r w:rsidRPr="00D90618">
        <w:rPr>
          <w:i/>
          <w:iCs/>
          <w:color w:val="262626"/>
          <w:sz w:val="28"/>
          <w:szCs w:val="28"/>
          <w:bdr w:val="none" w:sz="0" w:space="0" w:color="auto" w:frame="1"/>
        </w:rPr>
        <w:br/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Мій дім – весь світ під сим безмежним небом,</w:t>
      </w:r>
      <w:r w:rsidRPr="00D90618">
        <w:rPr>
          <w:i/>
          <w:iCs/>
          <w:color w:val="262626"/>
          <w:sz w:val="28"/>
          <w:szCs w:val="28"/>
          <w:bdr w:val="none" w:sz="0" w:space="0" w:color="auto" w:frame="1"/>
        </w:rPr>
        <w:br/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lastRenderedPageBreak/>
        <w:t>А я у світі тільки мандрівник.</w:t>
      </w:r>
      <w:r w:rsidRPr="00D90618">
        <w:rPr>
          <w:i/>
          <w:iCs/>
          <w:color w:val="262626"/>
          <w:sz w:val="28"/>
          <w:szCs w:val="28"/>
          <w:bdr w:val="none" w:sz="0" w:space="0" w:color="auto" w:frame="1"/>
        </w:rPr>
        <w:br/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Я в світі подорожній,</w:t>
      </w:r>
      <w:r w:rsidRPr="00D90618">
        <w:rPr>
          <w:i/>
          <w:iCs/>
          <w:color w:val="262626"/>
          <w:sz w:val="28"/>
          <w:szCs w:val="28"/>
          <w:bdr w:val="none" w:sz="0" w:space="0" w:color="auto" w:frame="1"/>
        </w:rPr>
        <w:br/>
      </w: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Що в серці своїм істину несе.</w:t>
      </w:r>
    </w:p>
    <w:p w:rsidR="00214E24" w:rsidRPr="00D90618" w:rsidRDefault="00214E24" w:rsidP="00214E24">
      <w:pPr>
        <w:rPr>
          <w:rFonts w:ascii="Times New Roman" w:hAnsi="Times New Roman" w:cs="Times New Roman"/>
          <w:sz w:val="28"/>
          <w:szCs w:val="28"/>
        </w:rPr>
      </w:pPr>
    </w:p>
    <w:p w:rsidR="00134325" w:rsidRPr="00D90618" w:rsidRDefault="006A4C5C" w:rsidP="00D72EC0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hAnsi="Times New Roman" w:cs="Times New Roman"/>
          <w:sz w:val="28"/>
          <w:szCs w:val="28"/>
        </w:rPr>
      </w:pPr>
      <w:r w:rsidRPr="00D90618">
        <w:rPr>
          <w:rFonts w:ascii="Times New Roman" w:hAnsi="Times New Roman" w:cs="Times New Roman"/>
          <w:sz w:val="28"/>
          <w:szCs w:val="28"/>
        </w:rPr>
        <w:t>А що зараз Сковорода може дати сучасному  українцеві?</w:t>
      </w:r>
      <w:r w:rsidRPr="00D906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90618">
        <w:rPr>
          <w:rFonts w:ascii="Times New Roman" w:hAnsi="Times New Roman" w:cs="Times New Roman"/>
          <w:sz w:val="28"/>
          <w:szCs w:val="28"/>
        </w:rPr>
        <w:t>-Щиросердечний</w:t>
      </w:r>
      <w:proofErr w:type="spellEnd"/>
      <w:r w:rsidRPr="00D90618">
        <w:rPr>
          <w:rFonts w:ascii="Times New Roman" w:hAnsi="Times New Roman" w:cs="Times New Roman"/>
          <w:sz w:val="28"/>
          <w:szCs w:val="28"/>
        </w:rPr>
        <w:t xml:space="preserve"> спокій, впевнений погляд на всі життєві аспекти, своїм житієм Сковорода дав оптимістичну оцінку всьому людському існуванню на відміну від чернечого, можливість не відрікаючись від життя </w:t>
      </w:r>
      <w:proofErr w:type="spellStart"/>
      <w:r w:rsidRPr="00D90618">
        <w:rPr>
          <w:rFonts w:ascii="Times New Roman" w:hAnsi="Times New Roman" w:cs="Times New Roman"/>
          <w:sz w:val="28"/>
          <w:szCs w:val="28"/>
        </w:rPr>
        <w:t>цільно</w:t>
      </w:r>
      <w:proofErr w:type="spellEnd"/>
      <w:r w:rsidRPr="00D90618">
        <w:rPr>
          <w:rFonts w:ascii="Times New Roman" w:hAnsi="Times New Roman" w:cs="Times New Roman"/>
          <w:sz w:val="28"/>
          <w:szCs w:val="28"/>
        </w:rPr>
        <w:t xml:space="preserve"> неї прожити лишаючись погожим і веселим і це н</w:t>
      </w:r>
      <w:r w:rsidR="008217C5" w:rsidRPr="00D90618">
        <w:rPr>
          <w:rFonts w:ascii="Times New Roman" w:hAnsi="Times New Roman" w:cs="Times New Roman"/>
          <w:sz w:val="28"/>
          <w:szCs w:val="28"/>
        </w:rPr>
        <w:t>е суперечить збереженню</w:t>
      </w:r>
      <w:r w:rsidRPr="00D90618">
        <w:rPr>
          <w:rFonts w:ascii="Times New Roman" w:hAnsi="Times New Roman" w:cs="Times New Roman"/>
          <w:sz w:val="28"/>
          <w:szCs w:val="28"/>
        </w:rPr>
        <w:t xml:space="preserve"> миру щиросердечних переживань.</w:t>
      </w:r>
    </w:p>
    <w:p w:rsidR="005606DE" w:rsidRPr="00D90618" w:rsidRDefault="005606DE" w:rsidP="00D72EC0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5A658F" w:rsidRPr="00D90618" w:rsidRDefault="005606DE" w:rsidP="00CB40E6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262626"/>
          <w:sz w:val="28"/>
          <w:szCs w:val="28"/>
        </w:rPr>
      </w:pPr>
      <w:r w:rsidRPr="00D90618">
        <w:rPr>
          <w:rStyle w:val="a5"/>
          <w:color w:val="262626"/>
          <w:sz w:val="28"/>
          <w:szCs w:val="28"/>
          <w:bdr w:val="none" w:sz="0" w:space="0" w:color="auto" w:frame="1"/>
        </w:rPr>
        <w:t>Учитель.</w:t>
      </w:r>
      <w:r w:rsidRPr="00D90618">
        <w:rPr>
          <w:rStyle w:val="apple-converted-space"/>
          <w:color w:val="262626"/>
          <w:sz w:val="28"/>
          <w:szCs w:val="28"/>
        </w:rPr>
        <w:t> </w:t>
      </w:r>
      <w:r w:rsidR="005A658F" w:rsidRPr="00D90618">
        <w:rPr>
          <w:rStyle w:val="apple-converted-space"/>
          <w:color w:val="262626"/>
          <w:sz w:val="28"/>
          <w:szCs w:val="28"/>
        </w:rPr>
        <w:t xml:space="preserve">Як ми вже говорили, </w:t>
      </w:r>
      <w:r w:rsidRPr="00D90618">
        <w:rPr>
          <w:color w:val="262626"/>
          <w:sz w:val="28"/>
          <w:szCs w:val="28"/>
        </w:rPr>
        <w:t xml:space="preserve">Григорія Сковороду називали </w:t>
      </w:r>
      <w:proofErr w:type="spellStart"/>
      <w:r w:rsidRPr="00D90618">
        <w:rPr>
          <w:color w:val="262626"/>
          <w:sz w:val="28"/>
          <w:szCs w:val="28"/>
        </w:rPr>
        <w:t>“українським</w:t>
      </w:r>
      <w:proofErr w:type="spellEnd"/>
      <w:r w:rsidRPr="00D90618">
        <w:rPr>
          <w:color w:val="262626"/>
          <w:sz w:val="28"/>
          <w:szCs w:val="28"/>
        </w:rPr>
        <w:t xml:space="preserve"> </w:t>
      </w:r>
      <w:proofErr w:type="spellStart"/>
      <w:r w:rsidRPr="00D90618">
        <w:rPr>
          <w:color w:val="262626"/>
          <w:sz w:val="28"/>
          <w:szCs w:val="28"/>
        </w:rPr>
        <w:t>Сократом”</w:t>
      </w:r>
      <w:proofErr w:type="spellEnd"/>
      <w:r w:rsidRPr="00D90618">
        <w:rPr>
          <w:color w:val="262626"/>
          <w:sz w:val="28"/>
          <w:szCs w:val="28"/>
        </w:rPr>
        <w:t xml:space="preserve">. Він закликав: </w:t>
      </w:r>
      <w:proofErr w:type="spellStart"/>
      <w:r w:rsidRPr="00D90618">
        <w:rPr>
          <w:color w:val="262626"/>
          <w:sz w:val="28"/>
          <w:szCs w:val="28"/>
        </w:rPr>
        <w:t>“Пізнай</w:t>
      </w:r>
      <w:proofErr w:type="spellEnd"/>
      <w:r w:rsidRPr="00D90618">
        <w:rPr>
          <w:color w:val="262626"/>
          <w:sz w:val="28"/>
          <w:szCs w:val="28"/>
        </w:rPr>
        <w:t xml:space="preserve"> </w:t>
      </w:r>
      <w:proofErr w:type="spellStart"/>
      <w:r w:rsidRPr="00D90618">
        <w:rPr>
          <w:color w:val="262626"/>
          <w:sz w:val="28"/>
          <w:szCs w:val="28"/>
        </w:rPr>
        <w:t>себе”</w:t>
      </w:r>
      <w:proofErr w:type="spellEnd"/>
      <w:r w:rsidRPr="00D90618">
        <w:rPr>
          <w:color w:val="262626"/>
          <w:sz w:val="28"/>
          <w:szCs w:val="28"/>
        </w:rPr>
        <w:t xml:space="preserve">. До речі, він </w:t>
      </w:r>
      <w:proofErr w:type="spellStart"/>
      <w:r w:rsidRPr="00D90618">
        <w:rPr>
          <w:color w:val="262626"/>
          <w:sz w:val="28"/>
          <w:szCs w:val="28"/>
        </w:rPr>
        <w:t>“винайшов”</w:t>
      </w:r>
      <w:proofErr w:type="spellEnd"/>
      <w:r w:rsidRPr="00D90618">
        <w:rPr>
          <w:color w:val="262626"/>
          <w:sz w:val="28"/>
          <w:szCs w:val="28"/>
        </w:rPr>
        <w:t xml:space="preserve"> своєрідну </w:t>
      </w:r>
      <w:proofErr w:type="spellStart"/>
      <w:r w:rsidRPr="00D90618">
        <w:rPr>
          <w:color w:val="262626"/>
          <w:sz w:val="28"/>
          <w:szCs w:val="28"/>
        </w:rPr>
        <w:t>“формулу</w:t>
      </w:r>
      <w:proofErr w:type="spellEnd"/>
      <w:r w:rsidRPr="00D90618">
        <w:rPr>
          <w:color w:val="262626"/>
          <w:sz w:val="28"/>
          <w:szCs w:val="28"/>
        </w:rPr>
        <w:t xml:space="preserve"> </w:t>
      </w:r>
      <w:proofErr w:type="spellStart"/>
      <w:r w:rsidRPr="00D90618">
        <w:rPr>
          <w:color w:val="262626"/>
          <w:sz w:val="28"/>
          <w:szCs w:val="28"/>
        </w:rPr>
        <w:t>щастя”</w:t>
      </w:r>
      <w:proofErr w:type="spellEnd"/>
      <w:r w:rsidRPr="00D90618">
        <w:rPr>
          <w:color w:val="262626"/>
          <w:sz w:val="28"/>
          <w:szCs w:val="28"/>
        </w:rPr>
        <w:t>. Отож розглянемо філософські ідеї Сковороди. Можливо, знайдемо щось корисне і для себе?</w:t>
      </w:r>
    </w:p>
    <w:p w:rsidR="00616D69" w:rsidRPr="00D90618" w:rsidRDefault="003B3444" w:rsidP="00616D6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584619"/>
          <w:sz w:val="28"/>
          <w:szCs w:val="28"/>
        </w:rPr>
      </w:pPr>
      <w:r w:rsidRPr="00D90618">
        <w:rPr>
          <w:b/>
          <w:bCs/>
          <w:color w:val="504945"/>
          <w:sz w:val="28"/>
          <w:szCs w:val="28"/>
        </w:rPr>
        <w:t>Рубрика «Мої улюблені афоризми Г. Сковороди».</w:t>
      </w:r>
      <w:r w:rsidRPr="00D90618">
        <w:rPr>
          <w:color w:val="504945"/>
          <w:sz w:val="28"/>
          <w:szCs w:val="28"/>
        </w:rPr>
        <w:br/>
      </w:r>
    </w:p>
    <w:p w:rsidR="003E00CC" w:rsidRPr="00D90618" w:rsidRDefault="004F68B5" w:rsidP="00CB40E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504945"/>
          <w:sz w:val="28"/>
          <w:szCs w:val="28"/>
        </w:rPr>
      </w:pPr>
      <w:r w:rsidRPr="00D90618">
        <w:rPr>
          <w:color w:val="504945"/>
          <w:sz w:val="28"/>
          <w:szCs w:val="28"/>
        </w:rPr>
        <w:t>Учні отримують картки, висловлюють власні переконання і демонструють вміння аргументовано довести власну думку.</w:t>
      </w:r>
      <w:r w:rsidRPr="00D90618">
        <w:rPr>
          <w:color w:val="504945"/>
          <w:sz w:val="28"/>
          <w:szCs w:val="28"/>
        </w:rPr>
        <w:br/>
        <w:t>Група І — ті, хто вважає афористичні висловлювання Г. Сковороди доречними, потрібними, життєво необхідними.</w:t>
      </w:r>
      <w:r w:rsidRPr="00D90618">
        <w:rPr>
          <w:color w:val="504945"/>
          <w:sz w:val="28"/>
          <w:szCs w:val="28"/>
        </w:rPr>
        <w:br/>
        <w:t>Група ІІ — частково п</w:t>
      </w:r>
      <w:r w:rsidR="00022A90" w:rsidRPr="00D90618">
        <w:rPr>
          <w:color w:val="504945"/>
          <w:sz w:val="28"/>
          <w:szCs w:val="28"/>
        </w:rPr>
        <w:t>оділяють думки Г.Сковороди</w:t>
      </w:r>
      <w:r w:rsidR="00EF1EEA" w:rsidRPr="00D90618">
        <w:rPr>
          <w:color w:val="504945"/>
          <w:sz w:val="28"/>
          <w:szCs w:val="28"/>
        </w:rPr>
        <w:t>.</w:t>
      </w:r>
      <w:r w:rsidR="00EF1EEA" w:rsidRPr="00D90618">
        <w:rPr>
          <w:color w:val="504945"/>
          <w:sz w:val="28"/>
          <w:szCs w:val="28"/>
        </w:rPr>
        <w:br/>
        <w:t xml:space="preserve">Група ІІІ — </w:t>
      </w:r>
      <w:r w:rsidRPr="00D90618">
        <w:rPr>
          <w:color w:val="504945"/>
          <w:sz w:val="28"/>
          <w:szCs w:val="28"/>
        </w:rPr>
        <w:t xml:space="preserve"> не погоджуються зі змістом і призначенням жодного з афоризмів філософа</w:t>
      </w:r>
      <w:r w:rsidR="00CB40E6" w:rsidRPr="00D90618">
        <w:rPr>
          <w:color w:val="504945"/>
          <w:sz w:val="28"/>
          <w:szCs w:val="28"/>
        </w:rPr>
        <w:t>.</w:t>
      </w:r>
    </w:p>
    <w:p w:rsidR="00CB40E6" w:rsidRPr="00D90618" w:rsidRDefault="00D90618" w:rsidP="00CB40E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584619"/>
          <w:sz w:val="28"/>
          <w:szCs w:val="28"/>
        </w:rPr>
      </w:pPr>
      <w:r w:rsidRPr="00D90618">
        <w:rPr>
          <w:b/>
          <w:color w:val="504945"/>
          <w:sz w:val="28"/>
          <w:szCs w:val="28"/>
        </w:rPr>
        <w:t>Підсумок.</w:t>
      </w:r>
    </w:p>
    <w:sectPr w:rsidR="00CB40E6" w:rsidRPr="00D90618" w:rsidSect="002075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CD0366"/>
    <w:rsid w:val="00000CEB"/>
    <w:rsid w:val="00007EAA"/>
    <w:rsid w:val="00022A90"/>
    <w:rsid w:val="000246E1"/>
    <w:rsid w:val="00052273"/>
    <w:rsid w:val="000E4C8D"/>
    <w:rsid w:val="000F7AD5"/>
    <w:rsid w:val="00134325"/>
    <w:rsid w:val="00165CEF"/>
    <w:rsid w:val="00174DEC"/>
    <w:rsid w:val="001D52AB"/>
    <w:rsid w:val="002075DF"/>
    <w:rsid w:val="002112E3"/>
    <w:rsid w:val="00214E24"/>
    <w:rsid w:val="00225B80"/>
    <w:rsid w:val="002845DD"/>
    <w:rsid w:val="00287F74"/>
    <w:rsid w:val="003339C1"/>
    <w:rsid w:val="003700FD"/>
    <w:rsid w:val="003B3444"/>
    <w:rsid w:val="003E00CC"/>
    <w:rsid w:val="004161FE"/>
    <w:rsid w:val="00455B50"/>
    <w:rsid w:val="00483E92"/>
    <w:rsid w:val="004F68B5"/>
    <w:rsid w:val="005362DD"/>
    <w:rsid w:val="005606DE"/>
    <w:rsid w:val="00575CA4"/>
    <w:rsid w:val="00584A7A"/>
    <w:rsid w:val="005A658F"/>
    <w:rsid w:val="005B07E3"/>
    <w:rsid w:val="00616D69"/>
    <w:rsid w:val="0062131F"/>
    <w:rsid w:val="00650F85"/>
    <w:rsid w:val="00696095"/>
    <w:rsid w:val="006A4C5C"/>
    <w:rsid w:val="00801ACF"/>
    <w:rsid w:val="008217C5"/>
    <w:rsid w:val="00830540"/>
    <w:rsid w:val="0083760D"/>
    <w:rsid w:val="008F5859"/>
    <w:rsid w:val="00930202"/>
    <w:rsid w:val="009972B2"/>
    <w:rsid w:val="009A7684"/>
    <w:rsid w:val="009F73F0"/>
    <w:rsid w:val="00A0023F"/>
    <w:rsid w:val="00A034B5"/>
    <w:rsid w:val="00A836A9"/>
    <w:rsid w:val="00A91623"/>
    <w:rsid w:val="00AC1E6D"/>
    <w:rsid w:val="00B353BE"/>
    <w:rsid w:val="00B37668"/>
    <w:rsid w:val="00BA752A"/>
    <w:rsid w:val="00BB293E"/>
    <w:rsid w:val="00BD082F"/>
    <w:rsid w:val="00C27192"/>
    <w:rsid w:val="00C46AB7"/>
    <w:rsid w:val="00C97376"/>
    <w:rsid w:val="00CB40E6"/>
    <w:rsid w:val="00CC5BA4"/>
    <w:rsid w:val="00CD0366"/>
    <w:rsid w:val="00D30BB8"/>
    <w:rsid w:val="00D4531C"/>
    <w:rsid w:val="00D63A57"/>
    <w:rsid w:val="00D72EC0"/>
    <w:rsid w:val="00D76F8E"/>
    <w:rsid w:val="00D90618"/>
    <w:rsid w:val="00DC0D24"/>
    <w:rsid w:val="00DF3D39"/>
    <w:rsid w:val="00E01145"/>
    <w:rsid w:val="00E2379E"/>
    <w:rsid w:val="00E71534"/>
    <w:rsid w:val="00E970C3"/>
    <w:rsid w:val="00EC490E"/>
    <w:rsid w:val="00EC4C67"/>
    <w:rsid w:val="00EF1EEA"/>
    <w:rsid w:val="00F06BEF"/>
    <w:rsid w:val="00F17239"/>
    <w:rsid w:val="00F2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E00CC"/>
    <w:rPr>
      <w:rFonts w:cs="Times New Roman"/>
    </w:rPr>
  </w:style>
  <w:style w:type="paragraph" w:styleId="a3">
    <w:name w:val="Normal (Web)"/>
    <w:basedOn w:val="a"/>
    <w:uiPriority w:val="99"/>
    <w:rsid w:val="00616D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4">
    <w:name w:val="Strong"/>
    <w:basedOn w:val="a0"/>
    <w:qFormat/>
    <w:rsid w:val="00D72EC0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214E2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04FA-FA7D-4316-BC94-959400B4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5007</Words>
  <Characters>2854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РШ</dc:creator>
  <cp:keywords/>
  <dc:description/>
  <cp:lastModifiedBy>РШ</cp:lastModifiedBy>
  <cp:revision>99</cp:revision>
  <dcterms:created xsi:type="dcterms:W3CDTF">2014-12-02T17:26:00Z</dcterms:created>
  <dcterms:modified xsi:type="dcterms:W3CDTF">2015-03-18T16:45:00Z</dcterms:modified>
</cp:coreProperties>
</file>