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A0" w:rsidRPr="00E964EF" w:rsidRDefault="007247A0" w:rsidP="00DD159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964EF">
        <w:rPr>
          <w:b/>
          <w:sz w:val="28"/>
          <w:szCs w:val="28"/>
          <w:lang w:val="uk-UA"/>
        </w:rPr>
        <w:t xml:space="preserve">Тернопільська спеціалізована школа </w:t>
      </w:r>
      <w:r w:rsidRPr="00E964EF">
        <w:rPr>
          <w:b/>
          <w:sz w:val="28"/>
          <w:szCs w:val="28"/>
          <w:lang w:val="en-US"/>
        </w:rPr>
        <w:t>I</w:t>
      </w:r>
      <w:r w:rsidRPr="00E964EF">
        <w:rPr>
          <w:b/>
          <w:sz w:val="28"/>
          <w:szCs w:val="28"/>
        </w:rPr>
        <w:t>-</w:t>
      </w:r>
      <w:r w:rsidRPr="00E964EF">
        <w:rPr>
          <w:b/>
          <w:sz w:val="28"/>
          <w:szCs w:val="28"/>
          <w:lang w:val="en-US"/>
        </w:rPr>
        <w:t>III</w:t>
      </w:r>
      <w:r w:rsidRPr="00E964EF">
        <w:rPr>
          <w:b/>
          <w:sz w:val="28"/>
          <w:szCs w:val="28"/>
          <w:lang w:val="uk-UA"/>
        </w:rPr>
        <w:t>ступенів № 3</w:t>
      </w:r>
    </w:p>
    <w:p w:rsidR="007247A0" w:rsidRPr="00E964EF" w:rsidRDefault="007247A0" w:rsidP="00DD159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964EF">
        <w:rPr>
          <w:b/>
          <w:sz w:val="28"/>
          <w:szCs w:val="28"/>
          <w:lang w:val="uk-UA"/>
        </w:rPr>
        <w:t>з поглибленим вивченням іноземних мов</w:t>
      </w:r>
    </w:p>
    <w:p w:rsidR="007247A0" w:rsidRPr="00E964EF" w:rsidRDefault="007247A0" w:rsidP="00DD159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964EF">
        <w:rPr>
          <w:b/>
          <w:sz w:val="28"/>
          <w:szCs w:val="28"/>
          <w:lang w:val="uk-UA"/>
        </w:rPr>
        <w:t>Тернопільської міської ради</w:t>
      </w:r>
    </w:p>
    <w:p w:rsidR="007247A0" w:rsidRPr="00E964EF" w:rsidRDefault="007247A0" w:rsidP="00DD159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964EF">
        <w:rPr>
          <w:b/>
          <w:sz w:val="28"/>
          <w:szCs w:val="28"/>
          <w:lang w:val="uk-UA"/>
        </w:rPr>
        <w:t xml:space="preserve">Тернопільської області </w:t>
      </w:r>
    </w:p>
    <w:p w:rsidR="007247A0" w:rsidRPr="00E964EF" w:rsidRDefault="007247A0" w:rsidP="00DD159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247A0" w:rsidRDefault="007247A0" w:rsidP="00DD159F">
      <w:pPr>
        <w:spacing w:line="360" w:lineRule="auto"/>
        <w:jc w:val="center"/>
        <w:rPr>
          <w:sz w:val="28"/>
          <w:szCs w:val="28"/>
          <w:lang w:val="uk-UA"/>
        </w:rPr>
      </w:pPr>
    </w:p>
    <w:p w:rsidR="007247A0" w:rsidRDefault="007247A0" w:rsidP="00DD159F">
      <w:pPr>
        <w:spacing w:line="360" w:lineRule="auto"/>
        <w:jc w:val="center"/>
        <w:rPr>
          <w:sz w:val="28"/>
          <w:szCs w:val="28"/>
          <w:lang w:val="uk-UA"/>
        </w:rPr>
      </w:pPr>
    </w:p>
    <w:p w:rsidR="007247A0" w:rsidRDefault="007247A0" w:rsidP="00DD159F">
      <w:pPr>
        <w:spacing w:line="360" w:lineRule="auto"/>
        <w:jc w:val="center"/>
        <w:rPr>
          <w:sz w:val="28"/>
          <w:szCs w:val="28"/>
          <w:lang w:val="uk-UA"/>
        </w:rPr>
      </w:pPr>
    </w:p>
    <w:p w:rsidR="007247A0" w:rsidRDefault="007247A0" w:rsidP="00DD159F">
      <w:pPr>
        <w:spacing w:line="360" w:lineRule="auto"/>
        <w:jc w:val="center"/>
        <w:rPr>
          <w:sz w:val="28"/>
          <w:szCs w:val="28"/>
          <w:lang w:val="uk-UA"/>
        </w:rPr>
      </w:pPr>
    </w:p>
    <w:p w:rsidR="007247A0" w:rsidRPr="002C0581" w:rsidRDefault="007247A0" w:rsidP="00DD159F">
      <w:pPr>
        <w:spacing w:line="360" w:lineRule="auto"/>
        <w:rPr>
          <w:sz w:val="40"/>
          <w:szCs w:val="40"/>
          <w:lang w:val="uk-UA"/>
        </w:rPr>
      </w:pPr>
    </w:p>
    <w:p w:rsidR="007247A0" w:rsidRPr="00E964EF" w:rsidRDefault="007247A0" w:rsidP="00DD159F">
      <w:pPr>
        <w:spacing w:line="276" w:lineRule="auto"/>
        <w:jc w:val="center"/>
        <w:rPr>
          <w:b/>
          <w:sz w:val="48"/>
          <w:szCs w:val="48"/>
          <w:lang w:val="uk-UA"/>
        </w:rPr>
      </w:pPr>
      <w:r w:rsidRPr="00E964EF">
        <w:rPr>
          <w:b/>
          <w:sz w:val="48"/>
          <w:szCs w:val="48"/>
          <w:lang w:val="uk-UA"/>
        </w:rPr>
        <w:t>Конспект уроку</w:t>
      </w:r>
    </w:p>
    <w:p w:rsidR="007247A0" w:rsidRPr="00E964EF" w:rsidRDefault="007247A0" w:rsidP="00DD159F">
      <w:pPr>
        <w:spacing w:line="276" w:lineRule="auto"/>
        <w:jc w:val="center"/>
        <w:rPr>
          <w:b/>
          <w:sz w:val="48"/>
          <w:szCs w:val="48"/>
          <w:lang w:val="uk-UA"/>
        </w:rPr>
      </w:pPr>
      <w:r w:rsidRPr="00E964EF">
        <w:rPr>
          <w:b/>
          <w:sz w:val="48"/>
          <w:szCs w:val="48"/>
          <w:lang w:val="uk-UA"/>
        </w:rPr>
        <w:t>з української мови</w:t>
      </w:r>
    </w:p>
    <w:p w:rsidR="007247A0" w:rsidRPr="00E964EF" w:rsidRDefault="007247A0" w:rsidP="00DD159F">
      <w:pPr>
        <w:spacing w:line="276" w:lineRule="auto"/>
        <w:jc w:val="center"/>
        <w:rPr>
          <w:b/>
          <w:sz w:val="48"/>
          <w:szCs w:val="48"/>
          <w:lang w:val="uk-UA"/>
        </w:rPr>
      </w:pPr>
      <w:r w:rsidRPr="00E964EF">
        <w:rPr>
          <w:b/>
          <w:sz w:val="48"/>
          <w:szCs w:val="48"/>
          <w:lang w:val="uk-UA"/>
        </w:rPr>
        <w:t>на тему:</w:t>
      </w:r>
    </w:p>
    <w:p w:rsidR="00414AD2" w:rsidRDefault="007247A0" w:rsidP="00DD159F">
      <w:pPr>
        <w:spacing w:line="276" w:lineRule="auto"/>
        <w:jc w:val="center"/>
        <w:rPr>
          <w:b/>
          <w:sz w:val="40"/>
          <w:szCs w:val="40"/>
          <w:lang w:val="uk-UA"/>
        </w:rPr>
      </w:pPr>
      <w:r w:rsidRPr="00E964EF">
        <w:rPr>
          <w:b/>
          <w:sz w:val="40"/>
          <w:szCs w:val="40"/>
          <w:lang w:val="uk-UA"/>
        </w:rPr>
        <w:t xml:space="preserve">«Двокрапка і тире при узагальнювальних словах </w:t>
      </w:r>
    </w:p>
    <w:p w:rsidR="007247A0" w:rsidRPr="00E964EF" w:rsidRDefault="007247A0" w:rsidP="00DD159F">
      <w:pPr>
        <w:spacing w:line="276" w:lineRule="auto"/>
        <w:jc w:val="center"/>
        <w:rPr>
          <w:b/>
          <w:sz w:val="40"/>
          <w:szCs w:val="40"/>
          <w:lang w:val="uk-UA"/>
        </w:rPr>
      </w:pPr>
      <w:r w:rsidRPr="00E964EF">
        <w:rPr>
          <w:b/>
          <w:sz w:val="40"/>
          <w:szCs w:val="40"/>
          <w:lang w:val="uk-UA"/>
        </w:rPr>
        <w:t>у реченнях з однорідними членами</w:t>
      </w:r>
      <w:bookmarkStart w:id="0" w:name="_GoBack"/>
      <w:bookmarkEnd w:id="0"/>
      <w:r w:rsidRPr="00E964EF">
        <w:rPr>
          <w:b/>
          <w:sz w:val="40"/>
          <w:szCs w:val="40"/>
          <w:lang w:val="uk-UA"/>
        </w:rPr>
        <w:t>»</w:t>
      </w:r>
    </w:p>
    <w:p w:rsidR="007247A0" w:rsidRPr="00E964EF" w:rsidRDefault="007247A0" w:rsidP="00DD159F">
      <w:pPr>
        <w:spacing w:line="276" w:lineRule="auto"/>
        <w:jc w:val="center"/>
        <w:rPr>
          <w:b/>
          <w:sz w:val="40"/>
          <w:szCs w:val="40"/>
          <w:lang w:val="uk-UA"/>
        </w:rPr>
      </w:pPr>
      <w:r w:rsidRPr="00E964EF">
        <w:rPr>
          <w:b/>
          <w:sz w:val="40"/>
          <w:szCs w:val="40"/>
          <w:lang w:val="uk-UA"/>
        </w:rPr>
        <w:t>5 клас</w:t>
      </w:r>
    </w:p>
    <w:p w:rsidR="007247A0" w:rsidRDefault="007247A0" w:rsidP="00E964EF">
      <w:pPr>
        <w:spacing w:line="360" w:lineRule="auto"/>
        <w:rPr>
          <w:b/>
          <w:sz w:val="28"/>
          <w:szCs w:val="28"/>
          <w:lang w:val="uk-UA"/>
        </w:rPr>
      </w:pPr>
    </w:p>
    <w:p w:rsidR="007247A0" w:rsidRDefault="007247A0" w:rsidP="00DD159F">
      <w:pPr>
        <w:spacing w:line="360" w:lineRule="auto"/>
        <w:jc w:val="right"/>
        <w:rPr>
          <w:b/>
          <w:sz w:val="28"/>
          <w:szCs w:val="28"/>
          <w:lang w:val="uk-UA"/>
        </w:rPr>
      </w:pPr>
    </w:p>
    <w:p w:rsidR="007247A0" w:rsidRDefault="007247A0" w:rsidP="00DD159F">
      <w:pPr>
        <w:spacing w:line="360" w:lineRule="auto"/>
        <w:jc w:val="right"/>
        <w:rPr>
          <w:b/>
          <w:sz w:val="28"/>
          <w:szCs w:val="28"/>
          <w:lang w:val="uk-UA"/>
        </w:rPr>
      </w:pPr>
    </w:p>
    <w:p w:rsidR="007247A0" w:rsidRDefault="007247A0" w:rsidP="00DD159F">
      <w:pPr>
        <w:spacing w:line="360" w:lineRule="auto"/>
        <w:jc w:val="right"/>
        <w:rPr>
          <w:b/>
          <w:sz w:val="28"/>
          <w:szCs w:val="28"/>
          <w:lang w:val="uk-UA"/>
        </w:rPr>
      </w:pPr>
    </w:p>
    <w:p w:rsidR="007247A0" w:rsidRDefault="007247A0" w:rsidP="00DD159F">
      <w:pPr>
        <w:spacing w:line="276" w:lineRule="auto"/>
        <w:jc w:val="right"/>
        <w:rPr>
          <w:sz w:val="28"/>
          <w:szCs w:val="28"/>
          <w:lang w:val="uk-UA"/>
        </w:rPr>
      </w:pPr>
      <w:r w:rsidRPr="002C0581">
        <w:rPr>
          <w:sz w:val="28"/>
          <w:szCs w:val="28"/>
          <w:lang w:val="uk-UA"/>
        </w:rPr>
        <w:t>Підготувала</w:t>
      </w:r>
      <w:r>
        <w:rPr>
          <w:sz w:val="28"/>
          <w:szCs w:val="28"/>
          <w:lang w:val="uk-UA"/>
        </w:rPr>
        <w:t xml:space="preserve"> вчитель української </w:t>
      </w:r>
    </w:p>
    <w:p w:rsidR="007247A0" w:rsidRDefault="007247A0" w:rsidP="00DD159F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мови та літератури</w:t>
      </w:r>
    </w:p>
    <w:p w:rsidR="007247A0" w:rsidRPr="002C0581" w:rsidRDefault="007247A0" w:rsidP="00DD159F">
      <w:pPr>
        <w:spacing w:line="276" w:lineRule="auto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Гандзій</w:t>
      </w:r>
      <w:proofErr w:type="spellEnd"/>
      <w:r>
        <w:rPr>
          <w:sz w:val="28"/>
          <w:szCs w:val="28"/>
          <w:lang w:val="uk-UA"/>
        </w:rPr>
        <w:t xml:space="preserve"> Н.Б.</w:t>
      </w:r>
    </w:p>
    <w:p w:rsidR="007247A0" w:rsidRDefault="007247A0" w:rsidP="00DD159F">
      <w:pPr>
        <w:jc w:val="center"/>
        <w:rPr>
          <w:b/>
          <w:sz w:val="32"/>
          <w:szCs w:val="32"/>
          <w:lang w:val="uk-UA"/>
        </w:rPr>
      </w:pPr>
    </w:p>
    <w:p w:rsidR="007247A0" w:rsidRDefault="007247A0" w:rsidP="00DD159F">
      <w:pPr>
        <w:jc w:val="center"/>
        <w:rPr>
          <w:b/>
          <w:sz w:val="32"/>
          <w:szCs w:val="32"/>
          <w:lang w:val="uk-UA"/>
        </w:rPr>
      </w:pPr>
    </w:p>
    <w:p w:rsidR="007247A0" w:rsidRDefault="007247A0" w:rsidP="00DD159F">
      <w:pPr>
        <w:jc w:val="center"/>
        <w:rPr>
          <w:b/>
          <w:sz w:val="32"/>
          <w:szCs w:val="32"/>
          <w:lang w:val="uk-UA"/>
        </w:rPr>
      </w:pPr>
    </w:p>
    <w:p w:rsidR="007247A0" w:rsidRDefault="007247A0" w:rsidP="00DD159F">
      <w:pPr>
        <w:rPr>
          <w:b/>
          <w:sz w:val="32"/>
          <w:szCs w:val="32"/>
          <w:lang w:val="uk-UA"/>
        </w:rPr>
      </w:pPr>
    </w:p>
    <w:p w:rsidR="007247A0" w:rsidRDefault="007247A0" w:rsidP="00DD159F">
      <w:pPr>
        <w:rPr>
          <w:b/>
          <w:sz w:val="32"/>
          <w:szCs w:val="32"/>
          <w:lang w:val="uk-UA"/>
        </w:rPr>
      </w:pPr>
    </w:p>
    <w:p w:rsidR="007247A0" w:rsidRDefault="007247A0" w:rsidP="00DD159F">
      <w:pPr>
        <w:rPr>
          <w:b/>
          <w:sz w:val="32"/>
          <w:szCs w:val="32"/>
          <w:lang w:val="uk-UA"/>
        </w:rPr>
      </w:pPr>
    </w:p>
    <w:p w:rsidR="007247A0" w:rsidRDefault="007247A0" w:rsidP="00DD159F">
      <w:pPr>
        <w:rPr>
          <w:b/>
          <w:sz w:val="32"/>
          <w:szCs w:val="32"/>
          <w:lang w:val="uk-UA"/>
        </w:rPr>
      </w:pPr>
    </w:p>
    <w:p w:rsidR="007247A0" w:rsidRPr="00E964EF" w:rsidRDefault="007247A0" w:rsidP="00DD159F">
      <w:pPr>
        <w:jc w:val="center"/>
        <w:rPr>
          <w:b/>
          <w:sz w:val="28"/>
          <w:szCs w:val="28"/>
          <w:lang w:val="uk-UA"/>
        </w:rPr>
      </w:pPr>
      <w:r w:rsidRPr="00E964EF">
        <w:rPr>
          <w:b/>
          <w:sz w:val="28"/>
          <w:szCs w:val="28"/>
          <w:lang w:val="uk-UA"/>
        </w:rPr>
        <w:t>Тернопіль - 2017</w:t>
      </w:r>
    </w:p>
    <w:p w:rsidR="007247A0" w:rsidRDefault="007247A0" w:rsidP="00C32028">
      <w:pPr>
        <w:spacing w:line="276" w:lineRule="auto"/>
        <w:ind w:left="993" w:hanging="993"/>
        <w:jc w:val="both"/>
        <w:rPr>
          <w:sz w:val="28"/>
          <w:szCs w:val="28"/>
          <w:lang w:val="uk-UA"/>
        </w:rPr>
      </w:pPr>
      <w:r w:rsidRPr="00DD159F">
        <w:rPr>
          <w:b/>
          <w:sz w:val="28"/>
          <w:szCs w:val="28"/>
          <w:lang w:val="uk-UA"/>
        </w:rPr>
        <w:lastRenderedPageBreak/>
        <w:t>Мета:</w:t>
      </w:r>
      <w:r>
        <w:rPr>
          <w:sz w:val="28"/>
          <w:szCs w:val="28"/>
          <w:lang w:val="uk-UA"/>
        </w:rPr>
        <w:t xml:space="preserve"> узагальнити і систематизувати знання учнів про однорідні члени речення, узагальню вальні слова, розділові знаки в реченнях з однорідними членами; розвивати правописні вміння учнів; виховувати повагу до праці.</w:t>
      </w:r>
    </w:p>
    <w:p w:rsidR="007247A0" w:rsidRDefault="007247A0" w:rsidP="00C32028">
      <w:pPr>
        <w:spacing w:line="276" w:lineRule="auto"/>
        <w:ind w:left="993" w:hanging="993"/>
        <w:jc w:val="both"/>
        <w:rPr>
          <w:sz w:val="28"/>
          <w:szCs w:val="28"/>
          <w:lang w:val="uk-UA"/>
        </w:rPr>
      </w:pPr>
      <w:r w:rsidRPr="00DD159F">
        <w:rPr>
          <w:b/>
          <w:sz w:val="28"/>
          <w:szCs w:val="28"/>
          <w:lang w:val="uk-UA"/>
        </w:rPr>
        <w:t>Типу уроку:</w:t>
      </w:r>
      <w:r>
        <w:rPr>
          <w:sz w:val="28"/>
          <w:szCs w:val="28"/>
          <w:lang w:val="uk-UA"/>
        </w:rPr>
        <w:t xml:space="preserve"> урок повторення, узагальнення й систематизації знань, умінь і навичок (формування мовленнєвої компетенції).</w:t>
      </w:r>
    </w:p>
    <w:p w:rsidR="007247A0" w:rsidRDefault="007247A0" w:rsidP="00C32028">
      <w:pPr>
        <w:spacing w:line="276" w:lineRule="auto"/>
        <w:ind w:left="993" w:hanging="993"/>
        <w:jc w:val="both"/>
        <w:rPr>
          <w:sz w:val="28"/>
          <w:szCs w:val="28"/>
          <w:lang w:val="uk-UA"/>
        </w:rPr>
      </w:pPr>
      <w:r w:rsidRPr="00DD159F">
        <w:rPr>
          <w:b/>
          <w:sz w:val="28"/>
          <w:szCs w:val="28"/>
          <w:lang w:val="uk-UA"/>
        </w:rPr>
        <w:t>Засоби навчання:</w:t>
      </w:r>
      <w:r>
        <w:rPr>
          <w:sz w:val="28"/>
          <w:szCs w:val="28"/>
          <w:lang w:val="uk-UA"/>
        </w:rPr>
        <w:t xml:space="preserve"> підручник «Українська мова», О.В. Заболотний, В.В. Заболотний, комп’ютер.</w:t>
      </w:r>
    </w:p>
    <w:p w:rsidR="007247A0" w:rsidRDefault="007247A0" w:rsidP="00DD159F">
      <w:pPr>
        <w:spacing w:line="276" w:lineRule="auto"/>
        <w:jc w:val="both"/>
        <w:rPr>
          <w:sz w:val="28"/>
          <w:szCs w:val="28"/>
          <w:lang w:val="uk-UA"/>
        </w:rPr>
      </w:pPr>
    </w:p>
    <w:p w:rsidR="007247A0" w:rsidRDefault="007247A0" w:rsidP="00DD159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D159F">
        <w:rPr>
          <w:b/>
          <w:sz w:val="28"/>
          <w:szCs w:val="28"/>
          <w:lang w:val="uk-UA"/>
        </w:rPr>
        <w:t>Перебіг уроку</w:t>
      </w:r>
    </w:p>
    <w:p w:rsidR="007247A0" w:rsidRPr="00DD159F" w:rsidRDefault="007247A0" w:rsidP="00DD159F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Організаційний етап.</w:t>
      </w:r>
    </w:p>
    <w:p w:rsidR="007247A0" w:rsidRPr="00DD159F" w:rsidRDefault="007247A0" w:rsidP="00DD159F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Перевірка домашнього завдання.</w:t>
      </w:r>
    </w:p>
    <w:p w:rsidR="007247A0" w:rsidRPr="00DD159F" w:rsidRDefault="007247A0" w:rsidP="00DD159F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Повідомлення теми і мети уроку. Мотивація навчальної діяльності учнів.</w:t>
      </w:r>
    </w:p>
    <w:p w:rsidR="007247A0" w:rsidRPr="00367E50" w:rsidRDefault="007247A0" w:rsidP="00367E5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Актуалізація мотивації учіння школярів; відтворення й узагальнення понять і засвоєння відповідної їм системи знань.</w:t>
      </w:r>
    </w:p>
    <w:p w:rsidR="007247A0" w:rsidRDefault="007247A0" w:rsidP="00367E50">
      <w:pPr>
        <w:pStyle w:val="a3"/>
        <w:spacing w:line="276" w:lineRule="auto"/>
        <w:ind w:left="3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«Загадкова мова».</w:t>
      </w:r>
    </w:p>
    <w:p w:rsidR="007247A0" w:rsidRPr="009A795B" w:rsidRDefault="007247A0" w:rsidP="009A795B">
      <w:pPr>
        <w:pStyle w:val="a3"/>
        <w:numPr>
          <w:ilvl w:val="0"/>
          <w:numId w:val="5"/>
        </w:numPr>
        <w:spacing w:line="276" w:lineRule="auto"/>
        <w:ind w:left="357" w:firstLine="0"/>
        <w:jc w:val="both"/>
        <w:rPr>
          <w:sz w:val="28"/>
          <w:szCs w:val="28"/>
          <w:lang w:val="uk-UA"/>
        </w:rPr>
      </w:pPr>
      <w:r w:rsidRPr="009A795B">
        <w:rPr>
          <w:sz w:val="28"/>
          <w:szCs w:val="28"/>
          <w:lang w:val="uk-UA"/>
        </w:rPr>
        <w:t>Прочитайте загадку, відгадайте її, знайдіть однорідні члени речення, вкажіть, якими членами речення вони виступають, поясніть розділові знаки.</w:t>
      </w:r>
    </w:p>
    <w:p w:rsidR="007247A0" w:rsidRDefault="007247A0" w:rsidP="00367E5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Всякі є вони: короткі,        Та одне лиш «Л» забрати – </w:t>
      </w:r>
    </w:p>
    <w:p w:rsidR="007247A0" w:rsidRDefault="007247A0" w:rsidP="00367E5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Мудрі, щирі, і солодкі,       Буде вдень оката спати,</w:t>
      </w:r>
    </w:p>
    <w:p w:rsidR="007247A0" w:rsidRDefault="007247A0" w:rsidP="00367E5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Підлабузницькі, гучні,                              А вночі – кричать, літати</w:t>
      </w:r>
    </w:p>
    <w:p w:rsidR="007247A0" w:rsidRDefault="007247A0" w:rsidP="00367E50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Жартівливі і сумні,            Й мишам волі не давати.</w:t>
      </w:r>
      <w:r>
        <w:rPr>
          <w:i/>
          <w:sz w:val="28"/>
          <w:szCs w:val="28"/>
          <w:lang w:val="uk-UA"/>
        </w:rPr>
        <w:t>(</w:t>
      </w:r>
      <w:proofErr w:type="spellStart"/>
      <w:r>
        <w:rPr>
          <w:i/>
          <w:sz w:val="28"/>
          <w:szCs w:val="28"/>
          <w:lang w:val="uk-UA"/>
        </w:rPr>
        <w:t>Слова,сова</w:t>
      </w:r>
      <w:proofErr w:type="spellEnd"/>
      <w:r>
        <w:rPr>
          <w:i/>
          <w:sz w:val="28"/>
          <w:szCs w:val="28"/>
          <w:lang w:val="uk-UA"/>
        </w:rPr>
        <w:t>)</w:t>
      </w:r>
    </w:p>
    <w:p w:rsidR="007247A0" w:rsidRPr="009A795B" w:rsidRDefault="007247A0" w:rsidP="009A795B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Узагальнення та систематизація основних теоретичних положень і відповідних наукових ідей.</w:t>
      </w:r>
    </w:p>
    <w:p w:rsidR="007247A0" w:rsidRDefault="007247A0" w:rsidP="009A795B">
      <w:pPr>
        <w:spacing w:line="276" w:lineRule="auto"/>
        <w:ind w:left="3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«Пригадуємо правила»</w:t>
      </w:r>
    </w:p>
    <w:p w:rsidR="007247A0" w:rsidRDefault="007247A0" w:rsidP="009A795B">
      <w:pPr>
        <w:pStyle w:val="a3"/>
        <w:numPr>
          <w:ilvl w:val="0"/>
          <w:numId w:val="4"/>
        </w:numPr>
        <w:spacing w:line="276" w:lineRule="auto"/>
        <w:ind w:left="35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поданих речень доберіть схеми, пригадайте правила вживання розділових знаків при </w:t>
      </w:r>
      <w:proofErr w:type="spellStart"/>
      <w:r>
        <w:rPr>
          <w:sz w:val="28"/>
          <w:szCs w:val="28"/>
          <w:lang w:val="uk-UA"/>
        </w:rPr>
        <w:t>узагальнювальних</w:t>
      </w:r>
      <w:proofErr w:type="spellEnd"/>
      <w:r>
        <w:rPr>
          <w:sz w:val="28"/>
          <w:szCs w:val="28"/>
          <w:lang w:val="uk-UA"/>
        </w:rPr>
        <w:t xml:space="preserve"> словах. Речення запишіть, однорідні члени та </w:t>
      </w:r>
      <w:proofErr w:type="spellStart"/>
      <w:r>
        <w:rPr>
          <w:sz w:val="28"/>
          <w:szCs w:val="28"/>
          <w:lang w:val="uk-UA"/>
        </w:rPr>
        <w:t>узагальнювальні</w:t>
      </w:r>
      <w:proofErr w:type="spellEnd"/>
      <w:r>
        <w:rPr>
          <w:sz w:val="28"/>
          <w:szCs w:val="28"/>
          <w:lang w:val="uk-UA"/>
        </w:rPr>
        <w:t xml:space="preserve"> слова підкресліть як члени речення.</w:t>
      </w:r>
    </w:p>
    <w:p w:rsidR="007247A0" w:rsidRDefault="007247A0" w:rsidP="009A795B">
      <w:pPr>
        <w:pStyle w:val="a3"/>
        <w:numPr>
          <w:ilvl w:val="0"/>
          <w:numId w:val="7"/>
        </w:numPr>
        <w:spacing w:line="276" w:lineRule="auto"/>
        <w:ind w:left="35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Будь чуйним, уважним до всіх: і до неньки, і до батька, і до дідуся з бабусею, до братика, сестрички. 2. Доброта, чуйність, вихованість – всі ці риси прикрашають людину. 3. Все бачить поет у широкім роздоллі: і небо, і море, красу світову – і людям співає він пісню свою.</w:t>
      </w:r>
    </w:p>
    <w:p w:rsidR="007247A0" w:rsidRDefault="007247A0" w:rsidP="009A795B">
      <w:pPr>
        <w:spacing w:line="276" w:lineRule="auto"/>
        <w:ind w:left="357"/>
        <w:jc w:val="both"/>
        <w:rPr>
          <w:b/>
          <w:sz w:val="28"/>
          <w:szCs w:val="28"/>
          <w:lang w:val="uk-UA"/>
        </w:rPr>
      </w:pPr>
      <w:r w:rsidRPr="009A795B">
        <w:rPr>
          <w:b/>
          <w:sz w:val="28"/>
          <w:szCs w:val="28"/>
          <w:lang w:val="uk-UA"/>
        </w:rPr>
        <w:t>Фізкультхвилинка</w:t>
      </w:r>
    </w:p>
    <w:p w:rsidR="007247A0" w:rsidRDefault="007247A0" w:rsidP="009A795B">
      <w:pPr>
        <w:spacing w:line="276" w:lineRule="auto"/>
        <w:ind w:left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«Шукаємо слово»</w:t>
      </w:r>
    </w:p>
    <w:p w:rsidR="007247A0" w:rsidRDefault="007247A0" w:rsidP="009A795B">
      <w:pPr>
        <w:pStyle w:val="a3"/>
        <w:numPr>
          <w:ilvl w:val="0"/>
          <w:numId w:val="4"/>
        </w:numPr>
        <w:spacing w:line="276" w:lineRule="auto"/>
        <w:ind w:left="35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поданих однорідних членів доберіть </w:t>
      </w:r>
      <w:proofErr w:type="spellStart"/>
      <w:r>
        <w:rPr>
          <w:sz w:val="28"/>
          <w:szCs w:val="28"/>
          <w:lang w:val="uk-UA"/>
        </w:rPr>
        <w:t>узагальнювальні</w:t>
      </w:r>
      <w:proofErr w:type="spellEnd"/>
      <w:r>
        <w:rPr>
          <w:sz w:val="28"/>
          <w:szCs w:val="28"/>
          <w:lang w:val="uk-UA"/>
        </w:rPr>
        <w:t xml:space="preserve"> слова та складіть з ними речення.</w:t>
      </w:r>
    </w:p>
    <w:p w:rsidR="007247A0" w:rsidRDefault="007247A0" w:rsidP="006B0D37">
      <w:pPr>
        <w:pStyle w:val="a3"/>
        <w:numPr>
          <w:ilvl w:val="0"/>
          <w:numId w:val="8"/>
        </w:numPr>
        <w:spacing w:line="276" w:lineRule="auto"/>
        <w:ind w:left="35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Тарас Шевченко, Леся Українка, Іван Франко…2. Казки, </w:t>
      </w:r>
      <w:proofErr w:type="spellStart"/>
      <w:r>
        <w:rPr>
          <w:sz w:val="28"/>
          <w:szCs w:val="28"/>
          <w:lang w:val="uk-UA"/>
        </w:rPr>
        <w:t>прислів</w:t>
      </w:r>
      <w:proofErr w:type="spellEnd"/>
      <w:r w:rsidRPr="006B0D3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приказки, загадки…3. Котигорошко, Червона Шапочка, Змій Горинич…</w:t>
      </w:r>
    </w:p>
    <w:p w:rsidR="007247A0" w:rsidRDefault="007247A0" w:rsidP="006B0D37">
      <w:pPr>
        <w:pStyle w:val="a3"/>
        <w:spacing w:line="276" w:lineRule="auto"/>
        <w:ind w:left="357"/>
        <w:jc w:val="both"/>
        <w:rPr>
          <w:b/>
          <w:sz w:val="28"/>
          <w:szCs w:val="28"/>
          <w:lang w:val="uk-UA"/>
        </w:rPr>
      </w:pPr>
      <w:r w:rsidRPr="006B0D37">
        <w:rPr>
          <w:b/>
          <w:sz w:val="28"/>
          <w:szCs w:val="28"/>
          <w:lang w:val="uk-UA"/>
        </w:rPr>
        <w:t>Правописний практикум</w:t>
      </w:r>
      <w:r>
        <w:rPr>
          <w:b/>
          <w:sz w:val="28"/>
          <w:szCs w:val="28"/>
          <w:lang w:val="uk-UA"/>
        </w:rPr>
        <w:t>.</w:t>
      </w:r>
    </w:p>
    <w:p w:rsidR="007247A0" w:rsidRDefault="007247A0" w:rsidP="006B0D37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Спишіть</w:t>
      </w:r>
      <w:proofErr w:type="spellEnd"/>
      <w:r>
        <w:rPr>
          <w:sz w:val="28"/>
          <w:szCs w:val="28"/>
          <w:lang w:val="uk-UA"/>
        </w:rPr>
        <w:t>. Відредагуйте синтаксичний розбір передостаннього речення.</w:t>
      </w:r>
    </w:p>
    <w:p w:rsidR="007247A0" w:rsidRDefault="007247A0" w:rsidP="006B0D37">
      <w:pPr>
        <w:pStyle w:val="a3"/>
        <w:spacing w:line="276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Колискова</w:t>
      </w:r>
    </w:p>
    <w:p w:rsidR="007247A0" w:rsidRDefault="007247A0" w:rsidP="006B0D37">
      <w:pPr>
        <w:pStyle w:val="a3"/>
        <w:spacing w:line="276" w:lineRule="auto"/>
        <w:ind w:left="0" w:firstLine="709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Колискова пісня. Скільки їх створив народний геній. Цей особливий фольклорний жанр позначений високим поетичним світосприйняттям, глибиною мелодійного звучання, багатством образів. Лагідний материн наспів засівав дитячу душу любов</w:t>
      </w:r>
      <w:r w:rsidRPr="006B0D3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ю до людей, до природи, до усього живого. Під спів неньчиної пісні виростали поети і композитори, хлібороби і захисники рідної землі, філософи та мудреці, просто люди. </w:t>
      </w:r>
      <w:r w:rsidRPr="006B0D37">
        <w:rPr>
          <w:i/>
          <w:sz w:val="28"/>
          <w:szCs w:val="28"/>
          <w:lang w:val="uk-UA"/>
        </w:rPr>
        <w:t>(</w:t>
      </w:r>
      <w:proofErr w:type="spellStart"/>
      <w:r w:rsidRPr="006B0D37">
        <w:rPr>
          <w:i/>
          <w:sz w:val="28"/>
          <w:szCs w:val="28"/>
          <w:lang w:val="uk-UA"/>
        </w:rPr>
        <w:t>В.Скуратівський</w:t>
      </w:r>
      <w:proofErr w:type="spellEnd"/>
      <w:r w:rsidRPr="006B0D37">
        <w:rPr>
          <w:i/>
          <w:sz w:val="28"/>
          <w:szCs w:val="28"/>
          <w:lang w:val="uk-UA"/>
        </w:rPr>
        <w:t>)</w:t>
      </w:r>
    </w:p>
    <w:p w:rsidR="007247A0" w:rsidRDefault="007247A0" w:rsidP="006B0D37">
      <w:pPr>
        <w:pStyle w:val="a3"/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Творче завдання.</w:t>
      </w:r>
    </w:p>
    <w:p w:rsidR="007247A0" w:rsidRPr="006B0D37" w:rsidRDefault="007247A0" w:rsidP="006B0D37">
      <w:pPr>
        <w:pStyle w:val="a3"/>
        <w:numPr>
          <w:ilvl w:val="0"/>
          <w:numId w:val="4"/>
        </w:numPr>
        <w:spacing w:line="276" w:lineRule="auto"/>
        <w:ind w:left="35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Доповніть </w:t>
      </w:r>
      <w:proofErr w:type="spellStart"/>
      <w:r>
        <w:rPr>
          <w:sz w:val="28"/>
          <w:szCs w:val="28"/>
          <w:lang w:val="uk-UA"/>
        </w:rPr>
        <w:t>прислів</w:t>
      </w:r>
      <w:proofErr w:type="spellEnd"/>
      <w:r w:rsidRPr="006B0D3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однорідними членами речення, запишіть їх. </w:t>
      </w:r>
      <w:proofErr w:type="spellStart"/>
      <w:r>
        <w:rPr>
          <w:sz w:val="28"/>
          <w:szCs w:val="28"/>
          <w:lang w:val="uk-UA"/>
        </w:rPr>
        <w:t>Поставте</w:t>
      </w:r>
      <w:proofErr w:type="spellEnd"/>
      <w:r>
        <w:rPr>
          <w:sz w:val="28"/>
          <w:szCs w:val="28"/>
          <w:lang w:val="uk-UA"/>
        </w:rPr>
        <w:t xml:space="preserve"> розділові знаки.</w:t>
      </w:r>
    </w:p>
    <w:p w:rsidR="007247A0" w:rsidRDefault="007247A0" w:rsidP="00B54B11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красного слівця не жалує ні матері…2. Більше слухай…3.Вчення – світ…4. Мудрим ніхто не вродився…5. За науку – цілуй…</w:t>
      </w:r>
    </w:p>
    <w:p w:rsidR="007247A0" w:rsidRPr="00B54B11" w:rsidRDefault="007247A0" w:rsidP="00B54B11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  <w:lang w:val="en-US"/>
        </w:rPr>
      </w:pPr>
      <w:r w:rsidRPr="00B54B11">
        <w:rPr>
          <w:b/>
          <w:sz w:val="28"/>
          <w:szCs w:val="28"/>
          <w:lang w:val="uk-UA"/>
        </w:rPr>
        <w:t>Підсумки. Оцінювання.</w:t>
      </w:r>
    </w:p>
    <w:p w:rsidR="007247A0" w:rsidRDefault="007247A0" w:rsidP="00B54B11">
      <w:pPr>
        <w:pStyle w:val="a3"/>
        <w:spacing w:line="276" w:lineRule="auto"/>
        <w:ind w:left="340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Клоуз</w:t>
      </w:r>
      <w:proofErr w:type="spellEnd"/>
      <w:r>
        <w:rPr>
          <w:b/>
          <w:sz w:val="28"/>
          <w:szCs w:val="28"/>
          <w:lang w:val="uk-UA"/>
        </w:rPr>
        <w:t>-тест.</w:t>
      </w:r>
    </w:p>
    <w:p w:rsidR="007247A0" w:rsidRPr="00B54B11" w:rsidRDefault="007247A0" w:rsidP="00B54B11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Доповніть речення.</w:t>
      </w:r>
    </w:p>
    <w:p w:rsidR="007247A0" w:rsidRDefault="007247A0" w:rsidP="00B54B11">
      <w:pPr>
        <w:pStyle w:val="a3"/>
        <w:numPr>
          <w:ilvl w:val="0"/>
          <w:numId w:val="10"/>
        </w:numPr>
        <w:spacing w:line="276" w:lineRule="auto"/>
        <w:ind w:left="35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речення, що відповідають на одне і теж питання і відносяться до одного й того самого члена речення – це…</w:t>
      </w:r>
    </w:p>
    <w:p w:rsidR="007247A0" w:rsidRDefault="007247A0" w:rsidP="00B54B11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Однорідними можуть бути…члени речення.</w:t>
      </w:r>
    </w:p>
    <w:p w:rsidR="007247A0" w:rsidRDefault="007247A0" w:rsidP="00B54B11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Однорідні члени речення поєднуються…</w:t>
      </w:r>
    </w:p>
    <w:p w:rsidR="007247A0" w:rsidRDefault="007247A0" w:rsidP="00B54B11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Однорідні члени речення вимовляються з…інтонацією.</w:t>
      </w:r>
    </w:p>
    <w:p w:rsidR="007247A0" w:rsidRDefault="007247A0" w:rsidP="00B54B11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 однорідними членами може ставитись такий розділовий знак, як…</w:t>
      </w:r>
    </w:p>
    <w:p w:rsidR="007247A0" w:rsidRDefault="007247A0" w:rsidP="00B54B11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</w:t>
      </w:r>
      <w:proofErr w:type="spellStart"/>
      <w:r>
        <w:rPr>
          <w:sz w:val="28"/>
          <w:szCs w:val="28"/>
          <w:lang w:val="uk-UA"/>
        </w:rPr>
        <w:t>узагальнювального</w:t>
      </w:r>
      <w:proofErr w:type="spellEnd"/>
      <w:r>
        <w:rPr>
          <w:sz w:val="28"/>
          <w:szCs w:val="28"/>
          <w:lang w:val="uk-UA"/>
        </w:rPr>
        <w:t xml:space="preserve"> слова перед однорідними членами ставлять…</w:t>
      </w:r>
    </w:p>
    <w:p w:rsidR="007247A0" w:rsidRDefault="007247A0" w:rsidP="00B54B11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</w:t>
      </w:r>
      <w:proofErr w:type="spellStart"/>
      <w:r>
        <w:rPr>
          <w:sz w:val="28"/>
          <w:szCs w:val="28"/>
          <w:lang w:val="uk-UA"/>
        </w:rPr>
        <w:t>узагальнювальне</w:t>
      </w:r>
      <w:proofErr w:type="spellEnd"/>
      <w:r>
        <w:rPr>
          <w:sz w:val="28"/>
          <w:szCs w:val="28"/>
          <w:lang w:val="uk-UA"/>
        </w:rPr>
        <w:t xml:space="preserve"> слово стоїть після однорідних членів, перед ним ставлять…</w:t>
      </w:r>
    </w:p>
    <w:p w:rsidR="007247A0" w:rsidRDefault="007247A0" w:rsidP="00B54B11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  <w:lang w:val="uk-UA"/>
        </w:rPr>
      </w:pPr>
      <w:r w:rsidRPr="00B54B11">
        <w:rPr>
          <w:b/>
          <w:sz w:val="28"/>
          <w:szCs w:val="28"/>
          <w:lang w:val="uk-UA"/>
        </w:rPr>
        <w:t xml:space="preserve">Домашнє завдання та інструктаж до його </w:t>
      </w:r>
      <w:proofErr w:type="spellStart"/>
      <w:r w:rsidRPr="00B54B11">
        <w:rPr>
          <w:b/>
          <w:sz w:val="28"/>
          <w:szCs w:val="28"/>
          <w:lang w:val="uk-UA"/>
        </w:rPr>
        <w:t>виконаня</w:t>
      </w:r>
      <w:proofErr w:type="spellEnd"/>
      <w:r w:rsidRPr="00B54B11">
        <w:rPr>
          <w:b/>
          <w:sz w:val="28"/>
          <w:szCs w:val="28"/>
          <w:lang w:val="uk-UA"/>
        </w:rPr>
        <w:t xml:space="preserve">.  </w:t>
      </w:r>
    </w:p>
    <w:p w:rsidR="007247A0" w:rsidRDefault="007247A0" w:rsidP="00B54B11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підручника повторити матеріал §15, виконати вправу 125 (письмово).</w:t>
      </w:r>
    </w:p>
    <w:p w:rsidR="007247A0" w:rsidRPr="00B54B11" w:rsidRDefault="007247A0" w:rsidP="00B54B11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підручника української літератури виписати 5 речень з однорідними членами на різні правила постановки розділових знаків. Підкреслити однорідні члени як члени речення. </w:t>
      </w:r>
    </w:p>
    <w:sectPr w:rsidR="007247A0" w:rsidRPr="00B54B11" w:rsidSect="00B8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8FF"/>
    <w:multiLevelType w:val="hybridMultilevel"/>
    <w:tmpl w:val="369A3E1A"/>
    <w:lvl w:ilvl="0" w:tplc="360A667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>
    <w:nsid w:val="078B108F"/>
    <w:multiLevelType w:val="hybridMultilevel"/>
    <w:tmpl w:val="A01253E2"/>
    <w:lvl w:ilvl="0" w:tplc="C0E0C4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6D6E57"/>
    <w:multiLevelType w:val="hybridMultilevel"/>
    <w:tmpl w:val="AFB40B9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7A860A2"/>
    <w:multiLevelType w:val="hybridMultilevel"/>
    <w:tmpl w:val="D3AC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B4213A"/>
    <w:multiLevelType w:val="hybridMultilevel"/>
    <w:tmpl w:val="E1FC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361198"/>
    <w:multiLevelType w:val="hybridMultilevel"/>
    <w:tmpl w:val="35EAB792"/>
    <w:lvl w:ilvl="0" w:tplc="DAA20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F2376"/>
    <w:multiLevelType w:val="hybridMultilevel"/>
    <w:tmpl w:val="BE568A70"/>
    <w:lvl w:ilvl="0" w:tplc="21F407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E187B"/>
    <w:multiLevelType w:val="hybridMultilevel"/>
    <w:tmpl w:val="DCFE8B48"/>
    <w:lvl w:ilvl="0" w:tplc="DAA20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C3504"/>
    <w:multiLevelType w:val="hybridMultilevel"/>
    <w:tmpl w:val="B3D8DC40"/>
    <w:lvl w:ilvl="0" w:tplc="B8B0D3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E7213"/>
    <w:multiLevelType w:val="hybridMultilevel"/>
    <w:tmpl w:val="F65A7768"/>
    <w:lvl w:ilvl="0" w:tplc="0F020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F2CAC"/>
    <w:multiLevelType w:val="hybridMultilevel"/>
    <w:tmpl w:val="46189234"/>
    <w:lvl w:ilvl="0" w:tplc="4A4EF3C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F6E"/>
    <w:rsid w:val="00125658"/>
    <w:rsid w:val="002C0581"/>
    <w:rsid w:val="00367E50"/>
    <w:rsid w:val="003C06EA"/>
    <w:rsid w:val="00414AD2"/>
    <w:rsid w:val="006B0D37"/>
    <w:rsid w:val="007247A0"/>
    <w:rsid w:val="00852308"/>
    <w:rsid w:val="00861470"/>
    <w:rsid w:val="009A795B"/>
    <w:rsid w:val="00B54B11"/>
    <w:rsid w:val="00B87332"/>
    <w:rsid w:val="00C32028"/>
    <w:rsid w:val="00C51715"/>
    <w:rsid w:val="00C72F6E"/>
    <w:rsid w:val="00DD159F"/>
    <w:rsid w:val="00DE1693"/>
    <w:rsid w:val="00E964EF"/>
    <w:rsid w:val="00E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9F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1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7</cp:revision>
  <dcterms:created xsi:type="dcterms:W3CDTF">2017-02-07T19:53:00Z</dcterms:created>
  <dcterms:modified xsi:type="dcterms:W3CDTF">2017-02-13T15:11:00Z</dcterms:modified>
</cp:coreProperties>
</file>