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69D" w:rsidRDefault="004C2AF6">
      <w:r>
        <w:rPr>
          <w:noProof/>
        </w:rPr>
        <w:pict>
          <v:group id="_x0000_s1026" style="position:absolute;margin-left:-52.3pt;margin-top:29.95pt;width:532.8pt;height:10in;z-index:251658240" coordorigin="371,966" coordsize="10656,14400">
            <v:group id="_x0000_s1027" style="position:absolute;left:659;top:966;width:10301;height:6146" coordorigin="720,414" coordsize="10440,66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1701;top:414;width:8280;height:1080" fillcolor="red" strokecolor="maroon">
                <v:shadow color="#868686"/>
                <v:textpath style="font-family:&quot;Bookman Old Style&quot;;font-weight:bold;v-text-kern:t" trim="t" fitpath="t" string="ВИХОВНИЙ ПРОСТІР&#10; РОЗВИТКУ ОСОБИСТОСТІ УЧНІВ 6-А КЛАСУ&#10;"/>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9" type="#_x0000_t65" style="position:absolute;left:720;top:1892;width:2340;height:1725" fillcolor="#f9c" strokecolor="fuchsia">
                <v:fill color2="#ff9" rotate="t" focus="50%" type="gradient"/>
                <v:textbox style="mso-next-textbox:#_x0000_s1029">
                  <w:txbxContent>
                    <w:p w:rsidR="004C2AF6" w:rsidRPr="00205636" w:rsidRDefault="004C2AF6" w:rsidP="004C2AF6">
                      <w:pPr>
                        <w:jc w:val="center"/>
                        <w:rPr>
                          <w:sz w:val="20"/>
                          <w:szCs w:val="20"/>
                        </w:rPr>
                      </w:pPr>
                      <w:r w:rsidRPr="00205636">
                        <w:rPr>
                          <w:b/>
                          <w:color w:val="0000FF"/>
                          <w:spacing w:val="10"/>
                          <w:sz w:val="20"/>
                          <w:szCs w:val="20"/>
                          <w:lang w:val="uk-UA"/>
                        </w:rPr>
                        <w:t>ЦІННІСНЕ СТАВЛЕННЯ ОСОБИСТОСТІ ДО                                                                                                  СУСПІЛЬСТВА І</w:t>
                      </w:r>
                      <w:r w:rsidRPr="004C23D2">
                        <w:rPr>
                          <w:b/>
                          <w:color w:val="0000FF"/>
                          <w:spacing w:val="10"/>
                          <w:sz w:val="20"/>
                          <w:szCs w:val="20"/>
                          <w:lang w:val="uk-UA"/>
                        </w:rPr>
                        <w:t xml:space="preserve"> </w:t>
                      </w:r>
                      <w:r w:rsidRPr="00205636">
                        <w:rPr>
                          <w:b/>
                          <w:color w:val="0000FF"/>
                          <w:spacing w:val="10"/>
                          <w:sz w:val="20"/>
                          <w:szCs w:val="20"/>
                          <w:lang w:val="uk-UA"/>
                        </w:rPr>
                        <w:t>ДЕРЖАВИ</w:t>
                      </w:r>
                    </w:p>
                  </w:txbxContent>
                </v:textbox>
              </v:shape>
              <v:shape id="_x0000_s1030" type="#_x0000_t65" style="position:absolute;left:3420;top:1892;width:2340;height:1464" fillcolor="#f9c" strokecolor="fuchsia">
                <v:fill color2="#ff9" rotate="t" focus="50%" type="gradient"/>
                <v:textbox style="mso-next-textbox:#_x0000_s1030">
                  <w:txbxContent>
                    <w:p w:rsidR="004C2AF6" w:rsidRPr="00205636" w:rsidRDefault="004C2AF6" w:rsidP="004C2AF6">
                      <w:pPr>
                        <w:jc w:val="center"/>
                      </w:pPr>
                      <w:r w:rsidRPr="00205636">
                        <w:rPr>
                          <w:b/>
                          <w:color w:val="0000FF"/>
                          <w:spacing w:val="10"/>
                          <w:sz w:val="20"/>
                          <w:szCs w:val="20"/>
                          <w:lang w:val="uk-UA"/>
                        </w:rPr>
                        <w:t>ЦІННІСНЕ СТАВЛЕННЯ ДО МИСТЕЦТВА</w:t>
                      </w:r>
                    </w:p>
                  </w:txbxContent>
                </v:textbox>
              </v:shape>
              <v:shape id="_x0000_s1031" type="#_x0000_t65" style="position:absolute;left:6120;top:1892;width:2340;height:1464" fillcolor="#f9c" strokecolor="fuchsia">
                <v:fill color2="#ff9" rotate="t" focus="50%" type="gradient"/>
                <v:textbox style="mso-next-textbox:#_x0000_s1031">
                  <w:txbxContent>
                    <w:p w:rsidR="004C2AF6" w:rsidRPr="00157D3E" w:rsidRDefault="004C2AF6" w:rsidP="004C2AF6">
                      <w:pPr>
                        <w:jc w:val="center"/>
                        <w:rPr>
                          <w:b/>
                          <w:color w:val="0000FF"/>
                          <w:spacing w:val="10"/>
                          <w:lang w:val="uk-UA"/>
                        </w:rPr>
                      </w:pPr>
                      <w:r w:rsidRPr="00157D3E">
                        <w:rPr>
                          <w:b/>
                          <w:color w:val="0000FF"/>
                          <w:spacing w:val="10"/>
                          <w:sz w:val="20"/>
                          <w:szCs w:val="20"/>
                          <w:lang w:val="uk-UA"/>
                        </w:rPr>
                        <w:t>ЦІННІСНЕ СТАВЛЕННЯ ДО РОДИНИ, СІМ</w:t>
                      </w:r>
                      <w:r w:rsidRPr="00157D3E">
                        <w:rPr>
                          <w:b/>
                          <w:color w:val="0000FF"/>
                          <w:spacing w:val="10"/>
                          <w:sz w:val="20"/>
                          <w:szCs w:val="20"/>
                        </w:rPr>
                        <w:t>’</w:t>
                      </w:r>
                      <w:r w:rsidRPr="00157D3E">
                        <w:rPr>
                          <w:b/>
                          <w:color w:val="0000FF"/>
                          <w:spacing w:val="10"/>
                          <w:sz w:val="20"/>
                          <w:szCs w:val="20"/>
                          <w:lang w:val="uk-UA"/>
                        </w:rPr>
                        <w:t>Ї, ЛЮДЕЙ</w:t>
                      </w:r>
                    </w:p>
                    <w:p w:rsidR="004C2AF6" w:rsidRPr="00935ABF" w:rsidRDefault="004C2AF6" w:rsidP="004C2AF6">
                      <w:pPr>
                        <w:jc w:val="center"/>
                      </w:pPr>
                    </w:p>
                  </w:txbxContent>
                </v:textbox>
              </v:shape>
              <v:shape id="_x0000_s1032" type="#_x0000_t65" style="position:absolute;left:8820;top:1892;width:2340;height:1464" fillcolor="#f9c" strokecolor="fuchsia">
                <v:fill color2="#ff9" rotate="t" focus="50%" type="gradient"/>
                <v:textbox style="mso-next-textbox:#_x0000_s1032">
                  <w:txbxContent>
                    <w:p w:rsidR="004C2AF6" w:rsidRPr="00157D3E" w:rsidRDefault="004C2AF6" w:rsidP="004C2AF6">
                      <w:pPr>
                        <w:jc w:val="center"/>
                        <w:rPr>
                          <w:rFonts w:ascii="Bookman Old Style" w:hAnsi="Bookman Old Style"/>
                        </w:rPr>
                      </w:pPr>
                      <w:r w:rsidRPr="00157D3E">
                        <w:rPr>
                          <w:rFonts w:ascii="Bookman Old Style" w:hAnsi="Bookman Old Style"/>
                          <w:b/>
                          <w:color w:val="0000FF"/>
                          <w:spacing w:val="10"/>
                          <w:sz w:val="20"/>
                          <w:szCs w:val="20"/>
                          <w:lang w:val="uk-UA"/>
                        </w:rPr>
                        <w:t>ЦІННІСНЕ СТАВЛЕННЯ ДО ПРИРОДИ</w:t>
                      </w:r>
                    </w:p>
                  </w:txbxContent>
                </v:textbox>
              </v:shape>
              <v:shape id="_x0000_s1033" type="#_x0000_t65" style="position:absolute;left:7560;top:4565;width:2340;height:1620" fillcolor="#f9c" strokecolor="fuchsia">
                <v:fill color2="#ff9" rotate="t" focus="50%" type="gradient"/>
                <v:textbox style="mso-next-textbox:#_x0000_s1033">
                  <w:txbxContent>
                    <w:p w:rsidR="004C2AF6" w:rsidRDefault="004C2AF6" w:rsidP="004C2AF6">
                      <w:pPr>
                        <w:jc w:val="center"/>
                        <w:rPr>
                          <w:b/>
                          <w:color w:val="0000FF"/>
                          <w:spacing w:val="10"/>
                          <w:sz w:val="20"/>
                          <w:szCs w:val="20"/>
                          <w:lang w:val="uk-UA"/>
                        </w:rPr>
                      </w:pPr>
                    </w:p>
                    <w:p w:rsidR="004C2AF6" w:rsidRPr="00205636" w:rsidRDefault="004C2AF6" w:rsidP="004C2AF6">
                      <w:pPr>
                        <w:jc w:val="center"/>
                        <w:rPr>
                          <w:b/>
                          <w:color w:val="0000FF"/>
                          <w:spacing w:val="10"/>
                          <w:sz w:val="20"/>
                          <w:szCs w:val="20"/>
                          <w:lang w:val="uk-UA"/>
                        </w:rPr>
                      </w:pPr>
                      <w:r w:rsidRPr="00205636">
                        <w:rPr>
                          <w:b/>
                          <w:color w:val="0000FF"/>
                          <w:spacing w:val="10"/>
                          <w:sz w:val="20"/>
                          <w:szCs w:val="20"/>
                          <w:lang w:val="uk-UA"/>
                        </w:rPr>
                        <w:t>ЦІННІСНЕ СТАВЛЕННЯ ДО СЕБЕ</w:t>
                      </w:r>
                    </w:p>
                    <w:p w:rsidR="004C2AF6" w:rsidRDefault="004C2AF6" w:rsidP="004C2AF6">
                      <w:pPr>
                        <w:jc w:val="center"/>
                        <w:rPr>
                          <w:b/>
                          <w:color w:val="0000FF"/>
                          <w:spacing w:val="10"/>
                          <w:sz w:val="20"/>
                          <w:szCs w:val="20"/>
                          <w:lang w:val="uk-UA"/>
                        </w:rPr>
                      </w:pPr>
                    </w:p>
                  </w:txbxContent>
                </v:textbox>
              </v:shape>
              <v:shape id="_x0000_s1034" type="#_x0000_t65" style="position:absolute;left:1980;top:4565;width:2340;height:1620" fillcolor="#f9c" strokecolor="fuchsia">
                <v:fill color2="#ff9" rotate="t" focus="50%" type="gradient"/>
                <v:textbox style="mso-next-textbox:#_x0000_s1034">
                  <w:txbxContent>
                    <w:p w:rsidR="004C2AF6" w:rsidRDefault="004C2AF6" w:rsidP="004C2AF6">
                      <w:pPr>
                        <w:jc w:val="center"/>
                        <w:rPr>
                          <w:b/>
                          <w:color w:val="0000FF"/>
                          <w:spacing w:val="10"/>
                          <w:sz w:val="20"/>
                          <w:szCs w:val="20"/>
                          <w:lang w:val="uk-UA"/>
                        </w:rPr>
                      </w:pPr>
                    </w:p>
                    <w:p w:rsidR="004C2AF6" w:rsidRPr="00205636" w:rsidRDefault="004C2AF6" w:rsidP="004C2AF6">
                      <w:pPr>
                        <w:jc w:val="center"/>
                        <w:rPr>
                          <w:b/>
                          <w:color w:val="0000FF"/>
                          <w:spacing w:val="10"/>
                          <w:sz w:val="20"/>
                          <w:szCs w:val="20"/>
                          <w:lang w:val="uk-UA"/>
                        </w:rPr>
                      </w:pPr>
                      <w:r w:rsidRPr="00205636">
                        <w:rPr>
                          <w:b/>
                          <w:color w:val="0000FF"/>
                          <w:spacing w:val="10"/>
                          <w:sz w:val="20"/>
                          <w:szCs w:val="20"/>
                          <w:lang w:val="uk-UA"/>
                        </w:rPr>
                        <w:t>ЦІННІСНЕ СТАВЛЕННЯ ДО ПРАЦІ</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4680;top:4565;width:2520;height:2520">
                <v:imagedata r:id="rId4" o:title=""/>
              </v:shape>
            </v:group>
            <v:group id="_x0000_s1036" style="position:absolute;left:371;top:7217;width:10656;height:8149" coordorigin="441,7589" coordsize="10800,8845">
              <v:shape id="_x0000_s1037" type="#_x0000_t136" style="position:absolute;left:1440;top:7589;width:8826;height:533" fillcolor="aqua" strokecolor="blue">
                <v:shadow color="#868686"/>
                <v:textpath style="font-family:&quot;Bookman Old Style&quot;;font-weight:bold;v-text-kern:t" trim="t" fitpath="t" string="ФОРМУЮТЬСЯ У ПРОЦЕСІ"/>
              </v:shape>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38" type="#_x0000_t64" style="position:absolute;left:441;top:8154;width:2700;height:1620" fillcolor="aqua" strokecolor="#0cf">
                <v:fill color2="yellow" rotate="t" focus="100%" type="gradient"/>
                <v:textbox style="mso-next-textbox:#_x0000_s1038">
                  <w:txbxContent>
                    <w:p w:rsidR="004C2AF6" w:rsidRPr="00205636" w:rsidRDefault="004C2AF6" w:rsidP="004C2AF6">
                      <w:pPr>
                        <w:jc w:val="center"/>
                        <w:rPr>
                          <w:sz w:val="18"/>
                          <w:szCs w:val="18"/>
                        </w:rPr>
                      </w:pPr>
                      <w:r w:rsidRPr="00205636">
                        <w:rPr>
                          <w:b/>
                          <w:color w:val="FF0000"/>
                          <w:sz w:val="18"/>
                          <w:szCs w:val="18"/>
                          <w:lang w:val="uk-UA"/>
                        </w:rPr>
                        <w:t>ВІЙСЬКОВО-ПАТРІОТИЧНОГО ВИХОВАННЯ</w:t>
                      </w:r>
                    </w:p>
                    <w:p w:rsidR="004C2AF6" w:rsidRDefault="004C2AF6" w:rsidP="004C2AF6"/>
                  </w:txbxContent>
                </v:textbox>
              </v:shape>
              <v:shape id="_x0000_s1039" type="#_x0000_t64" style="position:absolute;left:8541;top:8154;width:2700;height:1620" fillcolor="aqua" strokecolor="#0cf">
                <v:fill color2="yellow" rotate="t" focus="100%" type="gradient"/>
                <v:textbox style="mso-next-textbox:#_x0000_s1039">
                  <w:txbxContent>
                    <w:p w:rsidR="004C2AF6" w:rsidRPr="00205636" w:rsidRDefault="004C2AF6" w:rsidP="004C2AF6">
                      <w:pPr>
                        <w:jc w:val="center"/>
                        <w:rPr>
                          <w:sz w:val="18"/>
                          <w:szCs w:val="18"/>
                        </w:rPr>
                      </w:pPr>
                      <w:r w:rsidRPr="00205636">
                        <w:rPr>
                          <w:b/>
                          <w:color w:val="FF0000"/>
                          <w:sz w:val="18"/>
                          <w:szCs w:val="18"/>
                          <w:lang w:val="uk-UA"/>
                        </w:rPr>
                        <w:t>МОРАЛЬНО-ЕТИЧНОГО ВИХОВАННЯ</w:t>
                      </w:r>
                    </w:p>
                    <w:p w:rsidR="004C2AF6" w:rsidRPr="00822585" w:rsidRDefault="004C2AF6" w:rsidP="004C2AF6">
                      <w:pPr>
                        <w:rPr>
                          <w:szCs w:val="20"/>
                        </w:rPr>
                      </w:pPr>
                    </w:p>
                  </w:txbxContent>
                </v:textbox>
              </v:shape>
              <v:shape id="_x0000_s1040" type="#_x0000_t64" style="position:absolute;left:4320;top:9606;width:2880;height:1620" fillcolor="aqua" strokecolor="#0cf">
                <v:fill color2="yellow" rotate="t" focus="100%" type="gradient"/>
                <v:textbox style="mso-next-textbox:#_x0000_s1040">
                  <w:txbxContent>
                    <w:p w:rsidR="004C2AF6" w:rsidRPr="00205636" w:rsidRDefault="004C2AF6" w:rsidP="004C2AF6">
                      <w:pPr>
                        <w:jc w:val="center"/>
                        <w:rPr>
                          <w:sz w:val="20"/>
                          <w:szCs w:val="20"/>
                        </w:rPr>
                      </w:pPr>
                      <w:r w:rsidRPr="00205636">
                        <w:rPr>
                          <w:b/>
                          <w:color w:val="FF0000"/>
                          <w:sz w:val="20"/>
                          <w:szCs w:val="20"/>
                          <w:lang w:val="uk-UA"/>
                        </w:rPr>
                        <w:t>ЕКОЛОГІЧНОГО ВИХОВАННЯ</w:t>
                      </w:r>
                    </w:p>
                  </w:txbxContent>
                </v:textbox>
              </v:shape>
              <v:shape id="_x0000_s1041" type="#_x0000_t64" style="position:absolute;left:7200;top:9606;width:2880;height:1620" fillcolor="aqua" strokecolor="#0cf">
                <v:fill color2="yellow" rotate="t" focus="100%" type="gradient"/>
                <v:textbox style="mso-next-textbox:#_x0000_s1041">
                  <w:txbxContent>
                    <w:p w:rsidR="004C2AF6" w:rsidRPr="00205636" w:rsidRDefault="004C2AF6" w:rsidP="004C2AF6">
                      <w:pPr>
                        <w:jc w:val="center"/>
                        <w:rPr>
                          <w:sz w:val="20"/>
                          <w:szCs w:val="20"/>
                        </w:rPr>
                      </w:pPr>
                      <w:r w:rsidRPr="00205636">
                        <w:rPr>
                          <w:b/>
                          <w:color w:val="FF0000"/>
                          <w:sz w:val="20"/>
                          <w:szCs w:val="20"/>
                          <w:lang w:val="uk-UA"/>
                        </w:rPr>
                        <w:t>ФІЗИЧНОГО ВИХОВАННЯ</w:t>
                      </w:r>
                    </w:p>
                  </w:txbxContent>
                </v:textbox>
              </v:shape>
              <v:shape id="_x0000_s1042" type="#_x0000_t64" style="position:absolute;left:3141;top:8154;width:2700;height:1620" fillcolor="aqua" strokecolor="#0cf">
                <v:fill color2="yellow" rotate="t" focus="100%" type="gradient"/>
                <v:textbox style="mso-next-textbox:#_x0000_s1042">
                  <w:txbxContent>
                    <w:p w:rsidR="004C2AF6" w:rsidRPr="00205636" w:rsidRDefault="004C2AF6" w:rsidP="004C2AF6">
                      <w:pPr>
                        <w:jc w:val="center"/>
                        <w:rPr>
                          <w:sz w:val="20"/>
                          <w:szCs w:val="20"/>
                        </w:rPr>
                      </w:pPr>
                      <w:r w:rsidRPr="00205636">
                        <w:rPr>
                          <w:b/>
                          <w:color w:val="FF0000"/>
                          <w:sz w:val="20"/>
                          <w:szCs w:val="20"/>
                          <w:lang w:val="uk-UA"/>
                        </w:rPr>
                        <w:t>НАЦІОНАЛЬНОГО ВИХОВАННЯ</w:t>
                      </w:r>
                    </w:p>
                    <w:p w:rsidR="004C2AF6" w:rsidRPr="00822585" w:rsidRDefault="004C2AF6" w:rsidP="004C2AF6">
                      <w:pPr>
                        <w:rPr>
                          <w:szCs w:val="20"/>
                        </w:rPr>
                      </w:pPr>
                    </w:p>
                  </w:txbxContent>
                </v:textbox>
              </v:shape>
              <v:shape id="_x0000_s1043" type="#_x0000_t64" style="position:absolute;left:5841;top:8154;width:2700;height:1620" fillcolor="aqua" strokecolor="#0cf">
                <v:fill color2="yellow" rotate="t" focus="100%" type="gradient"/>
                <v:textbox style="mso-next-textbox:#_x0000_s1043">
                  <w:txbxContent>
                    <w:p w:rsidR="004C2AF6" w:rsidRPr="00205636" w:rsidRDefault="004C2AF6" w:rsidP="004C2AF6">
                      <w:pPr>
                        <w:jc w:val="center"/>
                        <w:rPr>
                          <w:sz w:val="18"/>
                          <w:szCs w:val="18"/>
                        </w:rPr>
                      </w:pPr>
                      <w:r w:rsidRPr="00205636">
                        <w:rPr>
                          <w:b/>
                          <w:color w:val="FF0000"/>
                          <w:sz w:val="18"/>
                          <w:szCs w:val="18"/>
                          <w:lang w:val="uk-UA"/>
                        </w:rPr>
                        <w:t>ПРАВОВОГО, ПРЕВЕНТИВНОГО ВИХОВАННЯ</w:t>
                      </w:r>
                    </w:p>
                  </w:txbxContent>
                </v:textbox>
              </v:shape>
              <v:shape id="_x0000_s1044" type="#_x0000_t64" style="position:absolute;left:1440;top:9606;width:2880;height:1620" fillcolor="aqua" strokecolor="#0cf">
                <v:fill color2="yellow" rotate="t" focus="100%" type="gradient"/>
                <v:textbox style="mso-next-textbox:#_x0000_s1044">
                  <w:txbxContent>
                    <w:p w:rsidR="004C2AF6" w:rsidRPr="00205636" w:rsidRDefault="004C2AF6" w:rsidP="004C2AF6">
                      <w:pPr>
                        <w:jc w:val="center"/>
                        <w:rPr>
                          <w:sz w:val="18"/>
                          <w:szCs w:val="18"/>
                        </w:rPr>
                      </w:pPr>
                      <w:r w:rsidRPr="00205636">
                        <w:rPr>
                          <w:b/>
                          <w:color w:val="FF0000"/>
                          <w:sz w:val="18"/>
                          <w:szCs w:val="18"/>
                          <w:lang w:val="uk-UA"/>
                        </w:rPr>
                        <w:t>ХУДОЖНЬО-ЕСТЕТИЧНОГО ВИХОВАННЯ</w:t>
                      </w:r>
                    </w:p>
                  </w:txbxContent>
                </v:textbox>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45" type="#_x0000_t93" style="position:absolute;left:5571;top:12384;width:540;height:1800;rotation:90" fillcolor="#cff" strokecolor="#0cf"/>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46" type="#_x0000_t98" style="position:absolute;left:621;top:13374;width:10440;height:3060" fillcolor="#ff6" strokecolor="#fc0">
                <v:textbox style="mso-next-textbox:#_x0000_s1046">
                  <w:txbxContent>
                    <w:p w:rsidR="004C2AF6" w:rsidRPr="001D1F39" w:rsidRDefault="004C2AF6" w:rsidP="004C2AF6">
                      <w:pPr>
                        <w:spacing w:line="360" w:lineRule="auto"/>
                        <w:jc w:val="both"/>
                      </w:pPr>
                      <w:r w:rsidRPr="001D1F39">
                        <w:rPr>
                          <w:color w:val="800000"/>
                          <w:spacing w:val="10"/>
                          <w:lang w:val="uk-UA"/>
                        </w:rPr>
                        <w:t>Години спілкування, класні збори, години класного керівника, анкети думок, зустрічі, відверті розмови, тренінги,  конкурси,  родинні свята, родинні вітальні, рольові ігри, вікторини, веселі старти та естафети, колективні творчі справи (КТС), проекти, школа етикету, операції, акції, виставки-конкурси, ведення літопису класного колективу, фестивалі, походи, турніри, ігрові програми, пошукові ігри та  інші.</w:t>
                      </w:r>
                      <w:r w:rsidRPr="001D1F39">
                        <w:rPr>
                          <w:b/>
                          <w:color w:val="FF0000"/>
                          <w:lang w:val="uk-UA"/>
                        </w:rPr>
                        <w:t xml:space="preserve"> </w:t>
                      </w:r>
                    </w:p>
                  </w:txbxContent>
                </v:textbox>
              </v:shape>
              <v:shape id="_x0000_s1047" type="#_x0000_t64" style="position:absolute;left:2961;top:11152;width:2880;height:1620" fillcolor="aqua" strokecolor="#0cf">
                <v:fill color2="yellow" rotate="t" focus="100%" type="gradient"/>
                <v:textbox style="mso-next-textbox:#_x0000_s1047">
                  <w:txbxContent>
                    <w:p w:rsidR="004C2AF6" w:rsidRPr="00205636" w:rsidRDefault="004C2AF6" w:rsidP="004C2AF6">
                      <w:pPr>
                        <w:jc w:val="center"/>
                        <w:rPr>
                          <w:sz w:val="20"/>
                          <w:szCs w:val="20"/>
                        </w:rPr>
                      </w:pPr>
                      <w:r>
                        <w:rPr>
                          <w:b/>
                          <w:color w:val="FF0000"/>
                          <w:sz w:val="20"/>
                          <w:szCs w:val="20"/>
                          <w:lang w:val="uk-UA"/>
                        </w:rPr>
                        <w:t>РОДИННОГО</w:t>
                      </w:r>
                      <w:r>
                        <w:rPr>
                          <w:b/>
                          <w:color w:val="FF0000"/>
                          <w:sz w:val="20"/>
                          <w:szCs w:val="20"/>
                          <w:lang w:val="uk-UA"/>
                        </w:rPr>
                        <w:br/>
                      </w:r>
                      <w:r w:rsidRPr="00205636">
                        <w:rPr>
                          <w:b/>
                          <w:color w:val="FF0000"/>
                          <w:sz w:val="20"/>
                          <w:szCs w:val="20"/>
                          <w:lang w:val="uk-UA"/>
                        </w:rPr>
                        <w:t>ВИХОВАННЯ</w:t>
                      </w:r>
                    </w:p>
                  </w:txbxContent>
                </v:textbox>
              </v:shape>
              <v:shape id="_x0000_s1048" type="#_x0000_t64" style="position:absolute;left:5841;top:11152;width:2880;height:1620" fillcolor="aqua" strokecolor="#0cf">
                <v:fill color2="yellow" rotate="t" focus="100%" type="gradient"/>
                <v:textbox style="mso-next-textbox:#_x0000_s1048">
                  <w:txbxContent>
                    <w:p w:rsidR="004C2AF6" w:rsidRPr="00205636" w:rsidRDefault="004C2AF6" w:rsidP="004C2AF6">
                      <w:pPr>
                        <w:jc w:val="center"/>
                        <w:rPr>
                          <w:sz w:val="20"/>
                          <w:szCs w:val="20"/>
                        </w:rPr>
                      </w:pPr>
                      <w:r>
                        <w:rPr>
                          <w:b/>
                          <w:color w:val="FF0000"/>
                          <w:sz w:val="20"/>
                          <w:szCs w:val="20"/>
                          <w:lang w:val="uk-UA"/>
                        </w:rPr>
                        <w:t>ТРУДОВОГО</w:t>
                      </w:r>
                      <w:r w:rsidRPr="00205636">
                        <w:rPr>
                          <w:b/>
                          <w:color w:val="FF0000"/>
                          <w:sz w:val="20"/>
                          <w:szCs w:val="20"/>
                          <w:lang w:val="uk-UA"/>
                        </w:rPr>
                        <w:t xml:space="preserve"> ВИХОВАННЯ</w:t>
                      </w:r>
                    </w:p>
                  </w:txbxContent>
                </v:textbox>
              </v:shape>
            </v:group>
          </v:group>
        </w:pict>
      </w:r>
    </w:p>
    <w:sectPr w:rsidR="00C7769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C2AF6"/>
    <w:rsid w:val="004C2AF6"/>
    <w:rsid w:val="00C776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1</Characters>
  <Application>Microsoft Office Word</Application>
  <DocSecurity>0</DocSecurity>
  <Lines>1</Lines>
  <Paragraphs>1</Paragraphs>
  <ScaleCrop>false</ScaleCrop>
  <Company>Microsoft</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2012-10-14T17:16:00Z</dcterms:created>
  <dcterms:modified xsi:type="dcterms:W3CDTF">2012-10-14T17:17:00Z</dcterms:modified>
</cp:coreProperties>
</file>