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B92" w:rsidRPr="004773C0" w:rsidRDefault="00AA75BE" w:rsidP="00965B92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uk-UA"/>
        </w:rPr>
      </w:pPr>
      <w:r w:rsidRPr="006E3E1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Тема</w:t>
      </w:r>
      <w:r w:rsidRPr="006E3E1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965B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73C0">
        <w:rPr>
          <w:rFonts w:ascii="Times New Roman" w:hAnsi="Times New Roman" w:cs="Times New Roman"/>
          <w:b/>
          <w:color w:val="0000CC"/>
          <w:sz w:val="28"/>
          <w:szCs w:val="28"/>
          <w:lang w:val="uk-UA"/>
        </w:rPr>
        <w:t xml:space="preserve">Мова образотворчого мистецтва. Образна </w:t>
      </w:r>
      <w:r w:rsidR="00FF3017" w:rsidRPr="004773C0">
        <w:rPr>
          <w:rFonts w:ascii="Times New Roman" w:hAnsi="Times New Roman" w:cs="Times New Roman"/>
          <w:b/>
          <w:color w:val="0000CC"/>
          <w:sz w:val="28"/>
          <w:szCs w:val="28"/>
          <w:lang w:val="uk-UA"/>
        </w:rPr>
        <w:t>мова</w:t>
      </w:r>
      <w:r w:rsidR="00315F5C" w:rsidRPr="004773C0">
        <w:rPr>
          <w:rFonts w:ascii="Times New Roman" w:hAnsi="Times New Roman" w:cs="Times New Roman"/>
          <w:color w:val="0000CC"/>
          <w:sz w:val="28"/>
          <w:szCs w:val="28"/>
          <w:lang w:val="uk-UA"/>
        </w:rPr>
        <w:t xml:space="preserve"> </w:t>
      </w:r>
      <w:r w:rsidRPr="004773C0">
        <w:rPr>
          <w:rFonts w:ascii="Times New Roman" w:hAnsi="Times New Roman" w:cs="Times New Roman"/>
          <w:color w:val="0000CC"/>
          <w:sz w:val="28"/>
          <w:szCs w:val="28"/>
          <w:lang w:val="uk-UA"/>
        </w:rPr>
        <w:t>(Урок розбору</w:t>
      </w:r>
    </w:p>
    <w:p w:rsidR="00AA75BE" w:rsidRPr="004773C0" w:rsidRDefault="00965B92" w:rsidP="00965B92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4773C0">
        <w:rPr>
          <w:rFonts w:ascii="Times New Roman" w:hAnsi="Times New Roman" w:cs="Times New Roman"/>
          <w:color w:val="0000CC"/>
          <w:sz w:val="28"/>
          <w:szCs w:val="28"/>
          <w:lang w:val="uk-UA"/>
        </w:rPr>
        <w:t xml:space="preserve">           </w:t>
      </w:r>
      <w:r w:rsidR="00315F5C" w:rsidRPr="004773C0">
        <w:rPr>
          <w:rFonts w:ascii="Times New Roman" w:hAnsi="Times New Roman" w:cs="Times New Roman"/>
          <w:color w:val="0000CC"/>
          <w:sz w:val="28"/>
          <w:szCs w:val="28"/>
          <w:lang w:val="uk-UA"/>
        </w:rPr>
        <w:t>теоретичного змісту</w:t>
      </w:r>
      <w:r w:rsidRPr="004773C0">
        <w:rPr>
          <w:rFonts w:ascii="Times New Roman" w:hAnsi="Times New Roman" w:cs="Times New Roman"/>
          <w:color w:val="0000CC"/>
          <w:sz w:val="28"/>
          <w:szCs w:val="28"/>
          <w:lang w:val="uk-UA"/>
        </w:rPr>
        <w:t xml:space="preserve"> </w:t>
      </w:r>
      <w:r w:rsidR="00AA75BE" w:rsidRPr="004773C0">
        <w:rPr>
          <w:rFonts w:ascii="Times New Roman" w:hAnsi="Times New Roman" w:cs="Times New Roman"/>
          <w:color w:val="0000CC"/>
          <w:sz w:val="28"/>
          <w:szCs w:val="28"/>
          <w:lang w:val="uk-UA"/>
        </w:rPr>
        <w:t>блоку навчальної</w:t>
      </w:r>
      <w:r w:rsidR="00315F5C" w:rsidRPr="004773C0">
        <w:rPr>
          <w:rFonts w:ascii="Times New Roman" w:hAnsi="Times New Roman" w:cs="Times New Roman"/>
          <w:color w:val="0000CC"/>
          <w:sz w:val="28"/>
          <w:szCs w:val="28"/>
          <w:lang w:val="uk-UA"/>
        </w:rPr>
        <w:t xml:space="preserve"> </w:t>
      </w:r>
      <w:r w:rsidR="00AA75BE" w:rsidRPr="004773C0">
        <w:rPr>
          <w:rFonts w:ascii="Times New Roman" w:hAnsi="Times New Roman" w:cs="Times New Roman"/>
          <w:color w:val="0000CC"/>
          <w:sz w:val="28"/>
          <w:szCs w:val="28"/>
          <w:lang w:val="uk-UA"/>
        </w:rPr>
        <w:t>інформації)</w:t>
      </w:r>
    </w:p>
    <w:p w:rsidR="00AA75BE" w:rsidRDefault="00AA75BE" w:rsidP="004D71AB">
      <w:pPr>
        <w:spacing w:after="0" w:line="360" w:lineRule="auto"/>
        <w:ind w:left="737" w:hanging="7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3E1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Мета</w:t>
      </w:r>
      <w:r w:rsidRPr="006E3E1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965B92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безумовне засвоєння змісту блоку навчальної інформації кожним </w:t>
      </w:r>
      <w:r w:rsidR="00965B9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965B92">
        <w:rPr>
          <w:rFonts w:ascii="Times New Roman" w:hAnsi="Times New Roman" w:cs="Times New Roman"/>
          <w:sz w:val="28"/>
          <w:szCs w:val="28"/>
          <w:lang w:val="uk-UA"/>
        </w:rPr>
        <w:t>учнем.</w:t>
      </w:r>
      <w:r w:rsidR="00235224" w:rsidRPr="00965B92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здатність сприймати та характеризувати твори образотворчого мистецтва, висловлювати особисте ставлення до них, аргументуючи власні думки, судження, оцінки.</w:t>
      </w:r>
      <w:r w:rsidRPr="00965B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3017" w:rsidRPr="00965B92">
        <w:rPr>
          <w:rFonts w:ascii="Times New Roman" w:hAnsi="Times New Roman" w:cs="Times New Roman"/>
          <w:sz w:val="28"/>
          <w:szCs w:val="28"/>
          <w:lang w:val="uk-UA"/>
        </w:rPr>
        <w:t>Розвивати асоціативно-образне мислення, пам'ять</w:t>
      </w:r>
      <w:r w:rsidRPr="00965B92">
        <w:rPr>
          <w:rFonts w:ascii="Times New Roman" w:hAnsi="Times New Roman" w:cs="Times New Roman"/>
          <w:sz w:val="28"/>
          <w:szCs w:val="28"/>
          <w:lang w:val="uk-UA"/>
        </w:rPr>
        <w:t>. Сприяти розвитку природних ключових задатків таланту дитини.</w:t>
      </w:r>
      <w:r w:rsidR="00315F5C" w:rsidRPr="00965B92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 інтересу до мистецтва.</w:t>
      </w:r>
    </w:p>
    <w:p w:rsidR="00A00BB3" w:rsidRPr="00A00BB3" w:rsidRDefault="00A00BB3" w:rsidP="004D71AB">
      <w:pPr>
        <w:spacing w:after="0" w:line="360" w:lineRule="auto"/>
        <w:ind w:left="737" w:hanging="7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3E1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Девіз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A00BB3">
        <w:rPr>
          <w:rFonts w:ascii="Times New Roman" w:hAnsi="Times New Roman" w:cs="Times New Roman"/>
          <w:sz w:val="28"/>
          <w:szCs w:val="28"/>
          <w:lang w:val="uk-UA"/>
        </w:rPr>
        <w:t>Для того, щоб добре малювати, художник повинен прекрасно бачити і навіть - передбачати, не кажучи про те, щ</w:t>
      </w:r>
      <w:r>
        <w:rPr>
          <w:rFonts w:ascii="Times New Roman" w:hAnsi="Times New Roman" w:cs="Times New Roman"/>
          <w:sz w:val="28"/>
          <w:szCs w:val="28"/>
          <w:lang w:val="uk-UA"/>
        </w:rPr>
        <w:t>о він зобов'язаний багато знати»</w:t>
      </w:r>
      <w:r w:rsidRPr="00A00BB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00BB3">
        <w:rPr>
          <w:rFonts w:ascii="Times New Roman" w:hAnsi="Times New Roman" w:cs="Times New Roman"/>
          <w:sz w:val="28"/>
          <w:szCs w:val="28"/>
          <w:lang w:val="uk-UA"/>
        </w:rPr>
        <w:t>Максим Горький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F3017" w:rsidRPr="00965B92" w:rsidRDefault="00AA75BE" w:rsidP="004D7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3E1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Обладнання</w:t>
      </w:r>
      <w:r w:rsidRPr="006E3E1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965B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3017" w:rsidRPr="00965B92">
        <w:rPr>
          <w:rFonts w:ascii="Times New Roman" w:hAnsi="Times New Roman" w:cs="Times New Roman"/>
          <w:sz w:val="28"/>
          <w:szCs w:val="28"/>
          <w:lang w:val="uk-UA"/>
        </w:rPr>
        <w:t>1) блок навчальної інформації № 1</w:t>
      </w:r>
      <w:r w:rsidR="001B0507" w:rsidRPr="00965B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0EED" w:rsidRPr="00965B92">
        <w:rPr>
          <w:rFonts w:ascii="Times New Roman" w:hAnsi="Times New Roman" w:cs="Times New Roman"/>
          <w:sz w:val="28"/>
          <w:szCs w:val="28"/>
          <w:lang w:val="uk-UA"/>
        </w:rPr>
        <w:t>(додаток 1)</w:t>
      </w:r>
      <w:r w:rsidR="00FF3017" w:rsidRPr="00965B9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5253D" w:rsidRPr="00965B92" w:rsidRDefault="00965B92" w:rsidP="00965B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FF3017" w:rsidRPr="00965B92">
        <w:rPr>
          <w:rFonts w:ascii="Times New Roman" w:hAnsi="Times New Roman" w:cs="Times New Roman"/>
          <w:sz w:val="28"/>
          <w:szCs w:val="28"/>
          <w:lang w:val="uk-UA"/>
        </w:rPr>
        <w:t>2) репродукції картин:</w:t>
      </w:r>
      <w:r w:rsidR="00E46102" w:rsidRPr="00965B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53D" w:rsidRPr="00965B92">
        <w:rPr>
          <w:rFonts w:ascii="Times New Roman" w:hAnsi="Times New Roman" w:cs="Times New Roman"/>
          <w:sz w:val="28"/>
          <w:szCs w:val="28"/>
          <w:lang w:val="uk-UA"/>
        </w:rPr>
        <w:t xml:space="preserve">Ж. Б. </w:t>
      </w:r>
      <w:proofErr w:type="spellStart"/>
      <w:r w:rsidR="0035253D" w:rsidRPr="00965B92">
        <w:rPr>
          <w:rFonts w:ascii="Times New Roman" w:hAnsi="Times New Roman" w:cs="Times New Roman"/>
          <w:sz w:val="28"/>
          <w:szCs w:val="28"/>
          <w:lang w:val="uk-UA"/>
        </w:rPr>
        <w:t>Грьоз</w:t>
      </w:r>
      <w:proofErr w:type="spellEnd"/>
      <w:r w:rsidR="0035253D" w:rsidRPr="00965B92">
        <w:rPr>
          <w:rFonts w:ascii="Times New Roman" w:hAnsi="Times New Roman" w:cs="Times New Roman"/>
          <w:sz w:val="28"/>
          <w:szCs w:val="28"/>
          <w:lang w:val="uk-UA"/>
        </w:rPr>
        <w:t xml:space="preserve"> «Портрет дівчини», О. Герасимов </w:t>
      </w:r>
    </w:p>
    <w:p w:rsidR="00965B92" w:rsidRDefault="00965B92" w:rsidP="00965B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5253D" w:rsidRPr="00965B92">
        <w:rPr>
          <w:rFonts w:ascii="Times New Roman" w:hAnsi="Times New Roman" w:cs="Times New Roman"/>
          <w:sz w:val="28"/>
          <w:szCs w:val="28"/>
          <w:lang w:val="uk-UA"/>
        </w:rPr>
        <w:t>«Дівчинка з яблуком», Статуя дівчинки із зимового саду</w:t>
      </w:r>
    </w:p>
    <w:p w:rsidR="00FF3017" w:rsidRPr="00965B92" w:rsidRDefault="00965B92" w:rsidP="00965B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35253D" w:rsidRPr="00965B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5253D" w:rsidRPr="00965B92">
        <w:rPr>
          <w:rFonts w:ascii="Times New Roman" w:hAnsi="Times New Roman" w:cs="Times New Roman"/>
          <w:sz w:val="28"/>
          <w:szCs w:val="28"/>
          <w:lang w:val="uk-UA"/>
        </w:rPr>
        <w:t>Воронцовського</w:t>
      </w:r>
      <w:proofErr w:type="spellEnd"/>
      <w:r w:rsidR="0035253D" w:rsidRPr="00965B92">
        <w:rPr>
          <w:rFonts w:ascii="Times New Roman" w:hAnsi="Times New Roman" w:cs="Times New Roman"/>
          <w:sz w:val="28"/>
          <w:szCs w:val="28"/>
          <w:lang w:val="uk-UA"/>
        </w:rPr>
        <w:t xml:space="preserve"> Палацу, глечик «Дівчина-весна»;</w:t>
      </w:r>
    </w:p>
    <w:p w:rsidR="00965B92" w:rsidRDefault="00965B92" w:rsidP="00965B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FF3017" w:rsidRPr="00965B9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A75BE" w:rsidRPr="00965B9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AA75BE" w:rsidRPr="00965B92">
        <w:rPr>
          <w:rFonts w:ascii="Times New Roman" w:hAnsi="Times New Roman" w:cs="Times New Roman"/>
          <w:sz w:val="28"/>
          <w:szCs w:val="28"/>
          <w:u w:val="single"/>
          <w:lang w:val="uk-UA"/>
        </w:rPr>
        <w:t>література</w:t>
      </w:r>
      <w:r w:rsidR="00AA75BE" w:rsidRPr="00965B9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F3017" w:rsidRPr="00965B92">
        <w:rPr>
          <w:rFonts w:ascii="Times New Roman" w:hAnsi="Times New Roman" w:cs="Times New Roman"/>
          <w:sz w:val="28"/>
          <w:szCs w:val="28"/>
          <w:lang w:val="uk-UA"/>
        </w:rPr>
        <w:t xml:space="preserve">Образотворче мистецтво: </w:t>
      </w:r>
      <w:proofErr w:type="spellStart"/>
      <w:r w:rsidR="00FF3017" w:rsidRPr="00965B92"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 w:rsidR="00FF3017" w:rsidRPr="00965B92">
        <w:rPr>
          <w:rFonts w:ascii="Times New Roman" w:hAnsi="Times New Roman" w:cs="Times New Roman"/>
          <w:sz w:val="28"/>
          <w:szCs w:val="28"/>
          <w:lang w:val="uk-UA"/>
        </w:rPr>
        <w:t xml:space="preserve">. для 5 кл. </w:t>
      </w:r>
    </w:p>
    <w:p w:rsidR="00965B92" w:rsidRDefault="00965B92" w:rsidP="00965B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 w:rsidR="00FF3017" w:rsidRPr="00965B92">
        <w:rPr>
          <w:rFonts w:ascii="Times New Roman" w:hAnsi="Times New Roman" w:cs="Times New Roman"/>
          <w:sz w:val="28"/>
          <w:szCs w:val="28"/>
          <w:lang w:val="uk-UA"/>
        </w:rPr>
        <w:t>загальноосвіт</w:t>
      </w:r>
      <w:proofErr w:type="spellEnd"/>
      <w:r w:rsidR="00FF3017" w:rsidRPr="00965B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3017" w:rsidRPr="00965B92">
        <w:rPr>
          <w:rFonts w:ascii="Times New Roman" w:hAnsi="Times New Roman" w:cs="Times New Roman"/>
          <w:sz w:val="28"/>
          <w:szCs w:val="28"/>
          <w:lang w:val="uk-UA"/>
        </w:rPr>
        <w:t xml:space="preserve">шк./Е.В. Бєлкіна, А.А. Поліщук, Л.В. </w:t>
      </w:r>
      <w:proofErr w:type="spellStart"/>
      <w:r w:rsidR="00FF3017" w:rsidRPr="00965B92">
        <w:rPr>
          <w:rFonts w:ascii="Times New Roman" w:hAnsi="Times New Roman" w:cs="Times New Roman"/>
          <w:sz w:val="28"/>
          <w:szCs w:val="28"/>
          <w:lang w:val="uk-UA"/>
        </w:rPr>
        <w:t>Фесенко</w:t>
      </w:r>
      <w:proofErr w:type="spellEnd"/>
      <w:r w:rsidR="00FF3017" w:rsidRPr="00965B92">
        <w:rPr>
          <w:rFonts w:ascii="Times New Roman" w:hAnsi="Times New Roman" w:cs="Times New Roman"/>
          <w:sz w:val="28"/>
          <w:szCs w:val="28"/>
          <w:lang w:val="uk-UA"/>
        </w:rPr>
        <w:t xml:space="preserve">. – К.: </w:t>
      </w:r>
    </w:p>
    <w:p w:rsidR="00965B92" w:rsidRDefault="00965B92" w:rsidP="00965B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FF3017" w:rsidRPr="00965B92">
        <w:rPr>
          <w:rFonts w:ascii="Times New Roman" w:hAnsi="Times New Roman" w:cs="Times New Roman"/>
          <w:sz w:val="28"/>
          <w:szCs w:val="28"/>
          <w:lang w:val="uk-UA"/>
        </w:rPr>
        <w:t>Промінь, 2005. – 207с.: іл.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0EED" w:rsidRPr="00965B92">
        <w:rPr>
          <w:rFonts w:ascii="Times New Roman" w:hAnsi="Times New Roman" w:cs="Times New Roman"/>
          <w:sz w:val="28"/>
          <w:szCs w:val="28"/>
          <w:lang w:val="uk-UA"/>
        </w:rPr>
        <w:t>Твори українського образотворчого</w:t>
      </w:r>
    </w:p>
    <w:p w:rsidR="00965B92" w:rsidRDefault="00965B92" w:rsidP="00965B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0F0EED" w:rsidRPr="00965B92">
        <w:rPr>
          <w:rFonts w:ascii="Times New Roman" w:hAnsi="Times New Roman" w:cs="Times New Roman"/>
          <w:sz w:val="28"/>
          <w:szCs w:val="28"/>
          <w:lang w:val="uk-UA"/>
        </w:rPr>
        <w:t xml:space="preserve"> мистецтва на уроках у школі: Метод.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0EED" w:rsidRPr="00965B92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рекомендації для вчителів </w:t>
      </w:r>
    </w:p>
    <w:p w:rsidR="00965B92" w:rsidRDefault="00965B92" w:rsidP="00965B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0F0EED" w:rsidRPr="00965B92">
        <w:rPr>
          <w:rFonts w:ascii="Times New Roman" w:hAnsi="Times New Roman" w:cs="Times New Roman"/>
          <w:sz w:val="28"/>
          <w:szCs w:val="28"/>
          <w:lang w:val="uk-UA"/>
        </w:rPr>
        <w:t>образотворчого мистецтва шкіл різного типу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F0EED" w:rsidRPr="00965B92" w:rsidRDefault="000F0EED" w:rsidP="00965B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5B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навчання/ </w:t>
      </w:r>
      <w:proofErr w:type="spellStart"/>
      <w:r w:rsidRPr="00965B92">
        <w:rPr>
          <w:rFonts w:ascii="Times New Roman" w:hAnsi="Times New Roman" w:cs="Times New Roman"/>
          <w:sz w:val="28"/>
          <w:szCs w:val="28"/>
          <w:lang w:val="uk-UA"/>
        </w:rPr>
        <w:t>Авт.-укл</w:t>
      </w:r>
      <w:proofErr w:type="spellEnd"/>
      <w:r w:rsidRPr="00965B92">
        <w:rPr>
          <w:rFonts w:ascii="Times New Roman" w:hAnsi="Times New Roman" w:cs="Times New Roman"/>
          <w:sz w:val="28"/>
          <w:szCs w:val="28"/>
          <w:lang w:val="uk-UA"/>
        </w:rPr>
        <w:t xml:space="preserve">. С.В. </w:t>
      </w:r>
      <w:proofErr w:type="spellStart"/>
      <w:r w:rsidRPr="00965B92">
        <w:rPr>
          <w:rFonts w:ascii="Times New Roman" w:hAnsi="Times New Roman" w:cs="Times New Roman"/>
          <w:sz w:val="28"/>
          <w:szCs w:val="28"/>
          <w:lang w:val="uk-UA"/>
        </w:rPr>
        <w:t>Коновець</w:t>
      </w:r>
      <w:proofErr w:type="spellEnd"/>
      <w:r w:rsidRPr="00965B92">
        <w:rPr>
          <w:rFonts w:ascii="Times New Roman" w:hAnsi="Times New Roman" w:cs="Times New Roman"/>
          <w:sz w:val="28"/>
          <w:szCs w:val="28"/>
          <w:lang w:val="uk-UA"/>
        </w:rPr>
        <w:t>. – К.: ІЗМН, 1997.- 64 с.</w:t>
      </w:r>
    </w:p>
    <w:p w:rsidR="0016706B" w:rsidRPr="0018656B" w:rsidRDefault="00FF3017" w:rsidP="004D71A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18656B">
        <w:rPr>
          <w:rFonts w:ascii="Times New Roman" w:hAnsi="Times New Roman" w:cs="Times New Roman"/>
          <w:color w:val="0000FF"/>
          <w:sz w:val="28"/>
          <w:szCs w:val="28"/>
          <w:lang w:val="uk-UA"/>
        </w:rPr>
        <w:t xml:space="preserve">                                </w:t>
      </w:r>
      <w:r w:rsidR="00BE55C5" w:rsidRPr="0018656B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Експозиція головних етапів</w:t>
      </w:r>
      <w:r w:rsidR="0016706B" w:rsidRPr="0018656B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 xml:space="preserve"> уроку</w:t>
      </w:r>
    </w:p>
    <w:p w:rsidR="00CC0EF7" w:rsidRPr="0018656B" w:rsidRDefault="00CC0EF7" w:rsidP="004D71AB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</w:pPr>
      <w:r w:rsidRPr="0018656B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І. Мотиваційний етап: забезпечення емоційної готовності, актуалізація суб’єктивного досвіду та опорних знань</w:t>
      </w:r>
    </w:p>
    <w:p w:rsidR="006F5600" w:rsidRPr="00CC0EF7" w:rsidRDefault="006F5600" w:rsidP="00022C33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0EF7">
        <w:rPr>
          <w:rFonts w:ascii="Times New Roman" w:hAnsi="Times New Roman" w:cs="Times New Roman"/>
          <w:i/>
          <w:sz w:val="28"/>
          <w:szCs w:val="28"/>
          <w:lang w:val="uk-UA"/>
        </w:rPr>
        <w:t>Перед уроком вчитель запитує у дітей, який у них настрій, що їх хвилює, що радує. Потім пропонує їх узяти «чарівний мішечок» і повкидати туди всі свої негативні емоції. «Мішечок» зав’язується і викидається в кошик для сміття.</w:t>
      </w:r>
    </w:p>
    <w:p w:rsidR="00AA75BE" w:rsidRPr="00CC0EF7" w:rsidRDefault="00022C33" w:rsidP="00965B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EF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34EF6" w:rsidRPr="00CC0EF7">
        <w:rPr>
          <w:rFonts w:ascii="Times New Roman" w:hAnsi="Times New Roman" w:cs="Times New Roman"/>
          <w:sz w:val="28"/>
          <w:szCs w:val="28"/>
          <w:lang w:val="uk-UA"/>
        </w:rPr>
        <w:t xml:space="preserve">Люди спілкуються між собою завдяки мові. А чи існує мова мистецтва? Для чого, наприклад, людина береться за пензель, перо чи глину? Мабуть, щоб сказати </w:t>
      </w:r>
      <w:r w:rsidR="00D34EF6" w:rsidRPr="00CC0EF7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нам те, що іншими засобами не виразиш. Людина сподівається, що її розуміють глибше через мистецтво.</w:t>
      </w:r>
    </w:p>
    <w:p w:rsidR="00D34EF6" w:rsidRPr="00CC0EF7" w:rsidRDefault="00D34EF6" w:rsidP="00965B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EF7">
        <w:rPr>
          <w:rFonts w:ascii="Times New Roman" w:hAnsi="Times New Roman" w:cs="Times New Roman"/>
          <w:sz w:val="28"/>
          <w:szCs w:val="28"/>
          <w:lang w:val="uk-UA"/>
        </w:rPr>
        <w:t xml:space="preserve">Нам не потрібно знати французьку мову, щоб зрозуміти, як художник Жан </w:t>
      </w:r>
      <w:proofErr w:type="spellStart"/>
      <w:r w:rsidRPr="00CC0EF7">
        <w:rPr>
          <w:rFonts w:ascii="Times New Roman" w:hAnsi="Times New Roman" w:cs="Times New Roman"/>
          <w:sz w:val="28"/>
          <w:szCs w:val="28"/>
          <w:lang w:val="uk-UA"/>
        </w:rPr>
        <w:t>Батіст</w:t>
      </w:r>
      <w:proofErr w:type="spellEnd"/>
      <w:r w:rsidRPr="00CC0E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0EF7">
        <w:rPr>
          <w:rFonts w:ascii="Times New Roman" w:hAnsi="Times New Roman" w:cs="Times New Roman"/>
          <w:sz w:val="28"/>
          <w:szCs w:val="28"/>
          <w:lang w:val="uk-UA"/>
        </w:rPr>
        <w:t>Грьоз</w:t>
      </w:r>
      <w:proofErr w:type="spellEnd"/>
      <w:r w:rsidRPr="00CC0EF7">
        <w:rPr>
          <w:rFonts w:ascii="Times New Roman" w:hAnsi="Times New Roman" w:cs="Times New Roman"/>
          <w:sz w:val="28"/>
          <w:szCs w:val="28"/>
          <w:lang w:val="uk-UA"/>
        </w:rPr>
        <w:t xml:space="preserve"> лініями стрімкими або повільними, товстими або ледь помітними, інколи «кучерявими» створює графічний портрет веселої, грайливої, чарівної молодої жінки – живої та безпосередньої.</w:t>
      </w:r>
    </w:p>
    <w:p w:rsidR="00D34EF6" w:rsidRPr="00CC0EF7" w:rsidRDefault="00E974CD" w:rsidP="00965B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EF7">
        <w:rPr>
          <w:rFonts w:ascii="Times New Roman" w:hAnsi="Times New Roman" w:cs="Times New Roman"/>
          <w:sz w:val="28"/>
          <w:szCs w:val="28"/>
          <w:lang w:val="uk-UA"/>
        </w:rPr>
        <w:t>Без слів зрозумілий портрет юної замріяної красуні художника Олександра Герасимова. Мерехтіння всіх відтінків зеленого, відчуття спекотного літнього дня, спокою та гармонії передаються мовою живопису.</w:t>
      </w:r>
    </w:p>
    <w:p w:rsidR="00E974CD" w:rsidRPr="00CC0EF7" w:rsidRDefault="00E974CD" w:rsidP="00965B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EF7">
        <w:rPr>
          <w:rFonts w:ascii="Times New Roman" w:hAnsi="Times New Roman" w:cs="Times New Roman"/>
          <w:sz w:val="28"/>
          <w:szCs w:val="28"/>
          <w:lang w:val="uk-UA"/>
        </w:rPr>
        <w:t xml:space="preserve">Холодний мармур у руках невідомого скульптора оживає, випромінює світло, підкреслюючи почуття маленької дівчинки. Мовою об’ємів, </w:t>
      </w:r>
      <w:r w:rsidR="0023028A" w:rsidRPr="00CC0EF7">
        <w:rPr>
          <w:rFonts w:ascii="Times New Roman" w:hAnsi="Times New Roman" w:cs="Times New Roman"/>
          <w:sz w:val="28"/>
          <w:szCs w:val="28"/>
          <w:lang w:val="uk-UA"/>
        </w:rPr>
        <w:t>м’якими</w:t>
      </w:r>
      <w:r w:rsidRPr="00CC0EF7">
        <w:rPr>
          <w:rFonts w:ascii="Times New Roman" w:hAnsi="Times New Roman" w:cs="Times New Roman"/>
          <w:sz w:val="28"/>
          <w:szCs w:val="28"/>
          <w:lang w:val="uk-UA"/>
        </w:rPr>
        <w:t xml:space="preserve"> переливами світла й тіні митець передає невимовну красу.</w:t>
      </w:r>
    </w:p>
    <w:p w:rsidR="00E974CD" w:rsidRPr="00CC0EF7" w:rsidRDefault="00E974CD" w:rsidP="00965B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EF7">
        <w:rPr>
          <w:rFonts w:ascii="Times New Roman" w:hAnsi="Times New Roman" w:cs="Times New Roman"/>
          <w:sz w:val="28"/>
          <w:szCs w:val="28"/>
          <w:lang w:val="uk-UA"/>
        </w:rPr>
        <w:t>Майстер декоративного мистецтва поєднав оригінальну форму глечика із зображенням дівчинки-весни, використовуючи об’єм скульптури та виразну лінію графіки, а зелений колір листя доповнює цей образ.</w:t>
      </w:r>
    </w:p>
    <w:p w:rsidR="00E974CD" w:rsidRPr="00CC0EF7" w:rsidRDefault="00E974CD" w:rsidP="00965B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EF7">
        <w:rPr>
          <w:rFonts w:ascii="Times New Roman" w:hAnsi="Times New Roman" w:cs="Times New Roman"/>
          <w:sz w:val="28"/>
          <w:szCs w:val="28"/>
          <w:lang w:val="uk-UA"/>
        </w:rPr>
        <w:t>Буває, що автор звертається до людей на новій, не звичній для них мові мистецтва (новаторській мові), а тому довго залишається незрозумілим.</w:t>
      </w:r>
    </w:p>
    <w:p w:rsidR="00E974CD" w:rsidRPr="00CC0EF7" w:rsidRDefault="00E974CD" w:rsidP="00965B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EF7">
        <w:rPr>
          <w:rFonts w:ascii="Times New Roman" w:hAnsi="Times New Roman" w:cs="Times New Roman"/>
          <w:sz w:val="28"/>
          <w:szCs w:val="28"/>
          <w:lang w:val="uk-UA"/>
        </w:rPr>
        <w:t xml:space="preserve">Спробуємо ж разом </w:t>
      </w:r>
      <w:r w:rsidR="00C2705C" w:rsidRPr="00CC0EF7">
        <w:rPr>
          <w:rFonts w:ascii="Times New Roman" w:hAnsi="Times New Roman" w:cs="Times New Roman"/>
          <w:sz w:val="28"/>
          <w:szCs w:val="28"/>
          <w:lang w:val="uk-UA"/>
        </w:rPr>
        <w:t>з’ясувати, якою мовою з нами говорить кожний вид мистецтва.</w:t>
      </w:r>
    </w:p>
    <w:p w:rsidR="00CC0EF7" w:rsidRPr="0018656B" w:rsidRDefault="00CC0EF7" w:rsidP="00CC0EF7">
      <w:pPr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</w:pPr>
      <w:r w:rsidRPr="0018656B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 xml:space="preserve">П. </w:t>
      </w:r>
      <w:proofErr w:type="spellStart"/>
      <w:r w:rsidRPr="0018656B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Цілевизначення</w:t>
      </w:r>
      <w:proofErr w:type="spellEnd"/>
      <w:r w:rsidRPr="0018656B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 xml:space="preserve"> та планування д</w:t>
      </w:r>
      <w:r w:rsidR="00784571" w:rsidRPr="0018656B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іяльності</w:t>
      </w:r>
    </w:p>
    <w:p w:rsidR="00CC0EF7" w:rsidRPr="00CC0EF7" w:rsidRDefault="00CC0EF7" w:rsidP="00CC0EF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C0EF7">
        <w:rPr>
          <w:rFonts w:ascii="Times New Roman" w:hAnsi="Times New Roman" w:cs="Times New Roman"/>
          <w:sz w:val="28"/>
          <w:szCs w:val="28"/>
          <w:lang w:val="uk-UA"/>
        </w:rPr>
        <w:t>- Виходячи з теми уроку, про що би ви хотіли сьогодні дізнатися? Що навчитись робити?</w:t>
      </w:r>
    </w:p>
    <w:p w:rsidR="00CC0EF7" w:rsidRPr="0018656B" w:rsidRDefault="00CC0EF7" w:rsidP="00CC0EF7">
      <w:pPr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</w:pPr>
      <w:r w:rsidRPr="0018656B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Ш. Опрацювання навчального матеріалу.</w:t>
      </w:r>
      <w:r w:rsidRPr="0018656B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spellStart"/>
      <w:r w:rsidRPr="0018656B">
        <w:rPr>
          <w:rFonts w:ascii="Times New Roman" w:hAnsi="Times New Roman" w:cs="Times New Roman"/>
          <w:color w:val="0000FF"/>
          <w:sz w:val="28"/>
          <w:szCs w:val="28"/>
          <w:u w:val="single"/>
        </w:rPr>
        <w:t>Роз</w:t>
      </w:r>
      <w:r w:rsidR="00784571" w:rsidRPr="0018656B">
        <w:rPr>
          <w:rFonts w:ascii="Times New Roman" w:hAnsi="Times New Roman" w:cs="Times New Roman"/>
          <w:color w:val="0000FF"/>
          <w:sz w:val="28"/>
          <w:szCs w:val="28"/>
          <w:u w:val="single"/>
        </w:rPr>
        <w:t>бі</w:t>
      </w:r>
      <w:proofErr w:type="gramStart"/>
      <w:r w:rsidR="00784571" w:rsidRPr="0018656B">
        <w:rPr>
          <w:rFonts w:ascii="Times New Roman" w:hAnsi="Times New Roman" w:cs="Times New Roman"/>
          <w:color w:val="0000FF"/>
          <w:sz w:val="28"/>
          <w:szCs w:val="28"/>
          <w:u w:val="single"/>
        </w:rPr>
        <w:t>р</w:t>
      </w:r>
      <w:proofErr w:type="spellEnd"/>
      <w:proofErr w:type="gramEnd"/>
      <w:r w:rsidR="00784571" w:rsidRPr="0018656B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блоку </w:t>
      </w:r>
      <w:proofErr w:type="spellStart"/>
      <w:r w:rsidR="00784571" w:rsidRPr="0018656B">
        <w:rPr>
          <w:rFonts w:ascii="Times New Roman" w:hAnsi="Times New Roman" w:cs="Times New Roman"/>
          <w:color w:val="0000FF"/>
          <w:sz w:val="28"/>
          <w:szCs w:val="28"/>
          <w:u w:val="single"/>
        </w:rPr>
        <w:t>навчальної</w:t>
      </w:r>
      <w:proofErr w:type="spellEnd"/>
      <w:r w:rsidR="00784571" w:rsidRPr="0018656B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spellStart"/>
      <w:r w:rsidR="00784571" w:rsidRPr="0018656B">
        <w:rPr>
          <w:rFonts w:ascii="Times New Roman" w:hAnsi="Times New Roman" w:cs="Times New Roman"/>
          <w:color w:val="0000FF"/>
          <w:sz w:val="28"/>
          <w:szCs w:val="28"/>
          <w:u w:val="single"/>
        </w:rPr>
        <w:t>інформації</w:t>
      </w:r>
      <w:proofErr w:type="spellEnd"/>
    </w:p>
    <w:p w:rsidR="00C335D0" w:rsidRPr="00CC0EF7" w:rsidRDefault="00AA75BE" w:rsidP="00965B92">
      <w:pPr>
        <w:spacing w:after="12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0E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Вчитель </w:t>
      </w:r>
      <w:r w:rsidR="00D23A60" w:rsidRPr="00CC0E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роздає кожному учневі картки з навчальною інформацією, </w:t>
      </w:r>
      <w:r w:rsidRPr="00CC0EF7">
        <w:rPr>
          <w:rFonts w:ascii="Times New Roman" w:hAnsi="Times New Roman" w:cs="Times New Roman"/>
          <w:i/>
          <w:sz w:val="28"/>
          <w:szCs w:val="28"/>
          <w:lang w:val="uk-UA"/>
        </w:rPr>
        <w:t>озвучує весь зміст блоку,  учні в цей час підкреслюють опорні слова, які несуть основну ідею.</w:t>
      </w:r>
      <w:r w:rsidR="00D23A60" w:rsidRPr="00CC0E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Потім учням пропонується протягом кількох хвилин </w:t>
      </w:r>
      <w:r w:rsidR="00C335D0" w:rsidRPr="00CC0E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самостійно </w:t>
      </w:r>
      <w:r w:rsidR="00D23A60" w:rsidRPr="00CC0E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перечитати інформацію на картці. Після </w:t>
      </w:r>
      <w:r w:rsidR="00C335D0" w:rsidRPr="00CC0E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цього </w:t>
      </w:r>
      <w:r w:rsidR="00D23A60" w:rsidRPr="00CC0EF7">
        <w:rPr>
          <w:rFonts w:ascii="Times New Roman" w:hAnsi="Times New Roman" w:cs="Times New Roman"/>
          <w:i/>
          <w:sz w:val="28"/>
          <w:szCs w:val="28"/>
          <w:lang w:val="uk-UA"/>
        </w:rPr>
        <w:t>вчитель пропонує учням підвестися та почати ходити класом і знайомити зі своєю інформацією інших однокласників</w:t>
      </w:r>
      <w:r w:rsidR="00C335D0" w:rsidRPr="00CC0E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причому кожен учень може одночасно говорити лише з однією особою. Завдання полягає в тому, щоб поділитися своїм фактом і самому отримати інформацію від іншого </w:t>
      </w:r>
      <w:r w:rsidR="00C335D0" w:rsidRPr="00CC0EF7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учня. Протягом відведеного часу школярі намагаються поспілкуватися з максимальною кількістю дітей для отримання якомога повної інформації.</w:t>
      </w:r>
      <w:r w:rsidR="001B0507" w:rsidRPr="00CC0E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335D0" w:rsidRPr="00CC0EF7">
        <w:rPr>
          <w:rFonts w:ascii="Times New Roman" w:hAnsi="Times New Roman" w:cs="Times New Roman"/>
          <w:i/>
          <w:sz w:val="28"/>
          <w:szCs w:val="28"/>
          <w:lang w:val="uk-UA"/>
        </w:rPr>
        <w:t>Після того, як учні завершать вправу «Навчаючи – вчуся» учням пропонується розповісти, відтворити отриману інформацію.</w:t>
      </w:r>
    </w:p>
    <w:p w:rsidR="00C335D0" w:rsidRPr="00CC0EF7" w:rsidRDefault="00022C33" w:rsidP="004D71A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C0EF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335D0" w:rsidRPr="00CC0EF7">
        <w:rPr>
          <w:rFonts w:ascii="Times New Roman" w:hAnsi="Times New Roman" w:cs="Times New Roman"/>
          <w:sz w:val="28"/>
          <w:szCs w:val="28"/>
          <w:lang w:val="uk-UA"/>
        </w:rPr>
        <w:t>Чи з багатьма учнями вам довелось поспілкуватись? Чи легко було зрозуміти один одного?</w:t>
      </w:r>
    </w:p>
    <w:p w:rsidR="006F5600" w:rsidRPr="0018656B" w:rsidRDefault="00CC0EF7" w:rsidP="004D71AB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</w:pPr>
      <w:r w:rsidRPr="0018656B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IV</w:t>
      </w:r>
      <w:r w:rsidR="006F5600" w:rsidRPr="0018656B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 xml:space="preserve">. Сприймання </w:t>
      </w:r>
      <w:r w:rsidR="00784571" w:rsidRPr="0018656B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творів образотворчого мистецтва</w:t>
      </w:r>
    </w:p>
    <w:p w:rsidR="00AA75BE" w:rsidRPr="00CC0EF7" w:rsidRDefault="006F5600" w:rsidP="004D71AB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0EF7">
        <w:rPr>
          <w:rFonts w:ascii="Times New Roman" w:hAnsi="Times New Roman" w:cs="Times New Roman"/>
          <w:i/>
          <w:sz w:val="28"/>
          <w:szCs w:val="28"/>
          <w:lang w:val="uk-UA"/>
        </w:rPr>
        <w:t>Далі</w:t>
      </w:r>
      <w:r w:rsidR="00C335D0" w:rsidRPr="00CC0E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вчитель демонструє</w:t>
      </w:r>
      <w:r w:rsidR="00AA75BE" w:rsidRPr="00CC0E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дітям малюнки, репродукції , що складають предметний зміст блоку.</w:t>
      </w:r>
    </w:p>
    <w:p w:rsidR="00C2705C" w:rsidRPr="00CC0EF7" w:rsidRDefault="00022C33" w:rsidP="004D71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EF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2705C" w:rsidRPr="00CC0EF7">
        <w:rPr>
          <w:rFonts w:ascii="Times New Roman" w:hAnsi="Times New Roman" w:cs="Times New Roman"/>
          <w:sz w:val="28"/>
          <w:szCs w:val="28"/>
          <w:lang w:val="uk-UA"/>
        </w:rPr>
        <w:t xml:space="preserve">Як і людську мову мистецтво потрібно розуміти. Безперечно, розуміти їх нам допомагають  назви. Але таке сприйняття буде, як правило, поверховим. А глибокі почуття і думки, закладені художниками у ці зовні прості твори, залишаться незрозумілими. Пройдуть повз увагу і своєрідні художні особливості кожного мистецького доробку. Глибше </w:t>
      </w:r>
      <w:r w:rsidR="0023028A" w:rsidRPr="00CC0EF7">
        <w:rPr>
          <w:rFonts w:ascii="Times New Roman" w:hAnsi="Times New Roman" w:cs="Times New Roman"/>
          <w:sz w:val="28"/>
          <w:szCs w:val="28"/>
          <w:lang w:val="uk-UA"/>
        </w:rPr>
        <w:t>зрозуміти твір допоможе ознайомлення з історією їх створення, з тими подіями, людьми, які на них зображені.</w:t>
      </w:r>
    </w:p>
    <w:p w:rsidR="00894F57" w:rsidRPr="00CC0EF7" w:rsidRDefault="0023028A" w:rsidP="00965B92">
      <w:pPr>
        <w:spacing w:after="12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0E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Вчитель </w:t>
      </w:r>
      <w:r w:rsidR="00894F57" w:rsidRPr="00CC0E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презентує </w:t>
      </w:r>
      <w:r w:rsidR="00982143" w:rsidRPr="00CC0EF7">
        <w:rPr>
          <w:rFonts w:ascii="Times New Roman" w:hAnsi="Times New Roman" w:cs="Times New Roman"/>
          <w:i/>
          <w:sz w:val="28"/>
          <w:szCs w:val="28"/>
          <w:lang w:val="uk-UA"/>
        </w:rPr>
        <w:t>на прикладі однієї картини зразок</w:t>
      </w:r>
      <w:r w:rsidR="00894F57" w:rsidRPr="00CC0E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естетичної оцінки твору образотворчого мистецтва:</w:t>
      </w:r>
    </w:p>
    <w:p w:rsidR="00894F57" w:rsidRPr="00CC0EF7" w:rsidRDefault="00894F57" w:rsidP="00965B92">
      <w:pPr>
        <w:pStyle w:val="a3"/>
        <w:numPr>
          <w:ilvl w:val="0"/>
          <w:numId w:val="3"/>
        </w:numPr>
        <w:spacing w:after="120" w:line="360" w:lineRule="auto"/>
        <w:ind w:left="357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0EF7">
        <w:rPr>
          <w:rFonts w:ascii="Times New Roman" w:hAnsi="Times New Roman" w:cs="Times New Roman"/>
          <w:i/>
          <w:sz w:val="28"/>
          <w:szCs w:val="28"/>
          <w:lang w:val="uk-UA"/>
        </w:rPr>
        <w:t>назва твору, його автор;</w:t>
      </w:r>
    </w:p>
    <w:p w:rsidR="00894F57" w:rsidRPr="00CC0EF7" w:rsidRDefault="00894F57" w:rsidP="00965B92">
      <w:pPr>
        <w:pStyle w:val="a3"/>
        <w:numPr>
          <w:ilvl w:val="0"/>
          <w:numId w:val="3"/>
        </w:numPr>
        <w:spacing w:after="120" w:line="360" w:lineRule="auto"/>
        <w:ind w:left="357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0EF7">
        <w:rPr>
          <w:rFonts w:ascii="Times New Roman" w:hAnsi="Times New Roman" w:cs="Times New Roman"/>
          <w:i/>
          <w:sz w:val="28"/>
          <w:szCs w:val="28"/>
          <w:lang w:val="uk-UA"/>
        </w:rPr>
        <w:t>власна інтерпретація сюжету;</w:t>
      </w:r>
    </w:p>
    <w:p w:rsidR="00894F57" w:rsidRPr="00CC0EF7" w:rsidRDefault="00894F57" w:rsidP="00965B92">
      <w:pPr>
        <w:pStyle w:val="a3"/>
        <w:numPr>
          <w:ilvl w:val="0"/>
          <w:numId w:val="3"/>
        </w:numPr>
        <w:spacing w:after="120" w:line="360" w:lineRule="auto"/>
        <w:ind w:left="357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0EF7">
        <w:rPr>
          <w:rFonts w:ascii="Times New Roman" w:hAnsi="Times New Roman" w:cs="Times New Roman"/>
          <w:i/>
          <w:sz w:val="28"/>
          <w:szCs w:val="28"/>
          <w:lang w:val="uk-UA"/>
        </w:rPr>
        <w:t>опис місця дії;</w:t>
      </w:r>
    </w:p>
    <w:p w:rsidR="00894F57" w:rsidRPr="00CC0EF7" w:rsidRDefault="00894F57" w:rsidP="00965B92">
      <w:pPr>
        <w:pStyle w:val="a3"/>
        <w:numPr>
          <w:ilvl w:val="0"/>
          <w:numId w:val="3"/>
        </w:numPr>
        <w:spacing w:after="120" w:line="360" w:lineRule="auto"/>
        <w:ind w:left="357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0EF7">
        <w:rPr>
          <w:rFonts w:ascii="Times New Roman" w:hAnsi="Times New Roman" w:cs="Times New Roman"/>
          <w:i/>
          <w:sz w:val="28"/>
          <w:szCs w:val="28"/>
          <w:lang w:val="uk-UA"/>
        </w:rPr>
        <w:t>визначення головного героя (явища, події, предмета), його емоційного стану або інших якостей;</w:t>
      </w:r>
    </w:p>
    <w:p w:rsidR="00894F57" w:rsidRPr="00CC0EF7" w:rsidRDefault="00894F57" w:rsidP="00965B92">
      <w:pPr>
        <w:pStyle w:val="a3"/>
        <w:numPr>
          <w:ilvl w:val="0"/>
          <w:numId w:val="3"/>
        </w:numPr>
        <w:spacing w:after="120" w:line="360" w:lineRule="auto"/>
        <w:ind w:left="357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0EF7">
        <w:rPr>
          <w:rFonts w:ascii="Times New Roman" w:hAnsi="Times New Roman" w:cs="Times New Roman"/>
          <w:i/>
          <w:sz w:val="28"/>
          <w:szCs w:val="28"/>
          <w:lang w:val="uk-UA"/>
        </w:rPr>
        <w:t>визначення другорядних персонажів (подій, предметів), їхньої ролі у творі;</w:t>
      </w:r>
    </w:p>
    <w:p w:rsidR="00894F57" w:rsidRPr="00CC0EF7" w:rsidRDefault="00894F57" w:rsidP="00965B92">
      <w:pPr>
        <w:pStyle w:val="a3"/>
        <w:numPr>
          <w:ilvl w:val="0"/>
          <w:numId w:val="3"/>
        </w:numPr>
        <w:spacing w:after="120" w:line="360" w:lineRule="auto"/>
        <w:ind w:left="357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0EF7">
        <w:rPr>
          <w:rFonts w:ascii="Times New Roman" w:hAnsi="Times New Roman" w:cs="Times New Roman"/>
          <w:i/>
          <w:sz w:val="28"/>
          <w:szCs w:val="28"/>
          <w:lang w:val="uk-UA"/>
        </w:rPr>
        <w:t>опис представлених явищ або подій;</w:t>
      </w:r>
    </w:p>
    <w:p w:rsidR="00894F57" w:rsidRPr="00CC0EF7" w:rsidRDefault="00894F57" w:rsidP="00965B92">
      <w:pPr>
        <w:pStyle w:val="a3"/>
        <w:numPr>
          <w:ilvl w:val="0"/>
          <w:numId w:val="3"/>
        </w:numPr>
        <w:spacing w:after="120" w:line="360" w:lineRule="auto"/>
        <w:ind w:left="357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0EF7">
        <w:rPr>
          <w:rFonts w:ascii="Times New Roman" w:hAnsi="Times New Roman" w:cs="Times New Roman"/>
          <w:i/>
          <w:sz w:val="28"/>
          <w:szCs w:val="28"/>
          <w:lang w:val="uk-UA"/>
        </w:rPr>
        <w:t>аналіз композиційного рішення (доцільність виділення планів, розміщення та підпорядкованість деталей тощо);</w:t>
      </w:r>
    </w:p>
    <w:p w:rsidR="00894F57" w:rsidRPr="00CC0EF7" w:rsidRDefault="00894F57" w:rsidP="00965B92">
      <w:pPr>
        <w:pStyle w:val="a3"/>
        <w:numPr>
          <w:ilvl w:val="0"/>
          <w:numId w:val="3"/>
        </w:numPr>
        <w:spacing w:after="120" w:line="360" w:lineRule="auto"/>
        <w:ind w:left="357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0EF7">
        <w:rPr>
          <w:rFonts w:ascii="Times New Roman" w:hAnsi="Times New Roman" w:cs="Times New Roman"/>
          <w:i/>
          <w:sz w:val="28"/>
          <w:szCs w:val="28"/>
          <w:lang w:val="uk-UA"/>
        </w:rPr>
        <w:t>відповідність реальності;</w:t>
      </w:r>
    </w:p>
    <w:p w:rsidR="00894F57" w:rsidRPr="00CC0EF7" w:rsidRDefault="00894F57" w:rsidP="00965B92">
      <w:pPr>
        <w:pStyle w:val="a3"/>
        <w:numPr>
          <w:ilvl w:val="0"/>
          <w:numId w:val="3"/>
        </w:numPr>
        <w:spacing w:after="120" w:line="360" w:lineRule="auto"/>
        <w:ind w:left="357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0EF7">
        <w:rPr>
          <w:rFonts w:ascii="Times New Roman" w:hAnsi="Times New Roman" w:cs="Times New Roman"/>
          <w:i/>
          <w:sz w:val="28"/>
          <w:szCs w:val="28"/>
          <w:lang w:val="uk-UA"/>
        </w:rPr>
        <w:t>оцінка колірного вирішення;</w:t>
      </w:r>
    </w:p>
    <w:p w:rsidR="00894F57" w:rsidRPr="00CC0EF7" w:rsidRDefault="00894F57" w:rsidP="00965B92">
      <w:pPr>
        <w:pStyle w:val="a3"/>
        <w:numPr>
          <w:ilvl w:val="0"/>
          <w:numId w:val="3"/>
        </w:numPr>
        <w:spacing w:after="120" w:line="360" w:lineRule="auto"/>
        <w:ind w:left="357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0EF7">
        <w:rPr>
          <w:rFonts w:ascii="Times New Roman" w:hAnsi="Times New Roman" w:cs="Times New Roman"/>
          <w:i/>
          <w:sz w:val="28"/>
          <w:szCs w:val="28"/>
          <w:lang w:val="uk-UA"/>
        </w:rPr>
        <w:t>визначення та аналіз художньої техніки виконання;</w:t>
      </w:r>
    </w:p>
    <w:p w:rsidR="00894F57" w:rsidRPr="00CC0EF7" w:rsidRDefault="00894F57" w:rsidP="00965B92">
      <w:pPr>
        <w:pStyle w:val="a3"/>
        <w:numPr>
          <w:ilvl w:val="0"/>
          <w:numId w:val="3"/>
        </w:numPr>
        <w:spacing w:after="120" w:line="360" w:lineRule="auto"/>
        <w:ind w:left="357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0EF7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констатація образності твору (виявлення художнього образу);</w:t>
      </w:r>
    </w:p>
    <w:p w:rsidR="00894F57" w:rsidRPr="00CC0EF7" w:rsidRDefault="00894F57" w:rsidP="00965B92">
      <w:pPr>
        <w:pStyle w:val="a3"/>
        <w:numPr>
          <w:ilvl w:val="0"/>
          <w:numId w:val="3"/>
        </w:numPr>
        <w:spacing w:after="120" w:line="360" w:lineRule="auto"/>
        <w:ind w:left="357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0EF7">
        <w:rPr>
          <w:rFonts w:ascii="Times New Roman" w:hAnsi="Times New Roman" w:cs="Times New Roman"/>
          <w:i/>
          <w:sz w:val="28"/>
          <w:szCs w:val="28"/>
          <w:lang w:val="uk-UA"/>
        </w:rPr>
        <w:t>аналіз загального настрою твору;</w:t>
      </w:r>
    </w:p>
    <w:p w:rsidR="00894F57" w:rsidRPr="00CC0EF7" w:rsidRDefault="00894F57" w:rsidP="00965B92">
      <w:pPr>
        <w:pStyle w:val="a3"/>
        <w:numPr>
          <w:ilvl w:val="0"/>
          <w:numId w:val="3"/>
        </w:numPr>
        <w:spacing w:after="120" w:line="360" w:lineRule="auto"/>
        <w:ind w:left="357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0EF7">
        <w:rPr>
          <w:rFonts w:ascii="Times New Roman" w:hAnsi="Times New Roman" w:cs="Times New Roman"/>
          <w:i/>
          <w:sz w:val="28"/>
          <w:szCs w:val="28"/>
          <w:lang w:val="uk-UA"/>
        </w:rPr>
        <w:t>висловлення особистого враження від твору;</w:t>
      </w:r>
    </w:p>
    <w:p w:rsidR="00276544" w:rsidRPr="00CC0EF7" w:rsidRDefault="00022C33" w:rsidP="00965B92">
      <w:pPr>
        <w:pStyle w:val="a3"/>
        <w:spacing w:after="120" w:line="360" w:lineRule="auto"/>
        <w:ind w:left="35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EF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76544" w:rsidRPr="00CC0EF7">
        <w:rPr>
          <w:rFonts w:ascii="Times New Roman" w:hAnsi="Times New Roman" w:cs="Times New Roman"/>
          <w:sz w:val="28"/>
          <w:szCs w:val="28"/>
          <w:lang w:val="uk-UA"/>
        </w:rPr>
        <w:t>Перед вами репродукція картини І. Їжакевича «Мама іде!» В ній художник правдиво передав ситуацію з селянського життя: батьки пішли на роботу, а найменшу дитину залишили зі старшою сестричкою. Я думаю, що уже вечір, бо діти, відчуваючи, що скоро повернеться додому мама, вийшли її зустрічати. А може, вона вже поспішає до дітей, тому їх очі і личка засяяли радістю. Постаті дітей художник змалював із великою любов’ю. На дівчинці білосніжна сорочка, вишивана червоними нитками, спідничка, сережки. Русяве волосся заквітчане віночком з польових квітів. Вона тримає на руках братика, якого загорнула в м’яку домоткану ряднину. З усього видно, що діти люблять один одного. Підтвердженням цього є і довірливий, спокійний погляд хлопчика, і материнська турбота дівчинки про свого братика. Через портрети дітей художник показав високу духовність членів родини, лад і сердечність у їхніх стосунках. Спокійні, усміхнені личка, люблячі погляди, чистий, охайний одяг підкреслюють, що в сім’ї панують злагода і благополуччя. Барв використано дуже мало, але вражає багатство відтінків: від темно-коричневих до золотистих. Картина ненасичена дрібними деталями, тому читається легко, привертає особливу увагу, запам’ятовується.</w:t>
      </w:r>
    </w:p>
    <w:p w:rsidR="00982143" w:rsidRPr="00CC0EF7" w:rsidRDefault="00982143" w:rsidP="004D71AB">
      <w:pPr>
        <w:pStyle w:val="a3"/>
        <w:spacing w:after="0" w:line="360" w:lineRule="auto"/>
        <w:ind w:left="360"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0E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Потім учням пропонується у довільній формі чи за пропонованим учителем орієнтовним змістом естетичної оцінки скласти рецензію або твір-відгук відносно </w:t>
      </w:r>
      <w:r w:rsidR="00276544" w:rsidRPr="00CC0E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інших </w:t>
      </w:r>
      <w:r w:rsidRPr="00CC0EF7">
        <w:rPr>
          <w:rFonts w:ascii="Times New Roman" w:hAnsi="Times New Roman" w:cs="Times New Roman"/>
          <w:i/>
          <w:sz w:val="28"/>
          <w:szCs w:val="28"/>
          <w:lang w:val="uk-UA"/>
        </w:rPr>
        <w:t>твор</w:t>
      </w:r>
      <w:r w:rsidR="00276544" w:rsidRPr="00CC0EF7">
        <w:rPr>
          <w:rFonts w:ascii="Times New Roman" w:hAnsi="Times New Roman" w:cs="Times New Roman"/>
          <w:i/>
          <w:sz w:val="28"/>
          <w:szCs w:val="28"/>
          <w:lang w:val="uk-UA"/>
        </w:rPr>
        <w:t>ів</w:t>
      </w:r>
      <w:r w:rsidRPr="00CC0EF7">
        <w:rPr>
          <w:rFonts w:ascii="Times New Roman" w:hAnsi="Times New Roman" w:cs="Times New Roman"/>
          <w:i/>
          <w:sz w:val="28"/>
          <w:szCs w:val="28"/>
          <w:lang w:val="uk-UA"/>
        </w:rPr>
        <w:t>, як</w:t>
      </w:r>
      <w:r w:rsidR="00276544" w:rsidRPr="00CC0EF7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CC0E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приверну</w:t>
      </w:r>
      <w:r w:rsidR="00276544" w:rsidRPr="00CC0EF7">
        <w:rPr>
          <w:rFonts w:ascii="Times New Roman" w:hAnsi="Times New Roman" w:cs="Times New Roman"/>
          <w:i/>
          <w:sz w:val="28"/>
          <w:szCs w:val="28"/>
          <w:lang w:val="uk-UA"/>
        </w:rPr>
        <w:t>ли</w:t>
      </w:r>
      <w:r w:rsidRPr="00CC0E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їх увагу.</w:t>
      </w:r>
    </w:p>
    <w:p w:rsidR="00BD44C3" w:rsidRPr="0018656B" w:rsidRDefault="00BD44C3" w:rsidP="004D71AB">
      <w:pPr>
        <w:spacing w:after="0" w:line="360" w:lineRule="auto"/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</w:pPr>
      <w:r w:rsidRPr="0018656B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V</w:t>
      </w:r>
      <w:r w:rsidR="00CC0EF7" w:rsidRPr="0018656B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. </w:t>
      </w:r>
      <w:r w:rsidR="00CC0EF7" w:rsidRPr="0018656B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Рефлексивно-оцінний етап</w:t>
      </w:r>
      <w:r w:rsidRPr="0018656B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 xml:space="preserve"> </w:t>
      </w:r>
    </w:p>
    <w:p w:rsidR="00BD44C3" w:rsidRPr="00CC0EF7" w:rsidRDefault="00BD44C3" w:rsidP="004D71A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0EF7">
        <w:rPr>
          <w:rFonts w:ascii="Times New Roman" w:hAnsi="Times New Roman" w:cs="Times New Roman"/>
          <w:i/>
          <w:sz w:val="28"/>
          <w:szCs w:val="28"/>
          <w:lang w:val="uk-UA"/>
        </w:rPr>
        <w:t>«Незакінчене  речення»</w:t>
      </w:r>
    </w:p>
    <w:p w:rsidR="00BD44C3" w:rsidRPr="00CC0EF7" w:rsidRDefault="00BD44C3" w:rsidP="004D71AB">
      <w:pPr>
        <w:pStyle w:val="a3"/>
        <w:spacing w:after="0" w:line="360" w:lineRule="auto"/>
        <w:ind w:left="360"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0E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Учням пропонуються підсумкові рефлексивні формули: </w:t>
      </w:r>
    </w:p>
    <w:p w:rsidR="00BD44C3" w:rsidRPr="00CC0EF7" w:rsidRDefault="00BD44C3" w:rsidP="00965B92">
      <w:pPr>
        <w:pStyle w:val="a3"/>
        <w:spacing w:after="120" w:line="360" w:lineRule="auto"/>
        <w:ind w:left="360"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C0EF7">
        <w:rPr>
          <w:rFonts w:ascii="Times New Roman" w:hAnsi="Times New Roman" w:cs="Times New Roman"/>
          <w:bCs/>
          <w:sz w:val="28"/>
          <w:szCs w:val="28"/>
          <w:lang w:val="uk-UA"/>
        </w:rPr>
        <w:t>«Мені зрозуміло…»,</w:t>
      </w:r>
      <w:r w:rsidRPr="00CC0EF7">
        <w:rPr>
          <w:rFonts w:ascii="Times New Roman" w:hAnsi="Times New Roman" w:cs="Times New Roman"/>
          <w:bCs/>
          <w:sz w:val="28"/>
          <w:szCs w:val="28"/>
        </w:rPr>
        <w:br/>
        <w:t xml:space="preserve">    </w:t>
      </w:r>
      <w:r w:rsidRPr="00CC0EF7">
        <w:rPr>
          <w:rFonts w:ascii="Times New Roman" w:hAnsi="Times New Roman" w:cs="Times New Roman"/>
          <w:bCs/>
          <w:sz w:val="28"/>
          <w:szCs w:val="28"/>
          <w:lang w:val="uk-UA"/>
        </w:rPr>
        <w:t>«Мені дуже сподобалося…»,</w:t>
      </w:r>
    </w:p>
    <w:p w:rsidR="0043013F" w:rsidRPr="00CC0EF7" w:rsidRDefault="00BD44C3" w:rsidP="004D71AB">
      <w:pPr>
        <w:pStyle w:val="a3"/>
        <w:spacing w:after="120" w:line="360" w:lineRule="auto"/>
        <w:ind w:left="360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0EF7">
        <w:rPr>
          <w:rFonts w:ascii="Times New Roman" w:hAnsi="Times New Roman" w:cs="Times New Roman"/>
          <w:bCs/>
          <w:sz w:val="28"/>
          <w:szCs w:val="28"/>
          <w:lang w:val="uk-UA"/>
        </w:rPr>
        <w:t>«Для мене сьогодні важливим було …»,</w:t>
      </w:r>
      <w:r w:rsidRPr="00CC0EF7">
        <w:rPr>
          <w:rFonts w:ascii="Times New Roman" w:hAnsi="Times New Roman" w:cs="Times New Roman"/>
          <w:bCs/>
          <w:sz w:val="28"/>
          <w:szCs w:val="28"/>
        </w:rPr>
        <w:br/>
        <w:t xml:space="preserve">    </w:t>
      </w:r>
      <w:r w:rsidRPr="00CC0EF7">
        <w:rPr>
          <w:rFonts w:ascii="Times New Roman" w:hAnsi="Times New Roman" w:cs="Times New Roman"/>
          <w:bCs/>
          <w:sz w:val="28"/>
          <w:szCs w:val="28"/>
          <w:lang w:val="uk-UA"/>
        </w:rPr>
        <w:t>«Я хотів би дізнатися…»,</w:t>
      </w:r>
      <w:r w:rsidRPr="00CC0EF7">
        <w:rPr>
          <w:rFonts w:ascii="Times New Roman" w:hAnsi="Times New Roman" w:cs="Times New Roman"/>
          <w:bCs/>
          <w:sz w:val="28"/>
          <w:szCs w:val="28"/>
        </w:rPr>
        <w:br/>
      </w:r>
      <w:r w:rsidRPr="00CC0EF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</w:t>
      </w:r>
      <w:r w:rsidRPr="00CC0EF7">
        <w:rPr>
          <w:rFonts w:ascii="Times New Roman" w:hAnsi="Times New Roman" w:cs="Times New Roman"/>
          <w:bCs/>
          <w:sz w:val="28"/>
          <w:szCs w:val="28"/>
          <w:lang w:val="uk-UA"/>
        </w:rPr>
        <w:t>«Мені цікаво було дізнатися…»,</w:t>
      </w:r>
      <w:r w:rsidRPr="00CC0EF7">
        <w:rPr>
          <w:rFonts w:ascii="Times New Roman" w:hAnsi="Times New Roman" w:cs="Times New Roman"/>
          <w:bCs/>
          <w:sz w:val="28"/>
          <w:szCs w:val="28"/>
        </w:rPr>
        <w:br/>
        <w:t xml:space="preserve">    </w:t>
      </w:r>
      <w:r w:rsidRPr="00CC0EF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«Після уроку я </w:t>
      </w:r>
      <w:proofErr w:type="spellStart"/>
      <w:r w:rsidRPr="00CC0EF7">
        <w:rPr>
          <w:rFonts w:ascii="Times New Roman" w:hAnsi="Times New Roman" w:cs="Times New Roman"/>
          <w:bCs/>
          <w:sz w:val="28"/>
          <w:szCs w:val="28"/>
          <w:lang w:val="uk-UA"/>
        </w:rPr>
        <w:t>обов’</w:t>
      </w:r>
      <w:r w:rsidRPr="00CC0EF7">
        <w:rPr>
          <w:rFonts w:ascii="Times New Roman" w:hAnsi="Times New Roman" w:cs="Times New Roman"/>
          <w:bCs/>
          <w:sz w:val="28"/>
          <w:szCs w:val="28"/>
        </w:rPr>
        <w:t>язково</w:t>
      </w:r>
      <w:proofErr w:type="spellEnd"/>
      <w:r w:rsidRPr="00CC0EF7">
        <w:rPr>
          <w:rFonts w:ascii="Times New Roman" w:hAnsi="Times New Roman" w:cs="Times New Roman"/>
          <w:bCs/>
          <w:sz w:val="28"/>
          <w:szCs w:val="28"/>
        </w:rPr>
        <w:t xml:space="preserve"> прочитаю </w:t>
      </w:r>
      <w:proofErr w:type="spellStart"/>
      <w:r w:rsidRPr="00CC0EF7">
        <w:rPr>
          <w:rFonts w:ascii="Times New Roman" w:hAnsi="Times New Roman" w:cs="Times New Roman"/>
          <w:bCs/>
          <w:sz w:val="28"/>
          <w:szCs w:val="28"/>
        </w:rPr>
        <w:t>додаткову</w:t>
      </w:r>
      <w:proofErr w:type="spellEnd"/>
      <w:r w:rsidRPr="00CC0E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0EF7">
        <w:rPr>
          <w:rFonts w:ascii="Times New Roman" w:hAnsi="Times New Roman" w:cs="Times New Roman"/>
          <w:bCs/>
          <w:sz w:val="28"/>
          <w:szCs w:val="28"/>
        </w:rPr>
        <w:t>літературу</w:t>
      </w:r>
      <w:proofErr w:type="spellEnd"/>
      <w:r w:rsidRPr="00CC0EF7">
        <w:rPr>
          <w:rFonts w:ascii="Times New Roman" w:hAnsi="Times New Roman" w:cs="Times New Roman"/>
          <w:bCs/>
          <w:sz w:val="28"/>
          <w:szCs w:val="28"/>
        </w:rPr>
        <w:t xml:space="preserve"> про…</w:t>
      </w:r>
      <w:r w:rsidRPr="00CC0EF7">
        <w:rPr>
          <w:rFonts w:ascii="Times New Roman" w:hAnsi="Times New Roman" w:cs="Times New Roman"/>
          <w:bCs/>
          <w:sz w:val="28"/>
          <w:szCs w:val="28"/>
          <w:lang w:val="uk-UA"/>
        </w:rPr>
        <w:t>»,</w:t>
      </w:r>
      <w:r w:rsidRPr="00CC0EF7">
        <w:rPr>
          <w:rFonts w:ascii="Times New Roman" w:hAnsi="Times New Roman" w:cs="Times New Roman"/>
          <w:bCs/>
          <w:sz w:val="28"/>
          <w:szCs w:val="28"/>
        </w:rPr>
        <w:br/>
        <w:t xml:space="preserve">   </w:t>
      </w:r>
      <w:r w:rsidRPr="00CC0EF7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CC0EF7">
        <w:rPr>
          <w:rFonts w:ascii="Times New Roman" w:hAnsi="Times New Roman" w:cs="Times New Roman"/>
          <w:bCs/>
          <w:sz w:val="28"/>
          <w:szCs w:val="28"/>
        </w:rPr>
        <w:t>Позит</w:t>
      </w:r>
      <w:r w:rsidRPr="00CC0EF7">
        <w:rPr>
          <w:rFonts w:ascii="Times New Roman" w:hAnsi="Times New Roman" w:cs="Times New Roman"/>
          <w:bCs/>
          <w:sz w:val="28"/>
          <w:szCs w:val="28"/>
          <w:lang w:val="uk-UA"/>
        </w:rPr>
        <w:t>ивні емоції у мене викликало…»</w:t>
      </w:r>
    </w:p>
    <w:sectPr w:rsidR="0043013F" w:rsidRPr="00CC0EF7" w:rsidSect="00965B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71B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E191068"/>
    <w:multiLevelType w:val="hybridMultilevel"/>
    <w:tmpl w:val="7ED88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9502CD"/>
    <w:multiLevelType w:val="hybridMultilevel"/>
    <w:tmpl w:val="8D8CADF8"/>
    <w:lvl w:ilvl="0" w:tplc="A1E2C4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C5E8A"/>
    <w:multiLevelType w:val="hybridMultilevel"/>
    <w:tmpl w:val="D7A8C59C"/>
    <w:lvl w:ilvl="0" w:tplc="32C080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C2CC7"/>
    <w:multiLevelType w:val="hybridMultilevel"/>
    <w:tmpl w:val="223262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5BE"/>
    <w:rsid w:val="00022C33"/>
    <w:rsid w:val="0008384E"/>
    <w:rsid w:val="000F0EED"/>
    <w:rsid w:val="00155B22"/>
    <w:rsid w:val="0016706B"/>
    <w:rsid w:val="0018656B"/>
    <w:rsid w:val="001B0507"/>
    <w:rsid w:val="001D7027"/>
    <w:rsid w:val="0023028A"/>
    <w:rsid w:val="00235224"/>
    <w:rsid w:val="0024774A"/>
    <w:rsid w:val="00254D3D"/>
    <w:rsid w:val="00276544"/>
    <w:rsid w:val="002B095A"/>
    <w:rsid w:val="002E06A8"/>
    <w:rsid w:val="002F1344"/>
    <w:rsid w:val="00315F5C"/>
    <w:rsid w:val="0035253D"/>
    <w:rsid w:val="0043013F"/>
    <w:rsid w:val="004773C0"/>
    <w:rsid w:val="004D71AB"/>
    <w:rsid w:val="00533A41"/>
    <w:rsid w:val="00573449"/>
    <w:rsid w:val="0058720D"/>
    <w:rsid w:val="005A54C3"/>
    <w:rsid w:val="005F6C1F"/>
    <w:rsid w:val="0063564A"/>
    <w:rsid w:val="006E3E17"/>
    <w:rsid w:val="006E62CC"/>
    <w:rsid w:val="006F43F7"/>
    <w:rsid w:val="006F5600"/>
    <w:rsid w:val="00714481"/>
    <w:rsid w:val="007448F9"/>
    <w:rsid w:val="00784571"/>
    <w:rsid w:val="007C6BA3"/>
    <w:rsid w:val="00894F57"/>
    <w:rsid w:val="00917A83"/>
    <w:rsid w:val="00965B92"/>
    <w:rsid w:val="00982143"/>
    <w:rsid w:val="00A00BB3"/>
    <w:rsid w:val="00A4507F"/>
    <w:rsid w:val="00AA75BE"/>
    <w:rsid w:val="00B314B3"/>
    <w:rsid w:val="00B7251F"/>
    <w:rsid w:val="00BA71BF"/>
    <w:rsid w:val="00BD44C3"/>
    <w:rsid w:val="00BE55C5"/>
    <w:rsid w:val="00C2705C"/>
    <w:rsid w:val="00C335D0"/>
    <w:rsid w:val="00CC0EF7"/>
    <w:rsid w:val="00D23A60"/>
    <w:rsid w:val="00D34EF6"/>
    <w:rsid w:val="00D6522C"/>
    <w:rsid w:val="00E46102"/>
    <w:rsid w:val="00E974CD"/>
    <w:rsid w:val="00EA2A2D"/>
    <w:rsid w:val="00EA359B"/>
    <w:rsid w:val="00EB4B23"/>
    <w:rsid w:val="00EC267F"/>
    <w:rsid w:val="00F233CF"/>
    <w:rsid w:val="00F84394"/>
    <w:rsid w:val="00FF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5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89F2C-CEE9-4E24-BCE6-6A1E7F50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2010-12-28T09:37:00Z</cp:lastPrinted>
  <dcterms:created xsi:type="dcterms:W3CDTF">2010-11-22T20:42:00Z</dcterms:created>
  <dcterms:modified xsi:type="dcterms:W3CDTF">2011-01-14T18:08:00Z</dcterms:modified>
</cp:coreProperties>
</file>