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04" w:rsidRDefault="003967E3" w:rsidP="0000628C">
      <w:pPr>
        <w:spacing w:after="0" w:line="360" w:lineRule="auto"/>
        <w:ind w:firstLine="709"/>
        <w:jc w:val="both"/>
      </w:pPr>
      <w:bookmarkStart w:id="0" w:name="_GoBack"/>
      <w:bookmarkEnd w:id="0"/>
      <w:r>
        <w:t xml:space="preserve">Сучасний дитячий садок це – той світ, в якому дитина живе у найважливіший період її розвитку, і від того, чим вона тут живе, залежить не тільки її майбутнє, а й майбутнє родини, суспільства. </w:t>
      </w:r>
    </w:p>
    <w:p w:rsidR="0000628C" w:rsidRDefault="0000628C" w:rsidP="0000628C">
      <w:pPr>
        <w:spacing w:after="0" w:line="360" w:lineRule="auto"/>
        <w:ind w:firstLine="709"/>
        <w:jc w:val="both"/>
      </w:pPr>
      <w:r>
        <w:t>Мовленнєвий розвиток дитини — один з основних чинників становлення особистості у дошкільному дитинстві. Ступінь розвитку цієї сфери психіки визначає рівень інтересів, знань, умінь і навичок, а також інших психічних якостей, які становлять базис особистої культури.</w:t>
      </w:r>
    </w:p>
    <w:p w:rsidR="0000628C" w:rsidRDefault="0000628C" w:rsidP="0000628C">
      <w:pPr>
        <w:spacing w:after="0" w:line="360" w:lineRule="auto"/>
        <w:ind w:firstLine="709"/>
        <w:jc w:val="both"/>
      </w:pPr>
      <w:r>
        <w:t>Дуже важливо, аби дорослі усвідомили, що повноцінний розвиток особистості дитини неможливий без виховання у неї правильного мовлення.</w:t>
      </w:r>
    </w:p>
    <w:p w:rsidR="0000628C" w:rsidRDefault="0000628C" w:rsidP="007F3589">
      <w:pPr>
        <w:spacing w:after="0" w:line="360" w:lineRule="auto"/>
        <w:ind w:firstLine="709"/>
        <w:jc w:val="both"/>
      </w:pPr>
      <w:r>
        <w:t xml:space="preserve">Мовлення — одна з центральних, найважливіших психічних функцій, «дзеркало» перебігу розумових операцій, емоційних станів, засіб самореалізації і входження в соціум. Воно має величезний вплив на формування психічних процесів дитини і на </w:t>
      </w:r>
      <w:r w:rsidR="007F3589">
        <w:t>її</w:t>
      </w:r>
      <w:r>
        <w:t xml:space="preserve"> загальний розвиток. Розвиток мислення значною мірою залежить від розвитку мовлення; </w:t>
      </w:r>
      <w:proofErr w:type="spellStart"/>
      <w:r>
        <w:t>мовлення</w:t>
      </w:r>
      <w:proofErr w:type="spellEnd"/>
      <w:r>
        <w:t xml:space="preserve"> лежить в основі оволодіння грамотою і всіма іншими шкільними дисциплінами; воно є основним засобом спілкування людей між собою; мовлення відіграє важливу роль у регуляції поведінки і діяльності дитини </w:t>
      </w:r>
      <w:r w:rsidR="007F3589">
        <w:t>на всіх етапах її дорослішання.</w:t>
      </w:r>
    </w:p>
    <w:p w:rsidR="0000628C" w:rsidRDefault="0000628C" w:rsidP="007F3589">
      <w:pPr>
        <w:spacing w:after="0" w:line="360" w:lineRule="auto"/>
        <w:ind w:firstLine="709"/>
        <w:jc w:val="both"/>
      </w:pPr>
      <w:r>
        <w:t>Що багатше і правильніше у дитини мовлення, то їй легше висловлювати свої думки, то ширші її можливості, більш змістовні і повноцінні стосунки з однолітками, активніше здійснюється її пс</w:t>
      </w:r>
      <w:r w:rsidR="007F3589">
        <w:t>ихічний розвиток.</w:t>
      </w:r>
    </w:p>
    <w:p w:rsidR="0000628C" w:rsidRDefault="0000628C" w:rsidP="007F3589">
      <w:pPr>
        <w:spacing w:after="0" w:line="360" w:lineRule="auto"/>
        <w:ind w:firstLine="709"/>
        <w:jc w:val="both"/>
      </w:pPr>
      <w:r>
        <w:t>Неможливість повноцінного мовленнєвого спілкування, бідний словниковий запас та інші порушення позначаються на формуванні само</w:t>
      </w:r>
      <w:r w:rsidR="007F3589">
        <w:t>свідомості і самооцінки дитини.</w:t>
      </w:r>
    </w:p>
    <w:p w:rsidR="0000628C" w:rsidRPr="000B136C" w:rsidRDefault="0000628C" w:rsidP="0000628C">
      <w:pPr>
        <w:spacing w:after="0" w:line="360" w:lineRule="auto"/>
        <w:ind w:firstLine="709"/>
        <w:jc w:val="both"/>
      </w:pPr>
      <w:r>
        <w:t>Тому наразі одним із пріоритетних завдань дошкільного навчання є розвиток мовлення, куди входить: уміння чітко вимовляти звуки і розрізняти їх, володіння артикуляційним апаратом, граматичними формами рідної мови, уміння правильно будувати речення, володіння зв'язним монологічним мовленням.</w:t>
      </w:r>
    </w:p>
    <w:p w:rsidR="00E4626D" w:rsidRPr="000B136C" w:rsidRDefault="00E4626D" w:rsidP="0000628C">
      <w:pPr>
        <w:spacing w:after="0" w:line="360" w:lineRule="auto"/>
        <w:ind w:firstLine="709"/>
        <w:jc w:val="both"/>
      </w:pPr>
    </w:p>
    <w:p w:rsidR="00E4626D" w:rsidRPr="000B136C" w:rsidRDefault="00E4626D" w:rsidP="0000628C">
      <w:pPr>
        <w:spacing w:after="0" w:line="360" w:lineRule="auto"/>
        <w:ind w:firstLine="709"/>
        <w:jc w:val="both"/>
      </w:pPr>
    </w:p>
    <w:p w:rsidR="002E441B" w:rsidRPr="00E4626D" w:rsidRDefault="002E441B" w:rsidP="002E441B">
      <w:pPr>
        <w:spacing w:after="0" w:line="360" w:lineRule="auto"/>
        <w:ind w:firstLine="709"/>
        <w:jc w:val="both"/>
        <w:rPr>
          <w:b/>
        </w:rPr>
      </w:pPr>
      <w:r w:rsidRPr="00E4626D">
        <w:rPr>
          <w:b/>
        </w:rPr>
        <w:t xml:space="preserve">Метою роботи кожного логопеда є усунення мовленнєвої патології. </w:t>
      </w:r>
    </w:p>
    <w:p w:rsidR="002E441B" w:rsidRDefault="002E441B" w:rsidP="002E441B">
      <w:pPr>
        <w:spacing w:after="0" w:line="360" w:lineRule="auto"/>
        <w:ind w:firstLine="708"/>
        <w:jc w:val="both"/>
      </w:pPr>
      <w:r>
        <w:lastRenderedPageBreak/>
        <w:t>У дітей з мовленнєвими порушеннями ці процеси повільніші. Якщо з дитиною, яка має мовленнєвий недолік, не працювати, то готовність до звукового аналізу у таких дітей виявиться удвічі нижчою, ніж у нормальних, що завадить їм оволодіти у повному обсязі навичками письма та читання.</w:t>
      </w:r>
    </w:p>
    <w:p w:rsidR="002E441B" w:rsidRDefault="002E441B" w:rsidP="002E441B">
      <w:pPr>
        <w:spacing w:after="0" w:line="360" w:lineRule="auto"/>
        <w:ind w:firstLine="709"/>
        <w:jc w:val="both"/>
      </w:pPr>
    </w:p>
    <w:p w:rsidR="002E441B" w:rsidRDefault="002E441B" w:rsidP="00F22A02">
      <w:pPr>
        <w:spacing w:after="0" w:line="360" w:lineRule="auto"/>
        <w:ind w:firstLine="709"/>
        <w:jc w:val="both"/>
      </w:pPr>
      <w:r>
        <w:t xml:space="preserve">Ось чому </w:t>
      </w:r>
      <w:r w:rsidR="00F84FEE">
        <w:t>лого</w:t>
      </w:r>
      <w:r>
        <w:t>пе</w:t>
      </w:r>
      <w:r w:rsidR="00F84FEE">
        <w:t>д</w:t>
      </w:r>
      <w:r>
        <w:t xml:space="preserve">и багато уваги приділяють у роботі з дітьми не лише </w:t>
      </w:r>
      <w:proofErr w:type="spellStart"/>
      <w:r>
        <w:t>звуковимові</w:t>
      </w:r>
      <w:proofErr w:type="spellEnd"/>
      <w:r>
        <w:t xml:space="preserve">, а й граматичним категоріям, </w:t>
      </w:r>
      <w:proofErr w:type="spellStart"/>
      <w:r>
        <w:t>зв</w:t>
      </w:r>
      <w:proofErr w:type="spellEnd"/>
      <w:r>
        <w:t xml:space="preserve"> </w:t>
      </w:r>
      <w:proofErr w:type="spellStart"/>
      <w:r>
        <w:t>'явному</w:t>
      </w:r>
      <w:proofErr w:type="spellEnd"/>
      <w:r>
        <w:t xml:space="preserve"> мовленню, ана</w:t>
      </w:r>
      <w:r w:rsidR="00F84FEE">
        <w:t>л</w:t>
      </w:r>
      <w:r>
        <w:t>ізу та синтез</w:t>
      </w:r>
      <w:r w:rsidR="00F22A02">
        <w:t>у слів.</w:t>
      </w:r>
    </w:p>
    <w:p w:rsidR="002E441B" w:rsidRDefault="002E441B" w:rsidP="00F22A02">
      <w:pPr>
        <w:spacing w:after="0" w:line="360" w:lineRule="auto"/>
        <w:ind w:firstLine="709"/>
        <w:jc w:val="both"/>
      </w:pPr>
      <w:r>
        <w:t>Практика засвідчує, що мінімум труднощів у навчанні мають діти з високим рівн</w:t>
      </w:r>
      <w:r w:rsidR="00F22A02">
        <w:t>ем розвитку у дошкільному віці.</w:t>
      </w:r>
    </w:p>
    <w:p w:rsidR="002E441B" w:rsidRDefault="002E441B" w:rsidP="00F22A02">
      <w:pPr>
        <w:spacing w:after="0" w:line="360" w:lineRule="auto"/>
        <w:ind w:firstLine="709"/>
        <w:jc w:val="both"/>
      </w:pPr>
      <w:r>
        <w:t xml:space="preserve">Тому наше </w:t>
      </w:r>
      <w:r w:rsidRPr="00E4626D">
        <w:rPr>
          <w:b/>
          <w:i/>
        </w:rPr>
        <w:t>найперше завдання:</w:t>
      </w:r>
      <w:r>
        <w:t xml:space="preserve"> викликати у дітей інтерес до знань, спираючись на цікавий ігровий матеріал, пам’ятаючи, що дітям цікаво, кол</w:t>
      </w:r>
      <w:r w:rsidR="00F22A02">
        <w:t>и вони грають.</w:t>
      </w:r>
    </w:p>
    <w:p w:rsidR="002E441B" w:rsidRDefault="002E441B" w:rsidP="00F22A02">
      <w:pPr>
        <w:spacing w:after="0" w:line="360" w:lineRule="auto"/>
        <w:ind w:firstLine="709"/>
        <w:jc w:val="both"/>
      </w:pPr>
      <w:r w:rsidRPr="00E4626D">
        <w:rPr>
          <w:b/>
          <w:i/>
        </w:rPr>
        <w:t>Друге наше завдання</w:t>
      </w:r>
      <w:r>
        <w:t xml:space="preserve"> — розвивати мислення дитини, тобто розумові здібності, а саме: пам’ять, увагу, образне мислення, логічне мислення (уміння порівнювати, доводити, аналізувати, узагальнювати), творчі здібності, фантазію, уяву, конструктивне мислення (на геометричному матеріалі)</w:t>
      </w:r>
      <w:r w:rsidR="00F22A02">
        <w:t>.</w:t>
      </w:r>
    </w:p>
    <w:p w:rsidR="002E441B" w:rsidRDefault="002E441B" w:rsidP="002E441B">
      <w:pPr>
        <w:spacing w:after="0" w:line="360" w:lineRule="auto"/>
        <w:ind w:firstLine="709"/>
        <w:jc w:val="both"/>
      </w:pPr>
      <w:r>
        <w:t xml:space="preserve">Освіта в </w:t>
      </w:r>
      <w:r w:rsidR="00261940">
        <w:t>ДНЗ</w:t>
      </w:r>
      <w:r>
        <w:t xml:space="preserve"> має вербальний характер, це означає, що успішне навчання дитини залежить від її мовленнєвого розвитку. Тож наступним завданням є розвиток мовлення, вміння логічно висловлюватися, переконливо викладати свої думки. Це можливе тільки за умов, коли педагогічний колектив творчо підходить до своєї роботи, застосовує в освітньому процесі новітні технології.</w:t>
      </w:r>
    </w:p>
    <w:p w:rsidR="002E441B" w:rsidRDefault="002E441B" w:rsidP="002E441B">
      <w:pPr>
        <w:spacing w:after="0" w:line="360" w:lineRule="auto"/>
        <w:ind w:firstLine="709"/>
        <w:jc w:val="both"/>
      </w:pPr>
      <w:r>
        <w:t>Усі ми добре розуміємо, що сьогодні основою оновлення кожного ДНЗ є інноваційна педагогічна діяльність. Це означає, що цільові, змістові та процесуальні характеристики інноваційної освітньої системи моделюються на основі пріоритетних, гуманістично-орієнтованих педагогічних ідей і технологій і спрямовані на актуалізацію освітніх потреб особистості.</w:t>
      </w:r>
    </w:p>
    <w:p w:rsidR="0000628C" w:rsidRDefault="002E441B" w:rsidP="002E441B">
      <w:pPr>
        <w:spacing w:after="0" w:line="360" w:lineRule="auto"/>
        <w:ind w:firstLine="709"/>
        <w:jc w:val="both"/>
      </w:pPr>
      <w:r>
        <w:t>У цьому світлі набуває актуальності проблема управління процесом впровадження педагогічних інновацій у практику освітніх закладів</w:t>
      </w:r>
      <w:r w:rsidR="00565972">
        <w:t>.</w:t>
      </w:r>
    </w:p>
    <w:p w:rsidR="00565972" w:rsidRDefault="00565972" w:rsidP="002E441B">
      <w:pPr>
        <w:spacing w:after="0" w:line="360" w:lineRule="auto"/>
        <w:ind w:firstLine="709"/>
        <w:jc w:val="both"/>
      </w:pPr>
      <w:r>
        <w:t>Діти – наш скарб</w:t>
      </w:r>
      <w:r w:rsidR="008E7FB3">
        <w:t xml:space="preserve">, </w:t>
      </w:r>
      <w:r>
        <w:t xml:space="preserve"> май</w:t>
      </w:r>
      <w:r w:rsidR="008E7FB3">
        <w:t xml:space="preserve">бутнє кожного народу, який має продовжувати себе в своїх нащадках. </w:t>
      </w:r>
    </w:p>
    <w:p w:rsidR="008E7FB3" w:rsidRDefault="008E7FB3" w:rsidP="002E441B">
      <w:pPr>
        <w:spacing w:after="0" w:line="360" w:lineRule="auto"/>
        <w:ind w:firstLine="709"/>
        <w:jc w:val="both"/>
      </w:pPr>
      <w:r>
        <w:lastRenderedPageBreak/>
        <w:t xml:space="preserve">Однак, щоб усі прагнення здійснилися, бажано забезпечити належне виховання дітей. </w:t>
      </w:r>
      <w:r w:rsidR="00055379">
        <w:t xml:space="preserve">Основи виховання закладаються в перші п’ять років – це дев’яносто  відсотків успіху всього виховного процесу.  </w:t>
      </w:r>
    </w:p>
    <w:p w:rsidR="0000628C" w:rsidRDefault="0000628C" w:rsidP="0000628C">
      <w:pPr>
        <w:spacing w:after="0" w:line="360" w:lineRule="auto"/>
        <w:ind w:firstLine="709"/>
        <w:jc w:val="both"/>
      </w:pPr>
    </w:p>
    <w:p w:rsidR="0000628C" w:rsidRDefault="0000628C" w:rsidP="0000628C">
      <w:pPr>
        <w:spacing w:after="0" w:line="360" w:lineRule="auto"/>
        <w:ind w:firstLine="709"/>
        <w:jc w:val="both"/>
      </w:pPr>
    </w:p>
    <w:sectPr w:rsidR="0000628C" w:rsidSect="005A2730">
      <w:pgSz w:w="11909" w:h="16834" w:code="9"/>
      <w:pgMar w:top="851" w:right="851" w:bottom="851" w:left="1247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E3"/>
    <w:rsid w:val="0000628C"/>
    <w:rsid w:val="00034E53"/>
    <w:rsid w:val="00055379"/>
    <w:rsid w:val="000B136C"/>
    <w:rsid w:val="000F2E6A"/>
    <w:rsid w:val="00140988"/>
    <w:rsid w:val="00174BA3"/>
    <w:rsid w:val="001E1123"/>
    <w:rsid w:val="00261940"/>
    <w:rsid w:val="002E441B"/>
    <w:rsid w:val="00312A91"/>
    <w:rsid w:val="003967E3"/>
    <w:rsid w:val="00423C64"/>
    <w:rsid w:val="00480435"/>
    <w:rsid w:val="00565972"/>
    <w:rsid w:val="005A2730"/>
    <w:rsid w:val="005C2C66"/>
    <w:rsid w:val="005C3CE1"/>
    <w:rsid w:val="00611E88"/>
    <w:rsid w:val="006F24B2"/>
    <w:rsid w:val="00702EA6"/>
    <w:rsid w:val="00742DA8"/>
    <w:rsid w:val="007F3589"/>
    <w:rsid w:val="008E7FB3"/>
    <w:rsid w:val="008F6616"/>
    <w:rsid w:val="00964C88"/>
    <w:rsid w:val="00977817"/>
    <w:rsid w:val="00A26C5C"/>
    <w:rsid w:val="00A52060"/>
    <w:rsid w:val="00B87B5D"/>
    <w:rsid w:val="00C35605"/>
    <w:rsid w:val="00D26CE9"/>
    <w:rsid w:val="00DF7940"/>
    <w:rsid w:val="00E201A5"/>
    <w:rsid w:val="00E30601"/>
    <w:rsid w:val="00E4626D"/>
    <w:rsid w:val="00E54404"/>
    <w:rsid w:val="00E937AB"/>
    <w:rsid w:val="00F22A02"/>
    <w:rsid w:val="00F7695B"/>
    <w:rsid w:val="00F84FEE"/>
    <w:rsid w:val="00FB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C99B2-896B-439D-B87B-F94738F6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2539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kopir-centr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Kindzerskyy</dc:creator>
  <cp:lastModifiedBy>Kindzerskyy</cp:lastModifiedBy>
  <cp:revision>2</cp:revision>
  <dcterms:created xsi:type="dcterms:W3CDTF">2012-06-15T09:22:00Z</dcterms:created>
  <dcterms:modified xsi:type="dcterms:W3CDTF">2012-06-15T09:22:00Z</dcterms:modified>
</cp:coreProperties>
</file>