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06" w:rsidRPr="00AC0502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«ШЛЯХАМИ ЖИТТЯ І ТВОРЧОСТІ ЛЕСІ УКРАЇНКИ»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(Усний журнал)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Мета: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вшанування пам’яті великої української поетеси, виховання в учнівської молоді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патріотичної свідомості, почуття належності до своєї держави, української мови, літератури та культури.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Обладнання: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1. На сцені портрет Л.Українки.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На фортепіано запалені свічки.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Музичні записи, друковані сторінки журналу з періодами життя і творчості поетеси.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Напис «Шляхами життя і творчості Л.Українки»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Використання технічних засобів: комп’ютер.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AC0502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Звучить мелодія, на сцену виходять учні у національних костюмах.</w:t>
      </w: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 1</w:t>
      </w:r>
      <w:r w:rsidR="00895D06"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Добрий день, шановні друзі!!! Запрошуємо Вас у царство мудрого і красивого,</w:t>
      </w:r>
      <w:r w:rsid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правдивого і цінного, сильного </w:t>
      </w:r>
      <w:r w:rsid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 ласкавого, доброго і мужнього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слова.</w:t>
      </w: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 2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Поезія - це вогник, схожий на полум'я свічки, що 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запалює душу людини.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Хай палає свічка, хай палає,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Поєднає нас вона в цей час,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Друзів голоси нехай лунають,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Слово й музика нехай єднають нас.</w:t>
      </w: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 1</w:t>
      </w:r>
      <w:r w:rsidR="00895D06"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Кожен край народжує свого Поета, сподіваючись виявити себе через його Слово... Рідна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земля виколисує і виховує свого Співця. І от звучить Лесин голос – тихий і ніжний, проникливий і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мелодійний, пристрасний і променистий – голос великої Лесі Українки.</w:t>
      </w: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Учениця 2 </w:t>
      </w:r>
      <w:r w:rsidR="00895D06"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І край, що її народив, почув цей голос, почув і ожив, стрепенувся в новій надії,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сповнився живим, поетичним світом. Наш рідний край у цих словах Який же зміст багатий! Це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милий, рідний серцю шлях Від батьківської хати. Ліси, Полісся і річки, І льону голубизна, І рідна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школа, рідний клас. Це все - моя Вітчизна, Наш рідний край, це він зростив Нам Лесю незабутню.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Що Прометеєвим вогнем Шлях освітила людству.</w:t>
      </w: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 1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Саме про Лесю Українку піде мова на нашому літературному святі. Гортаючи сторінки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літературного журналу </w:t>
      </w:r>
      <w:proofErr w:type="spellStart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„Шляхами</w:t>
      </w:r>
      <w:proofErr w:type="spellEnd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життя і творчості Лесі Українки” ми п</w:t>
      </w:r>
      <w:r w:rsidR="00AC05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оринемо у світ прекрасного</w:t>
      </w:r>
      <w:r w:rsid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поетичного слова.</w:t>
      </w:r>
    </w:p>
    <w:p w:rsidR="00CC43CA" w:rsidRDefault="00CC43CA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C43CA" w:rsidRPr="00CC43CA" w:rsidRDefault="00CC43CA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Пісня </w:t>
      </w:r>
      <w:proofErr w:type="spellStart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Тарчинська</w:t>
      </w:r>
      <w:proofErr w:type="spellEnd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Мар’яна «Пісня» Л. Українки</w:t>
      </w: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C0502" w:rsidRDefault="00AC050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C0502" w:rsidRDefault="00AC050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C0502" w:rsidRDefault="00AC050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C0502" w:rsidRDefault="00AC050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C0502" w:rsidRDefault="00AC050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AC0502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AC05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 „ПЕРША СТОРІНКА ЖУРНАЛУ: ДИТЯЧІ РОКИ ЛЕСІ УКРАЇНКИ”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вікном зима Ось у таку пору 25 лютого 1871 року в Новоград – Волинську народилася Лариса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Петрівна Косач – псевдонім Леся Українка.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E16C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 б'ється Случ у береги камінні,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Незмінні у мінливості століть,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старому Новограді на Волині,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Старесенький будиночок стоїть.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Цього будиночка привітні стіни.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Домашня тишина його тепла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Були найпершим світлом для дитини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Що народилась тут і тут зросла.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Русалкою вистрибувала в плесі,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 Случчю на вінки збирала цвіт.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Зросла, назвалась Українка Леся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 воїном пішла в широкий світ.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Леся жодного дня не вчилася в школі. Вчителями її були мати - письменниця Олена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Пчілка, батько - Петро Антонович, книги і життя.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E16C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Жила нижче сім'я Косачів на Волині. Дівчину вражала бідність селян, селянських дітей,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 якими вона дружила. Були вони неписьменні. Це дивувало малу Лесю, і вона вчила їх грамоти.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Чужий біль сприймала як власний. Несправедливість, неправда, гнітили її і їй хотілось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протестувати. Коли Лесі було дев'ять років, несподівано заарештували за революційну діяльність її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улюблену тьотю Елю. Страшенно тяжко вона переживала цю звістку і написала свій перший вірш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„Надія</w:t>
      </w:r>
      <w:proofErr w:type="spellEnd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”.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E16C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Декламує вірш „НАДІЯ”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E16C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 цього часу і до кінця життя, поезія, слово, пісня стали сенсом її життя. Леся швидко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переймала народні пісні, співала, записувала їх.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Дуже любила Леся бувати на ярмарках, спостерігати народні свята, весілля. Взимку 1881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року на святі Водохреща застудилася. З цього часу і починається її тяжка, виснажлива боротьба з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хворобою.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E16C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Як дитиною, бувало,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Упаду собі на лихо,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 хоч в серце біль доходив,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собі вставала тихо.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„Що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болить?” - мене питали,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Але я не признавалась. –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Я була малою горда, -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Щоб не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плакать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я сміялась.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Леся була музично обдарованою дитиною. На думку сестри Ольги, Леся могла встати не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тільки першокласною піаністкою, а й композитором, бо в музиці виливала всю свою душу. І гра її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було прекрасною.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Коли Леся жила у </w:t>
      </w:r>
      <w:proofErr w:type="spellStart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Колодяжному</w:t>
      </w:r>
      <w:proofErr w:type="spellEnd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у неї дуже заболіла рука, і дівчина змушена була кинути гру на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фортепіано. Болісна була ця розлука. Пізніше біль виллється в поезію „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 мого фортепіано”.</w:t>
      </w:r>
    </w:p>
    <w:p w:rsidR="00D57FD2" w:rsidRDefault="00D57FD2" w:rsidP="00E1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16C5A" w:rsidRPr="00895D06" w:rsidRDefault="00FB154B" w:rsidP="00E1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E16C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(Читається цей вірш)</w:t>
      </w:r>
      <w:r w:rsidR="00E16C5A" w:rsidRP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16C5A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„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16C5A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 мого фортепіано”.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Коли Лесі виповнилося 13 років, у неї назбиралося уже кілька поезій, і мама,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порадившись з дочкою, добирає їй псевдонім Українка і публікує у журналі вірш «Конвалія». Від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тоді і пішли по всьому світі прекрасні поезії, підписані цим гордим, ніжним і красивим ім'ям 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Леся</w:t>
      </w:r>
      <w:r w:rsidR="00E16C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Українка.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16C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Сценка </w:t>
      </w:r>
      <w:r w:rsidRPr="008C40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 „Я йду до людей”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Дівчинка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Ти, дівчино, в які світи мандруєш?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Леся</w:t>
      </w:r>
      <w:r w:rsidR="00FB154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 - до людей.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Дівчинка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А як твоє ім'я?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Леся.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Леся.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Дівчинка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А де зростала ти, дівчино вродлива?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Леся.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 продовжує відповідати віршем)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Pr="00CC43CA" w:rsidRDefault="00CC43CA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Пісня: </w:t>
      </w:r>
      <w:proofErr w:type="spellStart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Базюта</w:t>
      </w:r>
      <w:proofErr w:type="spellEnd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О, </w:t>
      </w:r>
      <w:proofErr w:type="spellStart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Тарчинська</w:t>
      </w:r>
      <w:proofErr w:type="spellEnd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М. «Надія»</w:t>
      </w:r>
    </w:p>
    <w:p w:rsidR="00D57FD2" w:rsidRPr="00CC43CA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D57FD2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 „ДРУГА СТОРІНКА ЖУРНАЛУ: РОКИ ЮНОСТІ ЛЕСІ УКРАЇНКИ”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На роки юності Лесі Українки припадає значна частина поетичних творів. В супереч</w:t>
      </w:r>
      <w:r w:rsidR="00D57F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усім негараздам молодий талант зростав, вірив у себе. З кожним роком у цій фізично слабкій дівчині</w:t>
      </w:r>
      <w:r w:rsidR="00D57F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розвивались духовні сили. Леся йшла по життю з думкою про народ, про Україну. Ці думки почуття</w:t>
      </w:r>
      <w:r w:rsidR="00D57F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породили пристрасне правдиве поетичне слово. З роками образ рідного краю став одним із головних</w:t>
      </w:r>
      <w:r w:rsidR="00D57F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творчості Л.Українки.</w:t>
      </w:r>
    </w:p>
    <w:p w:rsidR="00FB154B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343BD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 тебе, Україно, наша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бездольная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мати,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Струна моя перша озветься.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 буде струна урочисто і тихо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лунать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 пісня од серця поллється.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світі широкому буде та пісня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літать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з нею надія кохана.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Скрізь буде літати, по світі між людьми питати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 схована доля незнання?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І, може, зустрінеться пісня моя самотня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світі з пташками - піснями,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 швидко полине тоді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тая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гучная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зграя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Далеко шляхами - тернами.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Полине за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синєє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море, за гори,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Літатиме в чистому полі,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Здійметься високо-високо в небесні простори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І, може, спідка тую долю.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І, може, тоді завітає та доля жадана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 нашої рідної хати,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 тебе, моя ти Україно мила, кохана,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Моя безталання мати!</w:t>
      </w:r>
    </w:p>
    <w:p w:rsidR="00895D06" w:rsidRPr="00FB154B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„Пісня</w:t>
      </w:r>
      <w:proofErr w:type="spellEnd"/>
      <w:r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про Україну”</w:t>
      </w:r>
      <w:r w:rsidR="008C40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C40E5" w:rsidRPr="00FB154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proofErr w:type="spellStart"/>
      <w:r w:rsidR="008C40E5" w:rsidRPr="00FB154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Тарчинська</w:t>
      </w:r>
      <w:proofErr w:type="spellEnd"/>
      <w:r w:rsidR="008C40E5" w:rsidRPr="00FB154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У Лесиному розпорядженні було не так багато засо</w:t>
      </w:r>
      <w:r w:rsidR="00D57F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бів для боротьби. Але в неї було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пристрасне слово, у неї був величезний митецький хист, її полум'яні віршовані рядки мимоволі</w:t>
      </w:r>
      <w:r w:rsidR="00D57F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западали в серця і будили.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 вірша </w:t>
      </w:r>
      <w:proofErr w:type="spellStart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„Досвітні</w:t>
      </w:r>
      <w:proofErr w:type="spellEnd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огні”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Вставай, хто живий,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бійся досвітньої мли –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кого думка повстала!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Досвітній огонь запали.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Година для праці настала,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 ще зоря не заграла.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D57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Недаремно поетесу стали величати Дочкою Прометея. Нести людям вогонь просвіти,</w:t>
      </w:r>
      <w:r w:rsidR="00D57F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вогонь своєї любові, жар свого невтомного слова, було справою всього її життя.</w:t>
      </w: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7FD2" w:rsidRDefault="00D57FD2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5D06" w:rsidRPr="00E343BD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E34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E34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ТРЕТЯ СТОРІНКА ЖУРНАЛУ: „СЛОВО - МОЯ ТИ ЗБРОЯ”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Слово своє вона все частіше називає іскрою, вогнем, зброєю. Слово, чому ти не тверде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як криця, Що серед бою так ясно іскриться?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Чом ти не гострий, безжалісний меч,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Той, що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здійма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вражі голови з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плеч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E34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 забуваймо, що JI. Українка - жінка з вразливою, тонкою душею. Були в її долі прикрі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падіння і болісні втрати. Такою втратою стала для неї смерть коханого - Сергія </w:t>
      </w:r>
      <w:proofErr w:type="spellStart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Мержинського</w:t>
      </w:r>
      <w:proofErr w:type="spellEnd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Але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навіть у хвилини найтяжчої душевної муки вона незбагненна у своїй внутрішній силі і величі. У ніч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смерті коханої людини розпач по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етеси, її нестерпні страждання,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напівбожевільний стан несподівано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спричиняються до творчого вибуху. Ця дивовижна жінка за один подих пише глибоку драматичну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поему «Одержима». Пізніше вона згадуватиме, що якби в ту страшну ніч не вилила свій біль у слові,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то, могла би збожеволіти.</w:t>
      </w: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E34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Здавалося, Леся була розбита і спустошена цією втратою. Але гідна подиву залізна воля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згодом знову дала їй сил, щоб підняти себе з руїни, звільнитися від депресії. Бо життєве кредо Лесі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Українки - сміливо творити свій шлях серед будь-яких незгод, змагатися з долею, не впадати у відчай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під її ударами.</w:t>
      </w: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Леся мріє своїм словом збудити народ до боротьби за волю, за правду, знає, що в цій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боротьбі може загинути борців, серед них і вона: «Хай я загину, та хай сяє мило Над людьми сонцем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правда і надія!»</w:t>
      </w: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Ніжна, але така сильна духом, пройнята вогнем любові до людей, Леся замислюється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 болючими проблемами свого часу: звертається до музи, щоб порадила, як жити «нещасливим»,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шукає шляхів провідної зірки, які б вивели її народ до волі.</w:t>
      </w: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Pr="00CC43CA" w:rsidRDefault="00CC43CA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Пісня </w:t>
      </w:r>
      <w:proofErr w:type="spellStart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Базюта</w:t>
      </w:r>
      <w:proofErr w:type="spellEnd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 «Місяць яснесенький»</w:t>
      </w:r>
    </w:p>
    <w:p w:rsidR="00E343BD" w:rsidRPr="00CC43CA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E343BD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C7DCF" w:rsidRDefault="00AC7DCF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343BD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Учень</w:t>
      </w:r>
      <w:r w:rsidR="00E343BD" w:rsidRPr="00E34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 „ЧЕТВЕРТА</w:t>
      </w:r>
      <w:r w:rsidR="00895D06" w:rsidRPr="00E34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СТОРІНКА ЖУРНАЛУ: ЛЕСИН ЗАПОВІТ”</w:t>
      </w:r>
    </w:p>
    <w:p w:rsidR="00895D06" w:rsidRPr="00E343BD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Які ж заповіти лишила нам Леся українка, спадкоємцям і слави, і страждань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українського народу? Бути з народом, любити народ. Виховувати в собі дух волі і незалежності.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Творити ідеали, які б служили народові.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Настанови Лесі Українки поетичними рядками виклав В.Грабовський у своїй поезії „</w:t>
      </w:r>
      <w:r w:rsidR="00E34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Лесин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заповіт”.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581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 вас одне хотіла попрохати: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 ревно бережіть пісень красу.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Як хтось почне від горя задихатись,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Вони нове дихання принесуть.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пустелі й горах, в бурі стоголосій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Снагу шукала в рідних я піснях.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Моє життя із ними починалось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 відлетить із ними на вустах.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 найдорожче візьме час безжальний,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Прибуде тільки пісня. з роду в рід,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Із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Яроня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з-під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Любара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і то зі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Звягеля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 я вродилася на білий світ.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Життя Лесі Україн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було піснею - піснею мужності, любові, натхненню думок про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Україну. Хотіла б я піснею стати У </w:t>
      </w:r>
      <w:proofErr w:type="spellStart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сюю</w:t>
      </w:r>
      <w:proofErr w:type="spellEnd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хвилину ясну, Щоб вільно по світі літати, Щоб вітер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розносив луну.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581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Щоб геть аж під </w:t>
      </w:r>
      <w:proofErr w:type="spellStart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яснії</w:t>
      </w:r>
      <w:proofErr w:type="spellEnd"/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зорі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Полинути співом дзвінким,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Упасти на хвилі прозорі,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Буяти над морем хибким.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581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Лунали б тоді мої мрії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 щастя моє таємне,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Ясніші ніж зорі </w:t>
      </w:r>
      <w:proofErr w:type="spellStart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яснії</w:t>
      </w:r>
      <w:proofErr w:type="spellEnd"/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Гучніші, ніж море гучне.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581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Як я умру на світі запалає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Покинутий вогонь моїх пісень.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 стримуваний пломінь засіяє,</w:t>
      </w:r>
    </w:p>
    <w:p w:rsidR="00895D06" w:rsidRPr="00895D06" w:rsidRDefault="00895D06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Вночі запалений, горітиме у день.</w:t>
      </w:r>
    </w:p>
    <w:p w:rsidR="00895D06" w:rsidRPr="00895D06" w:rsidRDefault="00FB154B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Померла Леся Українка 01 серпня 1913 року. Похована вона в Києві на Байковому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кладовищі.</w:t>
      </w:r>
    </w:p>
    <w:p w:rsidR="00895D06" w:rsidRPr="00895D06" w:rsidRDefault="00AC7DCF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Учень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 історії світової літератури важко знайти таке ім'я, яке дорівнювало б їй талантом,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мудрістю, проникливістю. Видатні поети ніколи не полишають нас. З'єднавши своє життя з мріями та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стражданнями людей і з їхнім пориванням до волі й щастя, вони крокують великою землею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безсмертя. Будуть відходити віки, будуть приходити віки... а ві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чне увійде у вічність, не так у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бронзу</w:t>
      </w:r>
      <w:r w:rsidR="00581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чи мармур, як в очі людські, в надії людей, бо поки живе надія - живий і народ.</w:t>
      </w:r>
    </w:p>
    <w:p w:rsidR="00895D06" w:rsidRDefault="00AC7DCF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Учениця</w:t>
      </w:r>
      <w:r w:rsidR="00895D06" w:rsidRPr="00581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95D06" w:rsidRPr="00895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 ж будемо і ми вчитися терпінню, вірі, любові і надії у нашої неповторної Лесі.</w:t>
      </w:r>
    </w:p>
    <w:p w:rsidR="00AC7DCF" w:rsidRPr="00AC7DCF" w:rsidRDefault="00AC7DCF" w:rsidP="00895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7D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Інсценізація мала Леся і доросла</w:t>
      </w:r>
    </w:p>
    <w:p w:rsidR="002D7CC9" w:rsidRPr="00F05C51" w:rsidRDefault="00CC43CA" w:rsidP="00F0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Пісня «Тиша морська» </w:t>
      </w:r>
      <w:proofErr w:type="spellStart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Ющак</w:t>
      </w:r>
      <w:proofErr w:type="spellEnd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Н., </w:t>
      </w:r>
      <w:proofErr w:type="spellStart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Мегедин</w:t>
      </w:r>
      <w:proofErr w:type="spellEnd"/>
      <w:r w:rsidRPr="00CC43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І.</w:t>
      </w:r>
      <w:bookmarkStart w:id="0" w:name="_GoBack"/>
      <w:bookmarkEnd w:id="0"/>
    </w:p>
    <w:sectPr w:rsidR="002D7CC9" w:rsidRPr="00F0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06"/>
    <w:rsid w:val="002D7CC9"/>
    <w:rsid w:val="00581B9E"/>
    <w:rsid w:val="0088273D"/>
    <w:rsid w:val="00895D06"/>
    <w:rsid w:val="008C40E5"/>
    <w:rsid w:val="00AC0502"/>
    <w:rsid w:val="00AC7DCF"/>
    <w:rsid w:val="00CC43CA"/>
    <w:rsid w:val="00D57FD2"/>
    <w:rsid w:val="00E16C5A"/>
    <w:rsid w:val="00E343BD"/>
    <w:rsid w:val="00F05C51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6407</Words>
  <Characters>3653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Image&amp;Matros™</cp:lastModifiedBy>
  <cp:revision>6</cp:revision>
  <cp:lastPrinted>2014-03-03T21:36:00Z</cp:lastPrinted>
  <dcterms:created xsi:type="dcterms:W3CDTF">2014-02-12T20:46:00Z</dcterms:created>
  <dcterms:modified xsi:type="dcterms:W3CDTF">2015-01-28T19:02:00Z</dcterms:modified>
</cp:coreProperties>
</file>