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E" w:rsidRDefault="003D532E" w:rsidP="003D5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Народознавча світлиця</w:t>
      </w:r>
    </w:p>
    <w:p w:rsidR="003D532E" w:rsidRDefault="003D532E" w:rsidP="003D532E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E144B">
        <w:rPr>
          <w:rFonts w:ascii="Times New Roman" w:hAnsi="Times New Roman" w:cs="Times New Roman"/>
          <w:sz w:val="28"/>
          <w:szCs w:val="28"/>
          <w:lang w:val="uk-UA"/>
        </w:rPr>
        <w:t xml:space="preserve">Мамина світлиця – </w:t>
      </w:r>
    </w:p>
    <w:p w:rsidR="003D532E" w:rsidRPr="006E144B" w:rsidRDefault="003D532E" w:rsidP="003D532E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E144B">
        <w:rPr>
          <w:rFonts w:ascii="Times New Roman" w:hAnsi="Times New Roman" w:cs="Times New Roman"/>
          <w:sz w:val="28"/>
          <w:szCs w:val="28"/>
          <w:lang w:val="uk-UA"/>
        </w:rPr>
        <w:t>духовності нашої скарбниця.</w:t>
      </w:r>
    </w:p>
    <w:p w:rsidR="003D532E" w:rsidRDefault="003D532E" w:rsidP="003D532E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3D532E" w:rsidRPr="00574514" w:rsidRDefault="003D532E" w:rsidP="003D532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Музей… Чарівний світ. Хіба це не диво -, переступивши поріг рідної школи, потрапити у зовсім інший час і, спостерігаючи з старовиною, доторкнутися до таємничих сторінок нашого українського минулого.</w:t>
      </w:r>
    </w:p>
    <w:p w:rsidR="003D532E" w:rsidRDefault="003D532E" w:rsidP="003D532E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ab/>
        <w:t>Музей-світлиця дарує дітям живий діалог з історією, виховує національну свідомість, патріотичні почуття. Він дає можливість знайомитися із надбанням минулого, звичаями і традиціями, цінувати прекрасне. Перед школярами відкриває красу бабусиної пісні, маминої колискової, пам'ять родоводу, неповторність української оселі, житейську мудрість.</w:t>
      </w:r>
      <w:r w:rsidRPr="005745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-120015</wp:posOffset>
            </wp:positionV>
            <wp:extent cx="5940425" cy="3933825"/>
            <wp:effectExtent l="19050" t="0" r="3175" b="0"/>
            <wp:wrapSquare wrapText="bothSides"/>
            <wp:docPr id="2" name="Рисунок 1" descr="F:\DCIM\103D5100\DSC_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D5100\DSC_0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«Світлиця» – етнографічний музей українського побуту. Він був створений у 1992 році. Активну участь у його створенні брали працівники школи, учні, батьки, жителі міста. Було оголошено конкурс: хто збере більше речей до світлиці, той буде нагороджений поїздкою на батьківщину Івана </w:t>
      </w:r>
      <w:r w:rsidRPr="00574514">
        <w:rPr>
          <w:rFonts w:ascii="Times New Roman" w:hAnsi="Times New Roman" w:cs="Times New Roman"/>
          <w:sz w:val="28"/>
          <w:szCs w:val="28"/>
          <w:lang w:val="uk-UA"/>
        </w:rPr>
        <w:lastRenderedPageBreak/>
        <w:t>Франка. Так і сталось. Одного чудового осіннього дня переможці побували у Нагуєвичах. Одна з фотографій свідчить про незабутню поїздку.</w:t>
      </w: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ab/>
        <w:t>Мета діяльності музею полягає у залученні школярів до вивчення і збереження культурної спадщини, у формуванні освіченої творчої особистості, яка б, за словами В.О. Сухомлинського, «перші наукові істини засвоювала не за підручниками, а з живодайних джерел рідного краю».</w:t>
      </w: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ab/>
        <w:t>Основні напрямки роботи музею:</w:t>
      </w:r>
    </w:p>
    <w:p w:rsidR="003D532E" w:rsidRPr="00574514" w:rsidRDefault="003D532E" w:rsidP="003D532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науковий, фондовий;</w:t>
      </w:r>
    </w:p>
    <w:p w:rsidR="003D532E" w:rsidRPr="00574514" w:rsidRDefault="003D532E" w:rsidP="003D532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експозиційно-виставковий;</w:t>
      </w:r>
    </w:p>
    <w:p w:rsidR="003D532E" w:rsidRPr="00574514" w:rsidRDefault="003D532E" w:rsidP="003D532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4514">
        <w:rPr>
          <w:rFonts w:ascii="Times New Roman" w:hAnsi="Times New Roman" w:cs="Times New Roman"/>
          <w:sz w:val="28"/>
          <w:szCs w:val="28"/>
          <w:lang w:val="uk-UA"/>
        </w:rPr>
        <w:t>освітньо-виховний</w:t>
      </w:r>
      <w:proofErr w:type="spellEnd"/>
      <w:r w:rsidRPr="005745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32E" w:rsidRPr="00574514" w:rsidRDefault="003D532E" w:rsidP="003D532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 xml:space="preserve">Фондова колекція «світлиці» становить 256 експонатів, але </w:t>
      </w:r>
      <w:proofErr w:type="spellStart"/>
      <w:r w:rsidRPr="00574514">
        <w:rPr>
          <w:rFonts w:ascii="Times New Roman" w:hAnsi="Times New Roman" w:cs="Times New Roman"/>
          <w:sz w:val="28"/>
          <w:szCs w:val="28"/>
          <w:lang w:val="uk-UA"/>
        </w:rPr>
        <w:t>історико-краєзнавча</w:t>
      </w:r>
      <w:proofErr w:type="spellEnd"/>
      <w:r w:rsidRPr="00574514">
        <w:rPr>
          <w:rFonts w:ascii="Times New Roman" w:hAnsi="Times New Roman" w:cs="Times New Roman"/>
          <w:sz w:val="28"/>
          <w:szCs w:val="28"/>
          <w:lang w:val="uk-UA"/>
        </w:rPr>
        <w:t xml:space="preserve"> пошукова, дослідницька робота учнівського та педагогічного колективу продовжується.</w:t>
      </w: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Експозиція складається з двох розділів:</w:t>
      </w:r>
    </w:p>
    <w:p w:rsidR="003D532E" w:rsidRPr="00574514" w:rsidRDefault="003D532E" w:rsidP="003D532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«Виставка речей селянського побуту ХІХ ст. …»</w:t>
      </w:r>
    </w:p>
    <w:p w:rsidR="003D532E" w:rsidRPr="00574514" w:rsidRDefault="003D532E" w:rsidP="003D532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«Інтер’єр української хати-світлиці ХІХ ст.»</w:t>
      </w: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38735</wp:posOffset>
            </wp:positionV>
            <wp:extent cx="4667250" cy="3091180"/>
            <wp:effectExtent l="0" t="0" r="0" b="0"/>
            <wp:wrapThrough wrapText="bothSides">
              <wp:wrapPolygon edited="0">
                <wp:start x="0" y="0"/>
                <wp:lineTo x="0" y="21431"/>
                <wp:lineTo x="21512" y="21431"/>
                <wp:lineTo x="21512" y="0"/>
                <wp:lineTo x="0" y="0"/>
              </wp:wrapPolygon>
            </wp:wrapThrough>
            <wp:docPr id="5" name="Рисунок 2" descr="F:\DCIM\103D5100\DSC_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3D5100\DSC_0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32E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-2238375</wp:posOffset>
            </wp:positionH>
            <wp:positionV relativeFrom="paragraph">
              <wp:posOffset>113030</wp:posOffset>
            </wp:positionV>
            <wp:extent cx="4391025" cy="2905125"/>
            <wp:effectExtent l="19050" t="0" r="9525" b="0"/>
            <wp:wrapThrough wrapText="bothSides">
              <wp:wrapPolygon edited="0">
                <wp:start x="-94" y="0"/>
                <wp:lineTo x="-94" y="21529"/>
                <wp:lineTo x="21647" y="21529"/>
                <wp:lineTo x="21647" y="0"/>
                <wp:lineTo x="-94" y="0"/>
              </wp:wrapPolygon>
            </wp:wrapThrough>
            <wp:docPr id="6" name="Рисунок 3" descr="F:\DCIM\103D5100\DSC_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3D5100\DSC_04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Назва музею: народознавча світлиця</w:t>
      </w: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Профіль музею: народознавчий</w:t>
      </w:r>
    </w:p>
    <w:p w:rsidR="003D532E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32E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32E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 xml:space="preserve">Найцінніші експонати: </w:t>
      </w:r>
    </w:p>
    <w:p w:rsidR="003D532E" w:rsidRPr="00574514" w:rsidRDefault="003D532E" w:rsidP="003D53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селянська хата ХІХ ст.; тин; криниця;</w:t>
      </w:r>
    </w:p>
    <w:p w:rsidR="003D532E" w:rsidRPr="00574514" w:rsidRDefault="003D532E" w:rsidP="003D53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знаряддя праці та інші ужиткові предмети, що побутували в ХІХ – на початку ХХ ст.</w:t>
      </w:r>
    </w:p>
    <w:p w:rsidR="003D532E" w:rsidRPr="00574514" w:rsidRDefault="003D532E" w:rsidP="003D53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елементи народного одягу (сорочки, пояси і верхній одяг, головні убори), намисто;</w:t>
      </w:r>
    </w:p>
    <w:p w:rsidR="003D532E" w:rsidRPr="00574514" w:rsidRDefault="003D532E" w:rsidP="003D53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керамічний і дерев’яний посуд; мисники;</w:t>
      </w:r>
    </w:p>
    <w:p w:rsidR="003D532E" w:rsidRPr="00574514" w:rsidRDefault="003D532E" w:rsidP="003D53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декоративні тканини, прикрашені вишивкою і тканими орнаментами, домоткані хідники, килим, рушники, обрус;</w:t>
      </w:r>
    </w:p>
    <w:p w:rsidR="003D532E" w:rsidRPr="00574514" w:rsidRDefault="003D532E" w:rsidP="003D53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дерев’яні лави, скриня;</w:t>
      </w:r>
    </w:p>
    <w:p w:rsidR="003D532E" w:rsidRPr="00574514" w:rsidRDefault="003D532E" w:rsidP="003D53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ікони</w:t>
      </w:r>
    </w:p>
    <w:p w:rsidR="003D532E" w:rsidRPr="00574514" w:rsidRDefault="003D532E" w:rsidP="003D53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портрет Т. Шевченка</w:t>
      </w:r>
    </w:p>
    <w:p w:rsidR="003D532E" w:rsidRPr="00574514" w:rsidRDefault="003D532E" w:rsidP="003D53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портрет Владики Мотрони (</w:t>
      </w:r>
      <w:proofErr w:type="spellStart"/>
      <w:r w:rsidRPr="00574514">
        <w:rPr>
          <w:rFonts w:ascii="Times New Roman" w:hAnsi="Times New Roman" w:cs="Times New Roman"/>
          <w:sz w:val="28"/>
          <w:szCs w:val="28"/>
          <w:lang w:val="uk-UA"/>
        </w:rPr>
        <w:t>вишиття</w:t>
      </w:r>
      <w:proofErr w:type="spellEnd"/>
      <w:r w:rsidRPr="00574514">
        <w:rPr>
          <w:rFonts w:ascii="Times New Roman" w:hAnsi="Times New Roman" w:cs="Times New Roman"/>
          <w:sz w:val="28"/>
          <w:szCs w:val="28"/>
          <w:lang w:val="uk-UA"/>
        </w:rPr>
        <w:t xml:space="preserve"> хрестиком);</w:t>
      </w:r>
    </w:p>
    <w:p w:rsidR="003D532E" w:rsidRPr="00574514" w:rsidRDefault="003D532E" w:rsidP="003D53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записи фольклору.</w:t>
      </w: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>Виховуючись і навчаючись на такому цікавому, багатому матеріалі учні стають справжніми патріотами, які люблять, шанують і примножують славу та велич рідного міста, краю, України.</w:t>
      </w: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t xml:space="preserve">Народознавча світлиця – це не просто музей. Вона допомагає краще вивчити історію та ознайомитися із побутом українців в минулому. Сюди з великим бажанням приходять учителі та учні, гості, іноді, щоб просто посидіти на лаві, </w:t>
      </w:r>
      <w:proofErr w:type="spellStart"/>
      <w:r w:rsidRPr="00574514">
        <w:rPr>
          <w:rFonts w:ascii="Times New Roman" w:hAnsi="Times New Roman" w:cs="Times New Roman"/>
          <w:sz w:val="28"/>
          <w:szCs w:val="28"/>
          <w:lang w:val="uk-UA"/>
        </w:rPr>
        <w:t>бамбетлі</w:t>
      </w:r>
      <w:proofErr w:type="spellEnd"/>
      <w:r w:rsidRPr="00574514">
        <w:rPr>
          <w:rFonts w:ascii="Times New Roman" w:hAnsi="Times New Roman" w:cs="Times New Roman"/>
          <w:sz w:val="28"/>
          <w:szCs w:val="28"/>
          <w:lang w:val="uk-UA"/>
        </w:rPr>
        <w:t xml:space="preserve"> та відчути дух української хати.</w:t>
      </w:r>
    </w:p>
    <w:p w:rsidR="003D532E" w:rsidRPr="00574514" w:rsidRDefault="003D532E" w:rsidP="003D53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45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давньою традицією гостей ми завжди просимо скуштувати запашного чаю із пахучої м’яти. </w:t>
      </w:r>
    </w:p>
    <w:p w:rsidR="007923A3" w:rsidRPr="003D532E" w:rsidRDefault="007923A3">
      <w:pPr>
        <w:rPr>
          <w:lang w:val="uk-UA"/>
        </w:rPr>
      </w:pPr>
    </w:p>
    <w:sectPr w:rsidR="007923A3" w:rsidRPr="003D532E" w:rsidSect="0079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AAE"/>
    <w:multiLevelType w:val="hybridMultilevel"/>
    <w:tmpl w:val="B74EBB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40727"/>
    <w:multiLevelType w:val="hybridMultilevel"/>
    <w:tmpl w:val="A586842A"/>
    <w:lvl w:ilvl="0" w:tplc="11E6EB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D532E"/>
    <w:rsid w:val="003D532E"/>
    <w:rsid w:val="0079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2E"/>
    <w:pPr>
      <w:ind w:left="720"/>
      <w:contextualSpacing/>
    </w:pPr>
    <w:rPr>
      <w:rFonts w:eastAsiaTheme="minorEastAsia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Yanivna</dc:creator>
  <cp:keywords/>
  <dc:description/>
  <cp:lastModifiedBy>Yanivna</cp:lastModifiedBy>
  <cp:revision>1</cp:revision>
  <dcterms:created xsi:type="dcterms:W3CDTF">2016-04-14T11:50:00Z</dcterms:created>
  <dcterms:modified xsi:type="dcterms:W3CDTF">2016-04-14T11:51:00Z</dcterms:modified>
</cp:coreProperties>
</file>