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C5E" w:rsidRDefault="000E42C0" w:rsidP="00480C5E">
      <w:pPr>
        <w:spacing w:line="360" w:lineRule="auto"/>
        <w:ind w:firstLine="709"/>
        <w:jc w:val="both"/>
        <w:rPr>
          <w:sz w:val="28"/>
          <w:szCs w:val="28"/>
          <w:lang w:val="uk-UA"/>
        </w:rPr>
      </w:pPr>
      <w:bookmarkStart w:id="0" w:name="_GoBack"/>
      <w:bookmarkEnd w:id="0"/>
      <w:r>
        <w:rPr>
          <w:sz w:val="28"/>
          <w:szCs w:val="28"/>
          <w:lang w:val="uk-UA"/>
        </w:rPr>
        <w:t>«НАВЧАЛЬНО-ДОСЛІДНИЦЬКА ДІЯЛЬНІСТЬ В ПНЗ УКРАЇНИ»</w:t>
      </w:r>
    </w:p>
    <w:p w:rsidR="000E42C0" w:rsidRDefault="000E42C0" w:rsidP="00480C5E">
      <w:pPr>
        <w:spacing w:line="360" w:lineRule="auto"/>
        <w:ind w:firstLine="709"/>
        <w:jc w:val="both"/>
        <w:rPr>
          <w:sz w:val="28"/>
          <w:szCs w:val="28"/>
          <w:lang w:val="uk-UA"/>
        </w:rPr>
      </w:pPr>
      <w:r w:rsidRPr="000E42C0">
        <w:rPr>
          <w:b/>
          <w:sz w:val="28"/>
          <w:szCs w:val="28"/>
          <w:lang w:val="uk-UA"/>
        </w:rPr>
        <w:t xml:space="preserve">                                                        Київ. 2012 рік</w:t>
      </w:r>
      <w:r>
        <w:rPr>
          <w:sz w:val="28"/>
          <w:szCs w:val="28"/>
          <w:lang w:val="uk-UA"/>
        </w:rPr>
        <w:t>.</w:t>
      </w:r>
    </w:p>
    <w:p w:rsidR="00480C5E" w:rsidRDefault="00480C5E" w:rsidP="00480C5E">
      <w:pPr>
        <w:spacing w:line="360" w:lineRule="auto"/>
        <w:ind w:firstLine="709"/>
        <w:jc w:val="both"/>
        <w:rPr>
          <w:sz w:val="28"/>
          <w:szCs w:val="28"/>
          <w:lang w:val="uk-UA"/>
        </w:rPr>
      </w:pPr>
      <w:r>
        <w:rPr>
          <w:sz w:val="28"/>
          <w:szCs w:val="28"/>
          <w:lang w:val="uk-UA"/>
        </w:rPr>
        <w:t>Екологічна ситуація, що склалася сьогодні на планеті, поставила людство перед вирішенням цілого спектру проблем наукового, технічного, економічного і соціального характеру. Знайти ефективні засоби і шляхи захисту природного середовища від знищення – найважливіше загальнолюдське завдання. Сьогодні уже зрозуміло всім, що необхідно зберегти природу не тільки як умову існування людини, але й як обов’язкову основу її гармонійного розвитку.</w:t>
      </w:r>
    </w:p>
    <w:p w:rsidR="00480C5E" w:rsidRPr="00DE6B43" w:rsidRDefault="00480C5E" w:rsidP="00480C5E">
      <w:pPr>
        <w:spacing w:line="360" w:lineRule="auto"/>
        <w:ind w:firstLine="709"/>
        <w:jc w:val="both"/>
        <w:rPr>
          <w:sz w:val="28"/>
          <w:szCs w:val="28"/>
          <w:lang w:val="uk-UA"/>
        </w:rPr>
      </w:pPr>
      <w:r>
        <w:rPr>
          <w:sz w:val="28"/>
          <w:szCs w:val="28"/>
          <w:lang w:val="uk-UA"/>
        </w:rPr>
        <w:t xml:space="preserve">Один із шляхів попередження руйнування природного середовища є формування екологічної культури особистості на основі формування суспільної і індивідуальної свідомості. Оскільки суб’єктивний фактор сьогодні займає головне місце в динаміці </w:t>
      </w:r>
      <w:proofErr w:type="spellStart"/>
      <w:r>
        <w:rPr>
          <w:sz w:val="28"/>
          <w:szCs w:val="28"/>
          <w:lang w:val="uk-UA"/>
        </w:rPr>
        <w:t>соціоприродних</w:t>
      </w:r>
      <w:proofErr w:type="spellEnd"/>
      <w:r>
        <w:rPr>
          <w:sz w:val="28"/>
          <w:szCs w:val="28"/>
          <w:lang w:val="uk-UA"/>
        </w:rPr>
        <w:t xml:space="preserve"> процесів, тому від способу мислення людей в більшості випадків залежить стратегія природокористування. </w:t>
      </w:r>
      <w:proofErr w:type="spellStart"/>
      <w:r>
        <w:rPr>
          <w:sz w:val="28"/>
          <w:szCs w:val="28"/>
          <w:lang w:val="uk-UA"/>
        </w:rPr>
        <w:t>Екологізація</w:t>
      </w:r>
      <w:proofErr w:type="spellEnd"/>
      <w:r>
        <w:rPr>
          <w:sz w:val="28"/>
          <w:szCs w:val="28"/>
          <w:lang w:val="uk-UA"/>
        </w:rPr>
        <w:t xml:space="preserve"> свідомості сьогодні постає важливою умовою оптимізації взаємодії суспільства і природи, виконуючи функцію регулювання діяльності людини в природному середовищі. Таким чином загострення протиріч у взаємодії суспільства з природою, необхідність їх вирішення являються також педагогічною проблемою, що повинна знайти відображення в процесі підготовки підростаючого покоління до життя.</w:t>
      </w:r>
    </w:p>
    <w:p w:rsidR="00480C5E" w:rsidRDefault="00480C5E" w:rsidP="00480C5E">
      <w:pPr>
        <w:spacing w:line="360" w:lineRule="auto"/>
        <w:ind w:firstLine="709"/>
        <w:jc w:val="both"/>
        <w:rPr>
          <w:sz w:val="28"/>
          <w:szCs w:val="28"/>
          <w:lang w:val="uk-UA"/>
        </w:rPr>
      </w:pPr>
      <w:r>
        <w:rPr>
          <w:sz w:val="28"/>
          <w:szCs w:val="28"/>
          <w:lang w:val="uk-UA"/>
        </w:rPr>
        <w:t>На сучасному етапі навчально-виховний процес позашкільних навчальних закладів спрямований на виконання соціального замовлення, яке полягає у вихованні гармонійно розвиненої особистості. В умовах екологічної кризи в Україні особливого значення набуває проблема виховання екологічної культури молодого покоління.</w:t>
      </w:r>
    </w:p>
    <w:p w:rsidR="00480C5E" w:rsidRDefault="00480C5E" w:rsidP="00480C5E">
      <w:pPr>
        <w:spacing w:line="360" w:lineRule="auto"/>
        <w:ind w:firstLine="709"/>
        <w:jc w:val="both"/>
        <w:rPr>
          <w:sz w:val="28"/>
          <w:szCs w:val="28"/>
          <w:lang w:val="uk-UA"/>
        </w:rPr>
      </w:pPr>
      <w:r>
        <w:rPr>
          <w:sz w:val="28"/>
          <w:szCs w:val="28"/>
          <w:lang w:val="uk-UA"/>
        </w:rPr>
        <w:t xml:space="preserve">У контексті проблеми необхідно констатувати, що значну роль відіграють у цих процесах позашкільні навчальні заклади еколого-натуралістичного профілю, які вирішують наступні актуальні завдання: надання додаткових знань з біології, екології, сільського господарства; формування системності і неперервності екологічних знань учнів, залучення їх до практичної, природоохоронної діяльності; виховання свідомого ставлення до власного здоров’я; створення умов для професійного самовизначення учнівської молоді; </w:t>
      </w:r>
      <w:r>
        <w:rPr>
          <w:sz w:val="28"/>
          <w:szCs w:val="28"/>
          <w:lang w:val="uk-UA"/>
        </w:rPr>
        <w:lastRenderedPageBreak/>
        <w:t>стимулювання творчої активності, мотивації учнів до самовдосконалення та саморозвитку, формування майбутньої творчої еліти.</w:t>
      </w:r>
    </w:p>
    <w:p w:rsidR="00480C5E" w:rsidRDefault="00480C5E" w:rsidP="00480C5E">
      <w:pPr>
        <w:spacing w:line="360" w:lineRule="auto"/>
        <w:ind w:firstLine="709"/>
        <w:jc w:val="both"/>
        <w:rPr>
          <w:sz w:val="28"/>
          <w:szCs w:val="28"/>
          <w:lang w:val="uk-UA"/>
        </w:rPr>
      </w:pPr>
      <w:r>
        <w:rPr>
          <w:sz w:val="28"/>
          <w:szCs w:val="28"/>
          <w:lang w:val="uk-UA"/>
        </w:rPr>
        <w:t xml:space="preserve">Останнім часом здійснено ряд досліджень присвяченим окремим аспектам розв’язання проблеми екологічного виховання у позашкільних навчальних закладах. Це, насамперед, дослідження з історії становлення і розвитку позашкільної освіти (В.Є. Берека, Н.Ф. </w:t>
      </w:r>
      <w:proofErr w:type="spellStart"/>
      <w:r>
        <w:rPr>
          <w:sz w:val="28"/>
          <w:szCs w:val="28"/>
          <w:lang w:val="uk-UA"/>
        </w:rPr>
        <w:t>Харінко</w:t>
      </w:r>
      <w:proofErr w:type="spellEnd"/>
      <w:r>
        <w:rPr>
          <w:sz w:val="28"/>
          <w:szCs w:val="28"/>
          <w:lang w:val="uk-UA"/>
        </w:rPr>
        <w:t xml:space="preserve">), позашкільних навчальних закладів еколого-натуралістичного профілю та еколого-натуралістичної освіти (В.В Вербицький), розвитку мережі позашкільних навчальних закладів (І.М. </w:t>
      </w:r>
      <w:proofErr w:type="spellStart"/>
      <w:r>
        <w:rPr>
          <w:sz w:val="28"/>
          <w:szCs w:val="28"/>
          <w:lang w:val="uk-UA"/>
        </w:rPr>
        <w:t>Рябченко</w:t>
      </w:r>
      <w:proofErr w:type="spellEnd"/>
      <w:r>
        <w:rPr>
          <w:sz w:val="28"/>
          <w:szCs w:val="28"/>
          <w:lang w:val="uk-UA"/>
        </w:rPr>
        <w:t>).</w:t>
      </w:r>
    </w:p>
    <w:p w:rsidR="00480C5E" w:rsidRDefault="00480C5E" w:rsidP="00480C5E">
      <w:pPr>
        <w:spacing w:line="360" w:lineRule="auto"/>
        <w:ind w:firstLine="709"/>
        <w:jc w:val="both"/>
        <w:rPr>
          <w:sz w:val="28"/>
          <w:szCs w:val="28"/>
          <w:lang w:val="uk-UA"/>
        </w:rPr>
      </w:pPr>
      <w:r>
        <w:rPr>
          <w:sz w:val="28"/>
          <w:szCs w:val="28"/>
          <w:lang w:val="uk-UA"/>
        </w:rPr>
        <w:t>Вирішення пріоритетних навчально-виховних завдань закладами еколого-натуралістичного напрямку обумовлює реалізацію актуального змісту освіти, вибір відповідних педагогічних технологій, що визначають ефективність розвитку позашкільної освіти даного напряму, перехід її до більш якісного стану. Однак аналіз сучасного стану позашкільної освіти свідчить, що у сфері еколого-натуралістичної діяльності є цілий ряд невирішених проблем.</w:t>
      </w:r>
    </w:p>
    <w:p w:rsidR="00480C5E" w:rsidRDefault="00480C5E" w:rsidP="00480C5E">
      <w:pPr>
        <w:spacing w:line="360" w:lineRule="auto"/>
        <w:ind w:firstLine="709"/>
        <w:jc w:val="both"/>
        <w:rPr>
          <w:sz w:val="28"/>
          <w:szCs w:val="28"/>
          <w:lang w:val="uk-UA"/>
        </w:rPr>
      </w:pPr>
      <w:r>
        <w:rPr>
          <w:sz w:val="28"/>
          <w:szCs w:val="28"/>
          <w:lang w:val="uk-UA"/>
        </w:rPr>
        <w:t xml:space="preserve">В умовах інтеграції освіти України у світовій освітній простір актуальною є орієнтація діяльності педагогічних колективів позашкільних навчальних закладів на реалізацію сучасних освітніх завдань, що передбачають звернення управлінського і педагогічного корпусу центрів еколого-натуралістичної творчості учнівської молоді до нової освітньої галузі </w:t>
      </w:r>
      <w:proofErr w:type="spellStart"/>
      <w:r>
        <w:rPr>
          <w:sz w:val="28"/>
          <w:szCs w:val="28"/>
          <w:lang w:val="uk-UA"/>
        </w:rPr>
        <w:t>„Технологія</w:t>
      </w:r>
      <w:proofErr w:type="spellEnd"/>
      <w:r>
        <w:rPr>
          <w:sz w:val="28"/>
          <w:szCs w:val="28"/>
          <w:lang w:val="uk-UA"/>
        </w:rPr>
        <w:t>”</w:t>
      </w:r>
    </w:p>
    <w:p w:rsidR="00480C5E" w:rsidRDefault="00480C5E" w:rsidP="00480C5E">
      <w:pPr>
        <w:spacing w:line="360" w:lineRule="auto"/>
        <w:ind w:firstLine="709"/>
        <w:jc w:val="both"/>
        <w:rPr>
          <w:sz w:val="28"/>
          <w:szCs w:val="28"/>
          <w:lang w:val="uk-UA"/>
        </w:rPr>
      </w:pPr>
      <w:r>
        <w:rPr>
          <w:sz w:val="28"/>
          <w:szCs w:val="28"/>
          <w:lang w:val="uk-UA"/>
        </w:rPr>
        <w:t>Головним завданням технологічної освіти є формування технологічної культури учнів, структура якої включає наступні компоненти:</w:t>
      </w:r>
    </w:p>
    <w:p w:rsidR="00480C5E" w:rsidRDefault="00480C5E" w:rsidP="00480C5E">
      <w:pPr>
        <w:spacing w:line="360" w:lineRule="auto"/>
        <w:ind w:firstLine="709"/>
        <w:jc w:val="both"/>
        <w:rPr>
          <w:sz w:val="28"/>
          <w:szCs w:val="28"/>
          <w:lang w:val="uk-UA"/>
        </w:rPr>
      </w:pPr>
      <w:r>
        <w:rPr>
          <w:sz w:val="28"/>
          <w:szCs w:val="28"/>
          <w:lang w:val="uk-UA"/>
        </w:rPr>
        <w:t>- Культура праці передбачає планування та організацію трудового процесу, як репродуктивного, так і творчого; вибір інструментів та обладнання; організацію робочого місця та забезпечення його безпеки; дотримання технологічної та трудової дисципліни; контроль за якістю продукції.</w:t>
      </w:r>
    </w:p>
    <w:p w:rsidR="00480C5E" w:rsidRDefault="00480C5E" w:rsidP="00480C5E">
      <w:pPr>
        <w:spacing w:line="360" w:lineRule="auto"/>
        <w:ind w:firstLine="709"/>
        <w:jc w:val="both"/>
        <w:rPr>
          <w:sz w:val="28"/>
          <w:szCs w:val="28"/>
          <w:lang w:val="uk-UA"/>
        </w:rPr>
      </w:pPr>
      <w:r>
        <w:rPr>
          <w:sz w:val="28"/>
          <w:szCs w:val="28"/>
          <w:lang w:val="uk-UA"/>
        </w:rPr>
        <w:t>-  Графічна культура передбачає  оволодіння знаннями, уміннями використання графічних засобів для забезпечення технологічного процесу.</w:t>
      </w:r>
    </w:p>
    <w:p w:rsidR="00480C5E" w:rsidRDefault="00480C5E" w:rsidP="00480C5E">
      <w:pPr>
        <w:spacing w:line="360" w:lineRule="auto"/>
        <w:ind w:firstLine="709"/>
        <w:jc w:val="both"/>
        <w:rPr>
          <w:sz w:val="28"/>
          <w:szCs w:val="28"/>
          <w:lang w:val="uk-UA"/>
        </w:rPr>
      </w:pPr>
      <w:r>
        <w:rPr>
          <w:sz w:val="28"/>
          <w:szCs w:val="28"/>
          <w:lang w:val="uk-UA"/>
        </w:rPr>
        <w:lastRenderedPageBreak/>
        <w:t>- Культура дизайну передбачає знання, вміння використовувати принципи ергономіки, естетики, дизайну та художньої обробки матеріалів для забезпечення конкурентоспроможності продукції.</w:t>
      </w:r>
    </w:p>
    <w:p w:rsidR="00480C5E" w:rsidRDefault="00480C5E" w:rsidP="00480C5E">
      <w:pPr>
        <w:spacing w:line="360" w:lineRule="auto"/>
        <w:ind w:firstLine="709"/>
        <w:jc w:val="both"/>
        <w:rPr>
          <w:sz w:val="28"/>
          <w:szCs w:val="28"/>
          <w:lang w:val="uk-UA"/>
        </w:rPr>
      </w:pPr>
      <w:r>
        <w:rPr>
          <w:sz w:val="28"/>
          <w:szCs w:val="28"/>
          <w:lang w:val="uk-UA"/>
        </w:rPr>
        <w:t>- Інформаційна культура передбачає знання, уміння та готовність використовувати принципи збору, збереження, обробки та використання інформації з різноманітних джерел для реалізації професійної діяльності.</w:t>
      </w:r>
    </w:p>
    <w:p w:rsidR="00480C5E" w:rsidRDefault="00480C5E" w:rsidP="00480C5E">
      <w:pPr>
        <w:spacing w:line="360" w:lineRule="auto"/>
        <w:ind w:firstLine="709"/>
        <w:jc w:val="both"/>
        <w:rPr>
          <w:sz w:val="28"/>
          <w:szCs w:val="28"/>
          <w:lang w:val="uk-UA"/>
        </w:rPr>
      </w:pPr>
      <w:r>
        <w:rPr>
          <w:sz w:val="28"/>
          <w:szCs w:val="28"/>
          <w:lang w:val="uk-UA"/>
        </w:rPr>
        <w:t>- Підприємницька культура орієнтує на оволодіння знаннями, вміннями аналізувати економічні потреби людей, організовувати та керувати невеликим колективом для забезпечення цих потреб, рекламувати свою продукцію.</w:t>
      </w:r>
    </w:p>
    <w:p w:rsidR="00480C5E" w:rsidRDefault="00480C5E" w:rsidP="00480C5E">
      <w:pPr>
        <w:spacing w:line="360" w:lineRule="auto"/>
        <w:ind w:firstLine="709"/>
        <w:jc w:val="both"/>
        <w:rPr>
          <w:sz w:val="28"/>
          <w:szCs w:val="28"/>
          <w:lang w:val="uk-UA"/>
        </w:rPr>
      </w:pPr>
      <w:r>
        <w:rPr>
          <w:sz w:val="28"/>
          <w:szCs w:val="28"/>
          <w:lang w:val="uk-UA"/>
        </w:rPr>
        <w:t>- Культура людських стосунків потребує знань, умінь та готовності безконфліктно (доброзичливо) взаємодіяти з людьми як на підприємстві, так і в сім</w:t>
      </w:r>
      <w:r w:rsidRPr="00280CD2">
        <w:rPr>
          <w:sz w:val="28"/>
          <w:szCs w:val="28"/>
        </w:rPr>
        <w:t>’</w:t>
      </w:r>
      <w:r>
        <w:rPr>
          <w:sz w:val="28"/>
          <w:szCs w:val="28"/>
          <w:lang w:val="uk-UA"/>
        </w:rPr>
        <w:t>ї, на вулиці, в транспорті.</w:t>
      </w:r>
    </w:p>
    <w:p w:rsidR="00480C5E" w:rsidRDefault="00480C5E" w:rsidP="00480C5E">
      <w:pPr>
        <w:spacing w:line="360" w:lineRule="auto"/>
        <w:ind w:firstLine="709"/>
        <w:jc w:val="both"/>
        <w:rPr>
          <w:sz w:val="28"/>
          <w:szCs w:val="28"/>
          <w:lang w:val="uk-UA"/>
        </w:rPr>
      </w:pPr>
      <w:r>
        <w:rPr>
          <w:sz w:val="28"/>
          <w:szCs w:val="28"/>
          <w:lang w:val="uk-UA"/>
        </w:rPr>
        <w:t>- Екологічна культура включає в себе знання про природу, яка є джерелом життя та краси, викликає морально-естетичні почуття та переживання, породжує відповідальність за її збереження, здатність співвідносити кожний вид діяльності зі збереження навколишнього середовища та здоров’я людини, глибоку зацікавленість у природоохоронній діяльності тощо.</w:t>
      </w:r>
    </w:p>
    <w:p w:rsidR="00480C5E" w:rsidRDefault="00480C5E" w:rsidP="00480C5E">
      <w:pPr>
        <w:spacing w:line="360" w:lineRule="auto"/>
        <w:ind w:firstLine="709"/>
        <w:jc w:val="both"/>
        <w:rPr>
          <w:sz w:val="28"/>
          <w:szCs w:val="28"/>
          <w:lang w:val="uk-UA"/>
        </w:rPr>
      </w:pPr>
      <w:r>
        <w:rPr>
          <w:sz w:val="28"/>
          <w:szCs w:val="28"/>
          <w:lang w:val="uk-UA"/>
        </w:rPr>
        <w:t>Відповідно до визначених завдань педагогічні пріоритети діяльності творчих учнівських об’єднань початкового рівня з формування технологічної культури учнів наступні:</w:t>
      </w:r>
    </w:p>
    <w:p w:rsidR="00480C5E" w:rsidRDefault="00480C5E" w:rsidP="00480C5E">
      <w:pPr>
        <w:numPr>
          <w:ilvl w:val="1"/>
          <w:numId w:val="1"/>
        </w:numPr>
        <w:spacing w:line="360" w:lineRule="auto"/>
        <w:ind w:firstLine="709"/>
        <w:jc w:val="both"/>
        <w:rPr>
          <w:sz w:val="28"/>
          <w:szCs w:val="28"/>
          <w:lang w:val="uk-UA"/>
        </w:rPr>
      </w:pPr>
      <w:r>
        <w:rPr>
          <w:sz w:val="28"/>
          <w:szCs w:val="28"/>
          <w:lang w:val="uk-UA"/>
        </w:rPr>
        <w:t>виявлення зацікавленості учня у поглиблені знань і набутті навичок з природничого напрямку;</w:t>
      </w:r>
    </w:p>
    <w:p w:rsidR="00480C5E" w:rsidRDefault="00480C5E" w:rsidP="00480C5E">
      <w:pPr>
        <w:numPr>
          <w:ilvl w:val="1"/>
          <w:numId w:val="1"/>
        </w:numPr>
        <w:spacing w:line="360" w:lineRule="auto"/>
        <w:ind w:firstLine="709"/>
        <w:jc w:val="both"/>
        <w:rPr>
          <w:sz w:val="28"/>
          <w:szCs w:val="28"/>
          <w:lang w:val="uk-UA"/>
        </w:rPr>
      </w:pPr>
      <w:r>
        <w:rPr>
          <w:sz w:val="28"/>
          <w:szCs w:val="28"/>
          <w:lang w:val="uk-UA"/>
        </w:rPr>
        <w:t>розвиток пізнавальної сфери особистості учня;</w:t>
      </w:r>
    </w:p>
    <w:p w:rsidR="00480C5E" w:rsidRDefault="00480C5E" w:rsidP="00480C5E">
      <w:pPr>
        <w:numPr>
          <w:ilvl w:val="1"/>
          <w:numId w:val="1"/>
        </w:numPr>
        <w:spacing w:line="360" w:lineRule="auto"/>
        <w:ind w:firstLine="709"/>
        <w:jc w:val="both"/>
        <w:rPr>
          <w:sz w:val="28"/>
          <w:szCs w:val="28"/>
          <w:lang w:val="uk-UA"/>
        </w:rPr>
      </w:pPr>
      <w:r>
        <w:rPr>
          <w:sz w:val="28"/>
          <w:szCs w:val="28"/>
          <w:lang w:val="uk-UA"/>
        </w:rPr>
        <w:t>орієнтація на успіх;</w:t>
      </w:r>
    </w:p>
    <w:p w:rsidR="00480C5E" w:rsidRDefault="00480C5E" w:rsidP="00480C5E">
      <w:pPr>
        <w:numPr>
          <w:ilvl w:val="1"/>
          <w:numId w:val="1"/>
        </w:numPr>
        <w:spacing w:line="360" w:lineRule="auto"/>
        <w:ind w:firstLine="709"/>
        <w:jc w:val="both"/>
        <w:rPr>
          <w:sz w:val="28"/>
          <w:szCs w:val="28"/>
          <w:lang w:val="uk-UA"/>
        </w:rPr>
      </w:pPr>
      <w:r>
        <w:rPr>
          <w:sz w:val="28"/>
          <w:szCs w:val="28"/>
          <w:lang w:val="uk-UA"/>
        </w:rPr>
        <w:t>формування мотивації до поглиблення знань, вміння ними користуватися;</w:t>
      </w:r>
    </w:p>
    <w:p w:rsidR="00480C5E" w:rsidRDefault="00480C5E" w:rsidP="00480C5E">
      <w:pPr>
        <w:numPr>
          <w:ilvl w:val="1"/>
          <w:numId w:val="1"/>
        </w:numPr>
        <w:spacing w:line="360" w:lineRule="auto"/>
        <w:ind w:firstLine="709"/>
        <w:jc w:val="both"/>
        <w:rPr>
          <w:sz w:val="28"/>
          <w:szCs w:val="28"/>
          <w:lang w:val="uk-UA"/>
        </w:rPr>
      </w:pPr>
      <w:r>
        <w:rPr>
          <w:sz w:val="28"/>
          <w:szCs w:val="28"/>
          <w:lang w:val="uk-UA"/>
        </w:rPr>
        <w:t>ознайомлення учнів з основами валеології, формування звички дотримання здорового способу життя;</w:t>
      </w:r>
    </w:p>
    <w:p w:rsidR="00480C5E" w:rsidRDefault="00480C5E" w:rsidP="00480C5E">
      <w:pPr>
        <w:numPr>
          <w:ilvl w:val="1"/>
          <w:numId w:val="1"/>
        </w:numPr>
        <w:spacing w:line="360" w:lineRule="auto"/>
        <w:ind w:firstLine="709"/>
        <w:jc w:val="both"/>
        <w:rPr>
          <w:sz w:val="28"/>
          <w:szCs w:val="28"/>
          <w:lang w:val="uk-UA"/>
        </w:rPr>
      </w:pPr>
      <w:r>
        <w:rPr>
          <w:sz w:val="28"/>
          <w:szCs w:val="28"/>
          <w:lang w:val="uk-UA"/>
        </w:rPr>
        <w:t>формування основ екологічної культури особистості.</w:t>
      </w:r>
    </w:p>
    <w:p w:rsidR="00480C5E" w:rsidRDefault="00480C5E" w:rsidP="00480C5E">
      <w:pPr>
        <w:spacing w:line="360" w:lineRule="auto"/>
        <w:ind w:firstLine="709"/>
        <w:jc w:val="both"/>
        <w:rPr>
          <w:sz w:val="28"/>
          <w:szCs w:val="28"/>
          <w:lang w:val="uk-UA"/>
        </w:rPr>
      </w:pPr>
      <w:r>
        <w:rPr>
          <w:sz w:val="28"/>
          <w:szCs w:val="28"/>
          <w:lang w:val="uk-UA"/>
        </w:rPr>
        <w:lastRenderedPageBreak/>
        <w:t>Пріоритетом в організації навчально-виховного процесу творчих учнівських об’єднань основного рівня є впровадження нових технологій, організаційних форм і методів евристичного навчання.</w:t>
      </w:r>
    </w:p>
    <w:p w:rsidR="00480C5E" w:rsidRPr="004506DB" w:rsidRDefault="00480C5E" w:rsidP="00480C5E">
      <w:pPr>
        <w:spacing w:line="360" w:lineRule="auto"/>
        <w:ind w:firstLine="709"/>
        <w:jc w:val="both"/>
        <w:rPr>
          <w:sz w:val="28"/>
          <w:szCs w:val="28"/>
          <w:lang w:val="uk-UA"/>
        </w:rPr>
      </w:pPr>
      <w:r>
        <w:rPr>
          <w:sz w:val="28"/>
          <w:szCs w:val="28"/>
          <w:lang w:val="uk-UA"/>
        </w:rPr>
        <w:t xml:space="preserve">Організація навчально-виховного процесу у творчих учнівських об’єднаннях вищого рівня у новому навчальному році удосконалюється відповідно до рішення колегії Міністерства освіти і науки України </w:t>
      </w:r>
      <w:proofErr w:type="spellStart"/>
      <w:r>
        <w:rPr>
          <w:sz w:val="28"/>
          <w:szCs w:val="28"/>
          <w:lang w:val="uk-UA"/>
        </w:rPr>
        <w:t>„Про</w:t>
      </w:r>
      <w:proofErr w:type="spellEnd"/>
      <w:r>
        <w:rPr>
          <w:sz w:val="28"/>
          <w:szCs w:val="28"/>
          <w:lang w:val="uk-UA"/>
        </w:rPr>
        <w:t xml:space="preserve"> стан та перспективи розвитку біологічної освіти в України” (Протокол №13/3-2 від 22.12.2005). з метою забезпечення ефективності проведення занять творчих учнівських об’єднань створено відповідну нормативну базу: </w:t>
      </w:r>
      <w:proofErr w:type="spellStart"/>
      <w:r>
        <w:rPr>
          <w:sz w:val="28"/>
          <w:szCs w:val="28"/>
          <w:lang w:val="uk-UA"/>
        </w:rPr>
        <w:t>„Система</w:t>
      </w:r>
      <w:proofErr w:type="spellEnd"/>
      <w:r>
        <w:rPr>
          <w:sz w:val="28"/>
          <w:szCs w:val="28"/>
          <w:lang w:val="uk-UA"/>
        </w:rPr>
        <w:t xml:space="preserve"> оцінювання досягнень вихованців, учнів, слухачів позашкільних навчальних закладів еколого-натуралістичного напряму за допомогою створення особистого </w:t>
      </w:r>
      <w:proofErr w:type="spellStart"/>
      <w:r>
        <w:rPr>
          <w:sz w:val="28"/>
          <w:szCs w:val="28"/>
          <w:lang w:val="uk-UA"/>
        </w:rPr>
        <w:t>„портфоліо</w:t>
      </w:r>
      <w:proofErr w:type="spellEnd"/>
      <w:r>
        <w:rPr>
          <w:sz w:val="28"/>
          <w:szCs w:val="28"/>
          <w:lang w:val="uk-UA"/>
        </w:rPr>
        <w:t xml:space="preserve">”, </w:t>
      </w:r>
      <w:proofErr w:type="spellStart"/>
      <w:r>
        <w:rPr>
          <w:sz w:val="28"/>
          <w:szCs w:val="28"/>
          <w:lang w:val="uk-UA"/>
        </w:rPr>
        <w:t>„Методичні</w:t>
      </w:r>
      <w:proofErr w:type="spellEnd"/>
      <w:r>
        <w:rPr>
          <w:sz w:val="28"/>
          <w:szCs w:val="28"/>
          <w:lang w:val="uk-UA"/>
        </w:rPr>
        <w:t xml:space="preserve"> рекомендації щодо організації роботи відділів біології в структурі позашкільних навчальних закладів”, </w:t>
      </w:r>
      <w:proofErr w:type="spellStart"/>
      <w:r>
        <w:rPr>
          <w:sz w:val="28"/>
          <w:szCs w:val="28"/>
          <w:lang w:val="uk-UA"/>
        </w:rPr>
        <w:t>„Інструкція</w:t>
      </w:r>
      <w:proofErr w:type="spellEnd"/>
      <w:r>
        <w:rPr>
          <w:sz w:val="28"/>
          <w:szCs w:val="28"/>
          <w:lang w:val="uk-UA"/>
        </w:rPr>
        <w:t xml:space="preserve"> з безпеки життєдіяльності під час роботи у відділі біології, куточку живої природи, під час проведення екскурсії з біології в позашкільному навчальному закладі”, </w:t>
      </w:r>
      <w:proofErr w:type="spellStart"/>
      <w:r>
        <w:rPr>
          <w:sz w:val="28"/>
          <w:szCs w:val="28"/>
          <w:lang w:val="uk-UA"/>
        </w:rPr>
        <w:t>„Паспортизація</w:t>
      </w:r>
      <w:proofErr w:type="spellEnd"/>
      <w:r>
        <w:rPr>
          <w:sz w:val="28"/>
          <w:szCs w:val="28"/>
          <w:lang w:val="uk-UA"/>
        </w:rPr>
        <w:t xml:space="preserve"> об’єктів живої природи”.</w:t>
      </w:r>
    </w:p>
    <w:p w:rsidR="00480C5E" w:rsidRDefault="00480C5E" w:rsidP="00480C5E">
      <w:pPr>
        <w:spacing w:line="360" w:lineRule="auto"/>
        <w:ind w:firstLine="709"/>
        <w:jc w:val="both"/>
        <w:rPr>
          <w:sz w:val="28"/>
          <w:szCs w:val="28"/>
          <w:lang w:val="uk-UA"/>
        </w:rPr>
      </w:pPr>
    </w:p>
    <w:p w:rsidR="00480C5E" w:rsidRDefault="00480C5E" w:rsidP="00480C5E">
      <w:pPr>
        <w:spacing w:line="360" w:lineRule="auto"/>
        <w:ind w:firstLine="709"/>
        <w:jc w:val="both"/>
        <w:rPr>
          <w:sz w:val="28"/>
          <w:szCs w:val="28"/>
          <w:lang w:val="uk-UA"/>
        </w:rPr>
      </w:pPr>
    </w:p>
    <w:p w:rsidR="00480C5E" w:rsidRDefault="00480C5E" w:rsidP="00480C5E">
      <w:pPr>
        <w:spacing w:line="360" w:lineRule="auto"/>
        <w:ind w:firstLine="709"/>
        <w:jc w:val="both"/>
        <w:rPr>
          <w:sz w:val="28"/>
          <w:szCs w:val="28"/>
          <w:lang w:val="uk-UA"/>
        </w:rPr>
      </w:pPr>
      <w:r>
        <w:rPr>
          <w:sz w:val="28"/>
          <w:szCs w:val="28"/>
          <w:lang w:val="uk-UA"/>
        </w:rPr>
        <w:t>1. ОРГАНІЗАЦІЙНО-ТЕХНОЛОГІЧНІ ЗАСАДИ НАВЧАЛЬНО-ДОСЛІДНИЦЬКОЇ РОБОТИ З БІОЛОГІЇ В ПОЗАШКІЛЬНИХ НАВЧАЛЬНИХ ЗАКЛАДАХ УКРАЇНИ</w:t>
      </w:r>
    </w:p>
    <w:p w:rsidR="00480C5E" w:rsidRDefault="00480C5E" w:rsidP="00480C5E">
      <w:pPr>
        <w:spacing w:line="360" w:lineRule="auto"/>
        <w:ind w:firstLine="709"/>
        <w:jc w:val="both"/>
        <w:rPr>
          <w:sz w:val="28"/>
          <w:szCs w:val="28"/>
          <w:lang w:val="uk-UA"/>
        </w:rPr>
      </w:pPr>
      <w:r w:rsidRPr="004A2BA4">
        <w:rPr>
          <w:sz w:val="28"/>
          <w:szCs w:val="28"/>
          <w:lang w:val="uk-UA"/>
        </w:rPr>
        <w:t>Набутий більш ніж за 80 років історії юннатівського р</w:t>
      </w:r>
      <w:r>
        <w:rPr>
          <w:sz w:val="28"/>
          <w:szCs w:val="28"/>
          <w:lang w:val="uk-UA"/>
        </w:rPr>
        <w:t>уху методико-педагогічний доробок забезпечує ефективну діяльність більш ніж 8 тисяч гуртків та інших творчих об’єднань, що функціонують  у понад 1500 загальноосвітніх та позашкільних навчальних закладах.</w:t>
      </w:r>
    </w:p>
    <w:p w:rsidR="00480C5E" w:rsidRDefault="00480C5E" w:rsidP="00480C5E">
      <w:pPr>
        <w:spacing w:line="360" w:lineRule="auto"/>
        <w:ind w:firstLine="709"/>
        <w:jc w:val="both"/>
        <w:rPr>
          <w:sz w:val="28"/>
          <w:szCs w:val="28"/>
          <w:lang w:val="uk-UA"/>
        </w:rPr>
      </w:pPr>
      <w:r>
        <w:rPr>
          <w:sz w:val="28"/>
          <w:szCs w:val="28"/>
          <w:lang w:val="uk-UA"/>
        </w:rPr>
        <w:t>Сьогодні в Україні діє 169 станцій юних натуралістів та центрів еколого-натуралістичної творчості учнівської молоді, що не лише забезпечують умови для поглиблення знань учнів з основ природничих, аграрних, лісогосподарських наук, але й сприяють їх професійному самовизначенню та самореалізації, організовують змістовне дозвілля.</w:t>
      </w:r>
    </w:p>
    <w:p w:rsidR="00480C5E" w:rsidRDefault="00480C5E" w:rsidP="00480C5E">
      <w:pPr>
        <w:spacing w:line="360" w:lineRule="auto"/>
        <w:ind w:firstLine="709"/>
        <w:jc w:val="both"/>
        <w:rPr>
          <w:sz w:val="28"/>
          <w:szCs w:val="28"/>
          <w:lang w:val="uk-UA"/>
        </w:rPr>
      </w:pPr>
      <w:r>
        <w:rPr>
          <w:sz w:val="28"/>
          <w:szCs w:val="28"/>
          <w:lang w:val="uk-UA"/>
        </w:rPr>
        <w:lastRenderedPageBreak/>
        <w:t>Аналіз науково-методичних матеріалів, розроблених педагогами позашкільних навчальних закладів еколого-натуралістичного спрямування, дає підстави для твердження про унікальність можливостей позашкільного креативного соціуму щодо соціалізації особистості, розвитку її інтересів до наук природничого та сільськогосподарського напрямків, формування й розвитку її інтелектуально – творчих здібностей, особливо в процесі практичної та пошуково-дослідницької діяльності. У цьому контексті освітня функція СЮН, ЦЕНТУМ, еколого-натуралістичних відділів, комплексних позашкільних навчальних закладів В.В. Вербицьким визначається як випереджувальна.</w:t>
      </w:r>
    </w:p>
    <w:p w:rsidR="00480C5E" w:rsidRDefault="00480C5E" w:rsidP="00480C5E">
      <w:pPr>
        <w:spacing w:line="360" w:lineRule="auto"/>
        <w:ind w:firstLine="709"/>
        <w:jc w:val="both"/>
        <w:rPr>
          <w:sz w:val="28"/>
          <w:szCs w:val="28"/>
          <w:lang w:val="uk-UA"/>
        </w:rPr>
      </w:pPr>
      <w:r>
        <w:rPr>
          <w:sz w:val="28"/>
          <w:szCs w:val="28"/>
          <w:lang w:val="uk-UA"/>
        </w:rPr>
        <w:t>Сучасний стан соціально-економічного розвитку України зумовив актуалізацію проблеми визначення освітніх пріоритетів позашкільних навчальних закладів як невід’ємних складових еколого-натуралістичної роботи в позакласний та позашкільний час. До основних пріоритетів віднесені:</w:t>
      </w:r>
    </w:p>
    <w:p w:rsidR="00480C5E" w:rsidRDefault="00480C5E" w:rsidP="00480C5E">
      <w:pPr>
        <w:numPr>
          <w:ilvl w:val="0"/>
          <w:numId w:val="2"/>
        </w:numPr>
        <w:spacing w:line="360" w:lineRule="auto"/>
        <w:jc w:val="both"/>
        <w:rPr>
          <w:sz w:val="28"/>
          <w:szCs w:val="28"/>
          <w:lang w:val="uk-UA"/>
        </w:rPr>
      </w:pPr>
      <w:r w:rsidRPr="00380640">
        <w:rPr>
          <w:i/>
          <w:sz w:val="28"/>
          <w:szCs w:val="28"/>
          <w:lang w:val="uk-UA"/>
        </w:rPr>
        <w:t>природоохоронний напрямок</w:t>
      </w:r>
      <w:r>
        <w:rPr>
          <w:sz w:val="28"/>
          <w:szCs w:val="28"/>
          <w:lang w:val="uk-UA"/>
        </w:rPr>
        <w:t>, що передбачає не лише вдосконалення профільних навчально-виховних програм роботи дитячих творчих об’єднань (гуртків, клубів, секцій), але й практичну природоохоронну діяльність дітей у рамках всеукраїнських акцій, експедицій, міжнародних, всеукраїнських, регіональних освітніх програм, проектів тощо;</w:t>
      </w:r>
    </w:p>
    <w:p w:rsidR="00480C5E" w:rsidRDefault="00480C5E" w:rsidP="00480C5E">
      <w:pPr>
        <w:numPr>
          <w:ilvl w:val="0"/>
          <w:numId w:val="2"/>
        </w:numPr>
        <w:spacing w:line="360" w:lineRule="auto"/>
        <w:jc w:val="both"/>
        <w:rPr>
          <w:sz w:val="28"/>
          <w:szCs w:val="28"/>
          <w:lang w:val="uk-UA"/>
        </w:rPr>
      </w:pPr>
      <w:r>
        <w:rPr>
          <w:i/>
          <w:sz w:val="28"/>
          <w:szCs w:val="28"/>
          <w:lang w:val="uk-UA"/>
        </w:rPr>
        <w:t>реабілітаційно-оздоровчий напрям,</w:t>
      </w:r>
      <w:r>
        <w:rPr>
          <w:sz w:val="28"/>
          <w:szCs w:val="28"/>
          <w:lang w:val="uk-UA"/>
        </w:rPr>
        <w:t xml:space="preserve"> орієнтований на впровадження нових форм виховання свідомого ставлення особистості до власного здоров’я, безпеки життєдіяльності, формування основ здорового способу життя, впровадження нетрадиційних </w:t>
      </w:r>
      <w:proofErr w:type="spellStart"/>
      <w:r>
        <w:rPr>
          <w:sz w:val="28"/>
          <w:szCs w:val="28"/>
          <w:lang w:val="uk-UA"/>
        </w:rPr>
        <w:t>освітньо-оздоровчих</w:t>
      </w:r>
      <w:proofErr w:type="spellEnd"/>
      <w:r>
        <w:rPr>
          <w:sz w:val="28"/>
          <w:szCs w:val="28"/>
          <w:lang w:val="uk-UA"/>
        </w:rPr>
        <w:t xml:space="preserve"> технологій;</w:t>
      </w:r>
    </w:p>
    <w:p w:rsidR="00480C5E" w:rsidRDefault="00480C5E" w:rsidP="00480C5E">
      <w:pPr>
        <w:numPr>
          <w:ilvl w:val="0"/>
          <w:numId w:val="2"/>
        </w:numPr>
        <w:spacing w:line="360" w:lineRule="auto"/>
        <w:jc w:val="both"/>
        <w:rPr>
          <w:sz w:val="28"/>
          <w:szCs w:val="28"/>
          <w:lang w:val="uk-UA"/>
        </w:rPr>
      </w:pPr>
      <w:r>
        <w:rPr>
          <w:i/>
          <w:sz w:val="28"/>
          <w:szCs w:val="28"/>
          <w:lang w:val="uk-UA"/>
        </w:rPr>
        <w:t xml:space="preserve">профорієнтаційний напрям, </w:t>
      </w:r>
      <w:r>
        <w:rPr>
          <w:sz w:val="28"/>
          <w:szCs w:val="28"/>
          <w:lang w:val="uk-UA"/>
        </w:rPr>
        <w:t>що розглядає творчу діяльність вихованців у профільних гуртках та інших творчих об’єднаннях як форму початкової профорієнтаційної освіти;</w:t>
      </w:r>
    </w:p>
    <w:p w:rsidR="00480C5E" w:rsidRDefault="00480C5E" w:rsidP="00480C5E">
      <w:pPr>
        <w:numPr>
          <w:ilvl w:val="0"/>
          <w:numId w:val="2"/>
        </w:numPr>
        <w:spacing w:line="360" w:lineRule="auto"/>
        <w:jc w:val="both"/>
        <w:rPr>
          <w:sz w:val="28"/>
          <w:szCs w:val="28"/>
          <w:lang w:val="uk-UA"/>
        </w:rPr>
      </w:pPr>
      <w:r>
        <w:rPr>
          <w:i/>
          <w:sz w:val="28"/>
          <w:szCs w:val="28"/>
          <w:lang w:val="uk-UA"/>
        </w:rPr>
        <w:t xml:space="preserve">дослідно-експериментальний напрям, </w:t>
      </w:r>
      <w:r>
        <w:rPr>
          <w:sz w:val="28"/>
          <w:szCs w:val="28"/>
          <w:lang w:val="uk-UA"/>
        </w:rPr>
        <w:t xml:space="preserve">як шлях ознайомлення учнів з методами наукового пізнання та важливий засіб формування їх креативних </w:t>
      </w:r>
      <w:proofErr w:type="spellStart"/>
      <w:r>
        <w:rPr>
          <w:sz w:val="28"/>
          <w:szCs w:val="28"/>
          <w:lang w:val="uk-UA"/>
        </w:rPr>
        <w:t>компетентностей</w:t>
      </w:r>
      <w:proofErr w:type="spellEnd"/>
      <w:r>
        <w:rPr>
          <w:sz w:val="28"/>
          <w:szCs w:val="28"/>
          <w:lang w:val="uk-UA"/>
        </w:rPr>
        <w:t xml:space="preserve">: пізнавальних – здатності до самостійної пізнавальної діяльності; особистісних – здатності до </w:t>
      </w:r>
      <w:proofErr w:type="spellStart"/>
      <w:r>
        <w:rPr>
          <w:sz w:val="28"/>
          <w:szCs w:val="28"/>
          <w:lang w:val="uk-UA"/>
        </w:rPr>
        <w:lastRenderedPageBreak/>
        <w:t>діяльнісного</w:t>
      </w:r>
      <w:proofErr w:type="spellEnd"/>
      <w:r>
        <w:rPr>
          <w:sz w:val="28"/>
          <w:szCs w:val="28"/>
          <w:lang w:val="uk-UA"/>
        </w:rPr>
        <w:t xml:space="preserve"> розвитку індивідуальних здібностей; самоосвітніх – здатності до вироблення особистих прийомів самоосвіти; соціальних – здатності до роботи в команді.</w:t>
      </w:r>
    </w:p>
    <w:p w:rsidR="00480C5E" w:rsidRDefault="00480C5E" w:rsidP="00480C5E">
      <w:pPr>
        <w:spacing w:line="360" w:lineRule="auto"/>
        <w:ind w:left="709" w:firstLine="709"/>
        <w:jc w:val="both"/>
        <w:rPr>
          <w:sz w:val="28"/>
          <w:szCs w:val="28"/>
          <w:lang w:val="uk-UA"/>
        </w:rPr>
      </w:pPr>
      <w:r>
        <w:rPr>
          <w:sz w:val="28"/>
          <w:szCs w:val="28"/>
          <w:lang w:val="uk-UA"/>
        </w:rPr>
        <w:t>В умовах роботи комплексних позашкільних закладів, де діють дитячі творчі об’єднання еколого-натуралістичного спрямування, пошуково-дослідницька діяльність виконує низку функцій, а саме: створення позитивної мотивації до наук природничого циклу, цілеспрямованої самоосвітньої діяльності; поглиблення та посилення дієвості знань з природознавства, біології, географії, хімії, фізики, народознавства; розвиток інтелектуальної сфери особистості; формування вмінь і навичок дослідницької діяльності (пошукової, дослідно-експериментальної); розвиток пізнавальної активності та самостійності в навчально-творчій діяльності.</w:t>
      </w:r>
    </w:p>
    <w:p w:rsidR="00480C5E" w:rsidRDefault="00480C5E" w:rsidP="00480C5E">
      <w:pPr>
        <w:spacing w:line="360" w:lineRule="auto"/>
        <w:ind w:left="709" w:firstLine="709"/>
        <w:jc w:val="both"/>
        <w:rPr>
          <w:sz w:val="28"/>
          <w:szCs w:val="28"/>
          <w:lang w:val="uk-UA"/>
        </w:rPr>
      </w:pPr>
      <w:r>
        <w:rPr>
          <w:sz w:val="28"/>
          <w:szCs w:val="28"/>
          <w:lang w:val="uk-UA"/>
        </w:rPr>
        <w:t>Слід зазначити, що дослідницький підхід до організації навчально-виховного процесу в гуртках та інших творчих об’єднаннях еколого-натуралістичного напрямку полягає не лише в запровадженні спеціальних методів наукових досліджень на всіх етапах навчально-творчої діяльності учнів, але й у постійній актуалізації міждисциплінарних зв’язків, поглибленні контекстного та процесуального аспектів пізнавальної діяльності учнів; перетворення об’єкт - суб’єктивних відносин між педагогами та учнями на суб’єкт -   суб’єктивні. За таких умов організаційно-технологічними засадами навчально-дослідницької роботи з біології в позашкільних навчальних закладах є:</w:t>
      </w:r>
    </w:p>
    <w:p w:rsidR="00480C5E" w:rsidRDefault="00480C5E" w:rsidP="00480C5E">
      <w:pPr>
        <w:numPr>
          <w:ilvl w:val="0"/>
          <w:numId w:val="3"/>
        </w:numPr>
        <w:spacing w:line="360" w:lineRule="auto"/>
        <w:jc w:val="both"/>
        <w:rPr>
          <w:sz w:val="28"/>
          <w:szCs w:val="28"/>
          <w:lang w:val="uk-UA"/>
        </w:rPr>
      </w:pPr>
      <w:r>
        <w:rPr>
          <w:sz w:val="28"/>
          <w:szCs w:val="28"/>
          <w:lang w:val="uk-UA"/>
        </w:rPr>
        <w:t xml:space="preserve">взаємодія педагогічної теорії з практикою для забезпечення впровадження результатів наукових досліджень у систему </w:t>
      </w:r>
      <w:proofErr w:type="spellStart"/>
      <w:r>
        <w:rPr>
          <w:sz w:val="28"/>
          <w:szCs w:val="28"/>
          <w:lang w:val="uk-UA"/>
        </w:rPr>
        <w:t>освітньо-розвивальної</w:t>
      </w:r>
      <w:proofErr w:type="spellEnd"/>
      <w:r>
        <w:rPr>
          <w:sz w:val="28"/>
          <w:szCs w:val="28"/>
          <w:lang w:val="uk-UA"/>
        </w:rPr>
        <w:t xml:space="preserve"> та виховної роботи;</w:t>
      </w:r>
    </w:p>
    <w:p w:rsidR="00480C5E" w:rsidRDefault="00480C5E" w:rsidP="00480C5E">
      <w:pPr>
        <w:numPr>
          <w:ilvl w:val="0"/>
          <w:numId w:val="3"/>
        </w:numPr>
        <w:spacing w:line="360" w:lineRule="auto"/>
        <w:jc w:val="both"/>
        <w:rPr>
          <w:sz w:val="28"/>
          <w:szCs w:val="28"/>
          <w:lang w:val="uk-UA"/>
        </w:rPr>
      </w:pPr>
      <w:r>
        <w:rPr>
          <w:sz w:val="28"/>
          <w:szCs w:val="28"/>
          <w:lang w:val="uk-UA"/>
        </w:rPr>
        <w:t>профільна диференціація змісту освіти на всіх етапах навчально-творчої діяльності учня;</w:t>
      </w:r>
    </w:p>
    <w:p w:rsidR="00480C5E" w:rsidRDefault="00480C5E" w:rsidP="00480C5E">
      <w:pPr>
        <w:numPr>
          <w:ilvl w:val="0"/>
          <w:numId w:val="3"/>
        </w:numPr>
        <w:spacing w:line="360" w:lineRule="auto"/>
        <w:jc w:val="both"/>
        <w:rPr>
          <w:sz w:val="28"/>
          <w:szCs w:val="28"/>
          <w:lang w:val="uk-UA"/>
        </w:rPr>
      </w:pPr>
      <w:r>
        <w:rPr>
          <w:sz w:val="28"/>
          <w:szCs w:val="28"/>
          <w:lang w:val="uk-UA"/>
        </w:rPr>
        <w:t>практична спрямованість навчально-творчої та пошуково-дослідницької діяльності учнів;</w:t>
      </w:r>
    </w:p>
    <w:p w:rsidR="00480C5E" w:rsidRDefault="00480C5E" w:rsidP="00480C5E">
      <w:pPr>
        <w:numPr>
          <w:ilvl w:val="0"/>
          <w:numId w:val="3"/>
        </w:numPr>
        <w:spacing w:line="360" w:lineRule="auto"/>
        <w:jc w:val="both"/>
        <w:rPr>
          <w:sz w:val="28"/>
          <w:szCs w:val="28"/>
          <w:lang w:val="uk-UA"/>
        </w:rPr>
      </w:pPr>
      <w:r>
        <w:rPr>
          <w:sz w:val="28"/>
          <w:szCs w:val="28"/>
          <w:lang w:val="uk-UA"/>
        </w:rPr>
        <w:lastRenderedPageBreak/>
        <w:t>використання інноваційних освітніх та інформаційних технологій, запровадження методів орієнтованих на випереджувальний розвиток особистості;</w:t>
      </w:r>
    </w:p>
    <w:p w:rsidR="00480C5E" w:rsidRDefault="00480C5E" w:rsidP="00480C5E">
      <w:pPr>
        <w:numPr>
          <w:ilvl w:val="0"/>
          <w:numId w:val="3"/>
        </w:numPr>
        <w:spacing w:line="360" w:lineRule="auto"/>
        <w:jc w:val="both"/>
        <w:rPr>
          <w:sz w:val="28"/>
          <w:szCs w:val="28"/>
          <w:lang w:val="uk-UA"/>
        </w:rPr>
      </w:pPr>
      <w:r>
        <w:rPr>
          <w:sz w:val="28"/>
          <w:szCs w:val="28"/>
          <w:lang w:val="uk-UA"/>
        </w:rPr>
        <w:t>організація психолого-педагогічного та методичного супроводу всіх форм навчально-виховної роботи.</w:t>
      </w:r>
    </w:p>
    <w:p w:rsidR="00480C5E" w:rsidRDefault="00480C5E" w:rsidP="00480C5E">
      <w:pPr>
        <w:spacing w:line="360" w:lineRule="auto"/>
        <w:ind w:firstLine="709"/>
        <w:jc w:val="both"/>
        <w:rPr>
          <w:sz w:val="28"/>
          <w:szCs w:val="28"/>
          <w:lang w:val="uk-UA"/>
        </w:rPr>
      </w:pPr>
      <w:r>
        <w:rPr>
          <w:sz w:val="28"/>
          <w:szCs w:val="28"/>
          <w:lang w:val="uk-UA"/>
        </w:rPr>
        <w:t>У контексті парадигми креативної освіти розвиток творчого потенціалу інтелектуально обдарованих дітей та учнівської молоді розглядається як результат систематизованої та цілеспрямованої пошуково-дослідницької роботи. Навчально-виховний процес в учнівських творчих об’єднаннях дослідницького спрямування як профільних, так і комплексних позашкільних навчальних закладах здійснюється в трьох основних формах – індивідуальній, груповій та масовій.</w:t>
      </w:r>
    </w:p>
    <w:p w:rsidR="00480C5E" w:rsidRDefault="00480C5E" w:rsidP="00480C5E">
      <w:pPr>
        <w:spacing w:line="360" w:lineRule="auto"/>
        <w:ind w:firstLine="709"/>
        <w:jc w:val="both"/>
        <w:rPr>
          <w:sz w:val="28"/>
          <w:szCs w:val="28"/>
          <w:lang w:val="uk-UA"/>
        </w:rPr>
      </w:pPr>
      <w:r w:rsidRPr="008D6143">
        <w:rPr>
          <w:i/>
          <w:sz w:val="28"/>
          <w:szCs w:val="28"/>
          <w:lang w:val="uk-UA"/>
        </w:rPr>
        <w:t>Індивідуально дослідницька робота</w:t>
      </w:r>
      <w:r>
        <w:rPr>
          <w:sz w:val="28"/>
          <w:szCs w:val="28"/>
          <w:lang w:val="uk-UA"/>
        </w:rPr>
        <w:t xml:space="preserve"> спрямована на виконання окремих навчально-творчих завдань (підготовку доповідей, повідомлень, пошук першоджерел, виготовлення наочності, комп’ютерне оформлення робіт тощо – початковий та основний навчальні рівні), так і на індивідуальну навчально-творчу та пошуково-дослідницьку діяльність за індивідуальними навчальними планами, розробленими відповідно до навчальних програм творчих об’єднань.</w:t>
      </w:r>
    </w:p>
    <w:p w:rsidR="00480C5E" w:rsidRDefault="00480C5E" w:rsidP="00480C5E">
      <w:pPr>
        <w:spacing w:line="360" w:lineRule="auto"/>
        <w:ind w:firstLine="709"/>
        <w:jc w:val="both"/>
        <w:rPr>
          <w:sz w:val="28"/>
          <w:szCs w:val="28"/>
          <w:lang w:val="uk-UA"/>
        </w:rPr>
      </w:pPr>
      <w:r w:rsidRPr="00552B3B">
        <w:rPr>
          <w:i/>
          <w:sz w:val="28"/>
          <w:szCs w:val="28"/>
          <w:lang w:val="uk-UA"/>
        </w:rPr>
        <w:t>Групова дослідницька діяльність</w:t>
      </w:r>
      <w:r>
        <w:rPr>
          <w:sz w:val="28"/>
          <w:szCs w:val="28"/>
          <w:lang w:val="uk-UA"/>
        </w:rPr>
        <w:t xml:space="preserve"> учнів має кілька різновидів. Це – робота в парках, в складі мікрогруп, бригад, загонів (пошукових, експедиційних), гуртків, клубів, інших учнівських творчих об’єднань.</w:t>
      </w:r>
    </w:p>
    <w:p w:rsidR="00480C5E" w:rsidRDefault="00480C5E" w:rsidP="00480C5E">
      <w:pPr>
        <w:spacing w:line="360" w:lineRule="auto"/>
        <w:ind w:firstLine="709"/>
        <w:jc w:val="both"/>
        <w:rPr>
          <w:sz w:val="28"/>
          <w:szCs w:val="28"/>
          <w:lang w:val="uk-UA"/>
        </w:rPr>
      </w:pPr>
      <w:r w:rsidRPr="00552B3B">
        <w:rPr>
          <w:i/>
          <w:sz w:val="28"/>
          <w:szCs w:val="28"/>
          <w:lang w:val="uk-UA"/>
        </w:rPr>
        <w:t>Масова робота дослідницького спрямування</w:t>
      </w:r>
      <w:r>
        <w:rPr>
          <w:sz w:val="28"/>
          <w:szCs w:val="28"/>
          <w:lang w:val="uk-UA"/>
        </w:rPr>
        <w:t xml:space="preserve"> передбачає залучення максимальної кількості учнів до різних форм еколого-натуралістичної діяльності, а саме: олімпіади з природничих дисциплін, турніри юних біологів, практичних природоохоронних заходів тощо.</w:t>
      </w:r>
    </w:p>
    <w:p w:rsidR="00480C5E" w:rsidRDefault="00480C5E" w:rsidP="00480C5E">
      <w:pPr>
        <w:spacing w:line="360" w:lineRule="auto"/>
        <w:ind w:firstLine="709"/>
        <w:jc w:val="both"/>
        <w:rPr>
          <w:sz w:val="28"/>
          <w:szCs w:val="28"/>
          <w:lang w:val="uk-UA"/>
        </w:rPr>
      </w:pPr>
      <w:r>
        <w:rPr>
          <w:sz w:val="28"/>
          <w:szCs w:val="28"/>
          <w:lang w:val="uk-UA"/>
        </w:rPr>
        <w:t xml:space="preserve">У творчому об’єднанні позашкільного навчального закладу головним результатом дослідницької діяльності учня є інтелектуальний продукт, що встановлює ту чи іншу істину в результаті процедури дослідження і, як правило, має стандартний вигляд (проект, конкурсна робота, звіт). Педагоги практики зазначають самоцінність з’ясованої в ході учнівського дослідження істини як головного інтелектуального продукту. У положеннях конкурсних </w:t>
      </w:r>
      <w:r>
        <w:rPr>
          <w:sz w:val="28"/>
          <w:szCs w:val="28"/>
          <w:lang w:val="uk-UA"/>
        </w:rPr>
        <w:lastRenderedPageBreak/>
        <w:t>заходів та учнівських тематичних конференцій часто висуваються вимоги щодо практичної значущості або можливості застосування результатів учнівських досліджень , соціального ефекту від них (природоохоронного, економічного тощо). Однак творча учнівська діяльність дослідницького спрямування хоча й називається дослідницькою, але переслідує іншу мету, що сама по собі є не менш значущою. Це – мета соціалізації особистості набуття нею певного соціального досвіду засобами самостійної навчально-пізнавальної та пошуково-дослідницької діяльності.</w:t>
      </w:r>
    </w:p>
    <w:p w:rsidR="00480C5E" w:rsidRDefault="00480C5E" w:rsidP="00480C5E">
      <w:pPr>
        <w:spacing w:line="360" w:lineRule="auto"/>
        <w:ind w:firstLine="709"/>
        <w:jc w:val="both"/>
        <w:rPr>
          <w:sz w:val="28"/>
          <w:szCs w:val="28"/>
          <w:lang w:val="uk-UA"/>
        </w:rPr>
      </w:pPr>
      <w:r>
        <w:rPr>
          <w:sz w:val="28"/>
          <w:szCs w:val="28"/>
          <w:lang w:val="uk-UA"/>
        </w:rPr>
        <w:t xml:space="preserve">Результати аналізу учнівських пошуково-дослідницьких робіт що презентуються під час конференцій та конкурсів дослідницького спрямування дозволяють провести їх класифікацію, визначивши такі основні типи: </w:t>
      </w:r>
    </w:p>
    <w:p w:rsidR="00480C5E" w:rsidRDefault="00480C5E" w:rsidP="00480C5E">
      <w:pPr>
        <w:numPr>
          <w:ilvl w:val="0"/>
          <w:numId w:val="4"/>
        </w:numPr>
        <w:spacing w:line="360" w:lineRule="auto"/>
        <w:jc w:val="both"/>
        <w:rPr>
          <w:sz w:val="28"/>
          <w:szCs w:val="28"/>
          <w:lang w:val="uk-UA"/>
        </w:rPr>
      </w:pPr>
      <w:r w:rsidRPr="00AE10A0">
        <w:rPr>
          <w:i/>
          <w:sz w:val="28"/>
          <w:szCs w:val="28"/>
          <w:lang w:val="uk-UA"/>
        </w:rPr>
        <w:t>реферативні роботи</w:t>
      </w:r>
      <w:r>
        <w:rPr>
          <w:sz w:val="28"/>
          <w:szCs w:val="28"/>
          <w:lang w:val="uk-UA"/>
        </w:rPr>
        <w:t xml:space="preserve">  - творчі роботи написані на основі кількох літературних першоджерел, що ілюструють результати пошуку інформації за обраною темою;</w:t>
      </w:r>
    </w:p>
    <w:p w:rsidR="00480C5E" w:rsidRDefault="00480C5E" w:rsidP="00480C5E">
      <w:pPr>
        <w:numPr>
          <w:ilvl w:val="0"/>
          <w:numId w:val="4"/>
        </w:numPr>
        <w:spacing w:line="360" w:lineRule="auto"/>
        <w:jc w:val="both"/>
        <w:rPr>
          <w:sz w:val="28"/>
          <w:szCs w:val="28"/>
          <w:lang w:val="uk-UA"/>
        </w:rPr>
      </w:pPr>
      <w:r>
        <w:rPr>
          <w:i/>
          <w:sz w:val="28"/>
          <w:szCs w:val="28"/>
          <w:lang w:val="uk-UA"/>
        </w:rPr>
        <w:t xml:space="preserve">описові роботи </w:t>
      </w:r>
      <w:r>
        <w:rPr>
          <w:sz w:val="28"/>
          <w:szCs w:val="28"/>
          <w:lang w:val="uk-UA"/>
        </w:rPr>
        <w:t>– творчі роботи де описуються результати спостережень або містять описи явищ;</w:t>
      </w:r>
    </w:p>
    <w:p w:rsidR="00480C5E" w:rsidRDefault="00480C5E" w:rsidP="00480C5E">
      <w:pPr>
        <w:numPr>
          <w:ilvl w:val="0"/>
          <w:numId w:val="4"/>
        </w:numPr>
        <w:spacing w:line="360" w:lineRule="auto"/>
        <w:jc w:val="both"/>
        <w:rPr>
          <w:sz w:val="28"/>
          <w:szCs w:val="28"/>
          <w:lang w:val="uk-UA"/>
        </w:rPr>
      </w:pPr>
      <w:r>
        <w:rPr>
          <w:i/>
          <w:sz w:val="28"/>
          <w:szCs w:val="28"/>
          <w:lang w:val="uk-UA"/>
        </w:rPr>
        <w:t xml:space="preserve">проектні роботи </w:t>
      </w:r>
      <w:r>
        <w:rPr>
          <w:sz w:val="28"/>
          <w:szCs w:val="28"/>
          <w:lang w:val="uk-UA"/>
        </w:rPr>
        <w:t>– творчі роботи, пов’язані з плануванням діяльності відповідно до поставленої навчально-дослідницької мети описом шляхів її досягнення та подання результатів;</w:t>
      </w:r>
    </w:p>
    <w:p w:rsidR="00480C5E" w:rsidRDefault="00480C5E" w:rsidP="00480C5E">
      <w:pPr>
        <w:numPr>
          <w:ilvl w:val="0"/>
          <w:numId w:val="4"/>
        </w:numPr>
        <w:spacing w:line="360" w:lineRule="auto"/>
        <w:jc w:val="both"/>
        <w:rPr>
          <w:sz w:val="28"/>
          <w:szCs w:val="28"/>
          <w:lang w:val="uk-UA"/>
        </w:rPr>
      </w:pPr>
      <w:r w:rsidRPr="00AE10A0">
        <w:rPr>
          <w:i/>
          <w:sz w:val="28"/>
          <w:szCs w:val="28"/>
          <w:lang w:val="uk-UA"/>
        </w:rPr>
        <w:t>дослідно-експеримен</w:t>
      </w:r>
      <w:r>
        <w:rPr>
          <w:i/>
          <w:sz w:val="28"/>
          <w:szCs w:val="28"/>
          <w:lang w:val="uk-UA"/>
        </w:rPr>
        <w:t>т</w:t>
      </w:r>
      <w:r w:rsidRPr="00AE10A0">
        <w:rPr>
          <w:i/>
          <w:sz w:val="28"/>
          <w:szCs w:val="28"/>
          <w:lang w:val="uk-UA"/>
        </w:rPr>
        <w:t>альні роботи</w:t>
      </w:r>
      <w:r>
        <w:rPr>
          <w:sz w:val="28"/>
          <w:szCs w:val="28"/>
          <w:lang w:val="uk-UA"/>
        </w:rPr>
        <w:t xml:space="preserve"> – творчі роботи, написані на основі результатів самостійно проведений спостережень та експериментів, що подаються у формі звіту, мають ілюстрований характер;</w:t>
      </w:r>
    </w:p>
    <w:p w:rsidR="00480C5E" w:rsidRDefault="00480C5E" w:rsidP="00480C5E">
      <w:pPr>
        <w:numPr>
          <w:ilvl w:val="0"/>
          <w:numId w:val="4"/>
        </w:numPr>
        <w:spacing w:line="360" w:lineRule="auto"/>
        <w:jc w:val="both"/>
        <w:rPr>
          <w:sz w:val="28"/>
          <w:szCs w:val="28"/>
          <w:lang w:val="uk-UA"/>
        </w:rPr>
      </w:pPr>
      <w:r>
        <w:rPr>
          <w:i/>
          <w:sz w:val="28"/>
          <w:szCs w:val="28"/>
          <w:lang w:val="uk-UA"/>
        </w:rPr>
        <w:t xml:space="preserve">власне дослідницькі роботи </w:t>
      </w:r>
      <w:r>
        <w:rPr>
          <w:sz w:val="28"/>
          <w:szCs w:val="28"/>
          <w:lang w:val="uk-UA"/>
        </w:rPr>
        <w:t>– творчі роботи, виконані за допомогою відомих у науці методик, що містять етапи опрацювання літератури, постановки та проведення експерименту, аналізу отриманих результатів, формулювання висновків та розроблення рекомендацій щодо їх практичного застосування.</w:t>
      </w:r>
    </w:p>
    <w:p w:rsidR="00480C5E" w:rsidRDefault="00480C5E" w:rsidP="00480C5E">
      <w:pPr>
        <w:spacing w:line="360" w:lineRule="auto"/>
        <w:ind w:firstLine="720"/>
        <w:jc w:val="both"/>
        <w:rPr>
          <w:sz w:val="28"/>
          <w:szCs w:val="28"/>
          <w:lang w:val="uk-UA"/>
        </w:rPr>
      </w:pPr>
      <w:r>
        <w:rPr>
          <w:sz w:val="28"/>
          <w:szCs w:val="28"/>
          <w:lang w:val="uk-UA"/>
        </w:rPr>
        <w:t xml:space="preserve">Слід зазначити, що всі види дослідницьких робіт мають відповідати вимогам правил охорони праці, техніки безпеки і санітарно-гігієнічному </w:t>
      </w:r>
      <w:r>
        <w:rPr>
          <w:sz w:val="28"/>
          <w:szCs w:val="28"/>
          <w:lang w:val="uk-UA"/>
        </w:rPr>
        <w:lastRenderedPageBreak/>
        <w:t>режиму, а також здійснюватись під постійним наглядом за станом безпечної експлуатації обладнання та інвентарю.</w:t>
      </w:r>
    </w:p>
    <w:p w:rsidR="00480C5E" w:rsidRDefault="00480C5E" w:rsidP="00480C5E">
      <w:pPr>
        <w:spacing w:line="360" w:lineRule="auto"/>
        <w:ind w:firstLine="720"/>
        <w:jc w:val="both"/>
        <w:rPr>
          <w:sz w:val="28"/>
          <w:szCs w:val="28"/>
          <w:lang w:val="uk-UA"/>
        </w:rPr>
      </w:pPr>
      <w:r>
        <w:rPr>
          <w:sz w:val="28"/>
          <w:szCs w:val="28"/>
          <w:lang w:val="uk-UA"/>
        </w:rPr>
        <w:t>На сучасному етапі розвитку біологічної освіти набуває актуальності проблема організації та проведення позакласної та позашкільної роботи з біології. Саме під час таких видів діяльності виявляються необмежені можливості всебічного розвитку особистості учня, вихованця, активізується пізнавальна діяльність. Формування дослідницьких вмінь здійснюється в три етапи. Перший етап – підготовчий (5-6 кл.), на якому формуються основні навчальні вміння. Другий етап – розвиток дослідницьких умінь (7-8 кл), третій етап – самостійна дослідницька діяльність (9-11 кл.).</w:t>
      </w:r>
    </w:p>
    <w:p w:rsidR="00480C5E" w:rsidRDefault="00480C5E" w:rsidP="00480C5E">
      <w:pPr>
        <w:spacing w:line="360" w:lineRule="auto"/>
        <w:ind w:firstLine="720"/>
        <w:jc w:val="both"/>
        <w:rPr>
          <w:sz w:val="28"/>
          <w:szCs w:val="28"/>
          <w:lang w:val="uk-UA"/>
        </w:rPr>
      </w:pPr>
      <w:r>
        <w:rPr>
          <w:sz w:val="28"/>
          <w:szCs w:val="28"/>
          <w:lang w:val="uk-UA"/>
        </w:rPr>
        <w:t xml:space="preserve">Серед форм позашкільної роботи слід звернути увагу на практично-дослідну діяльність. Вона є складовою натуралістичної , екологічної природоохоронної освіти, ґрунтується на принципах пізнання живої природи й функціонування живих систем,  їх розвитку та взаємодії. Її основу становлять методи дослідження природи і спостереження. </w:t>
      </w:r>
    </w:p>
    <w:p w:rsidR="00480C5E" w:rsidRDefault="00480C5E" w:rsidP="00480C5E">
      <w:pPr>
        <w:spacing w:line="360" w:lineRule="auto"/>
        <w:ind w:firstLine="720"/>
        <w:jc w:val="both"/>
        <w:rPr>
          <w:sz w:val="28"/>
          <w:szCs w:val="28"/>
          <w:lang w:val="uk-UA"/>
        </w:rPr>
      </w:pPr>
      <w:r>
        <w:rPr>
          <w:sz w:val="28"/>
          <w:szCs w:val="28"/>
          <w:lang w:val="uk-UA"/>
        </w:rPr>
        <w:t>До практичних занять, які можуть бути реалізовані в умовах гуртків, станції юн</w:t>
      </w:r>
      <w:r w:rsidR="000E42C0">
        <w:rPr>
          <w:sz w:val="28"/>
          <w:szCs w:val="28"/>
          <w:lang w:val="uk-UA"/>
        </w:rPr>
        <w:t>н</w:t>
      </w:r>
      <w:r>
        <w:rPr>
          <w:sz w:val="28"/>
          <w:szCs w:val="28"/>
          <w:lang w:val="uk-UA"/>
        </w:rPr>
        <w:t>атів, можна віднести такі:</w:t>
      </w:r>
    </w:p>
    <w:p w:rsidR="00480C5E" w:rsidRDefault="00480C5E" w:rsidP="00480C5E">
      <w:pPr>
        <w:numPr>
          <w:ilvl w:val="0"/>
          <w:numId w:val="5"/>
        </w:numPr>
        <w:spacing w:line="360" w:lineRule="auto"/>
        <w:jc w:val="both"/>
        <w:rPr>
          <w:sz w:val="28"/>
          <w:szCs w:val="28"/>
          <w:lang w:val="uk-UA"/>
        </w:rPr>
      </w:pPr>
      <w:r>
        <w:rPr>
          <w:sz w:val="28"/>
          <w:szCs w:val="28"/>
          <w:lang w:val="uk-UA"/>
        </w:rPr>
        <w:t>лабораторні роботи;</w:t>
      </w:r>
    </w:p>
    <w:p w:rsidR="00480C5E" w:rsidRDefault="00480C5E" w:rsidP="00480C5E">
      <w:pPr>
        <w:numPr>
          <w:ilvl w:val="0"/>
          <w:numId w:val="5"/>
        </w:numPr>
        <w:spacing w:line="360" w:lineRule="auto"/>
        <w:jc w:val="both"/>
        <w:rPr>
          <w:sz w:val="28"/>
          <w:szCs w:val="28"/>
          <w:lang w:val="uk-UA"/>
        </w:rPr>
      </w:pPr>
      <w:r>
        <w:rPr>
          <w:sz w:val="28"/>
          <w:szCs w:val="28"/>
          <w:lang w:val="uk-UA"/>
        </w:rPr>
        <w:t>практичні роботи;</w:t>
      </w:r>
    </w:p>
    <w:p w:rsidR="00480C5E" w:rsidRDefault="00480C5E" w:rsidP="00480C5E">
      <w:pPr>
        <w:numPr>
          <w:ilvl w:val="0"/>
          <w:numId w:val="5"/>
        </w:numPr>
        <w:spacing w:line="360" w:lineRule="auto"/>
        <w:jc w:val="both"/>
        <w:rPr>
          <w:sz w:val="28"/>
          <w:szCs w:val="28"/>
          <w:lang w:val="uk-UA"/>
        </w:rPr>
      </w:pPr>
      <w:r>
        <w:rPr>
          <w:sz w:val="28"/>
          <w:szCs w:val="28"/>
          <w:lang w:val="uk-UA"/>
        </w:rPr>
        <w:t>екскурсії в природу;</w:t>
      </w:r>
    </w:p>
    <w:p w:rsidR="00480C5E" w:rsidRDefault="00480C5E" w:rsidP="00480C5E">
      <w:pPr>
        <w:numPr>
          <w:ilvl w:val="0"/>
          <w:numId w:val="5"/>
        </w:numPr>
        <w:spacing w:line="360" w:lineRule="auto"/>
        <w:jc w:val="both"/>
        <w:rPr>
          <w:sz w:val="28"/>
          <w:szCs w:val="28"/>
          <w:lang w:val="uk-UA"/>
        </w:rPr>
      </w:pPr>
      <w:r>
        <w:rPr>
          <w:sz w:val="28"/>
          <w:szCs w:val="28"/>
          <w:lang w:val="uk-UA"/>
        </w:rPr>
        <w:t>роботу на екологічній стежці;</w:t>
      </w:r>
    </w:p>
    <w:p w:rsidR="00480C5E" w:rsidRDefault="00480C5E" w:rsidP="00480C5E">
      <w:pPr>
        <w:numPr>
          <w:ilvl w:val="0"/>
          <w:numId w:val="5"/>
        </w:numPr>
        <w:spacing w:line="360" w:lineRule="auto"/>
        <w:jc w:val="both"/>
        <w:rPr>
          <w:sz w:val="28"/>
          <w:szCs w:val="28"/>
          <w:lang w:val="uk-UA"/>
        </w:rPr>
      </w:pPr>
      <w:r>
        <w:rPr>
          <w:sz w:val="28"/>
          <w:szCs w:val="28"/>
          <w:lang w:val="uk-UA"/>
        </w:rPr>
        <w:t>екологічні експедиції, походи;</w:t>
      </w:r>
    </w:p>
    <w:p w:rsidR="00480C5E" w:rsidRDefault="00480C5E" w:rsidP="00480C5E">
      <w:pPr>
        <w:numPr>
          <w:ilvl w:val="0"/>
          <w:numId w:val="5"/>
        </w:numPr>
        <w:spacing w:line="360" w:lineRule="auto"/>
        <w:jc w:val="both"/>
        <w:rPr>
          <w:sz w:val="28"/>
          <w:szCs w:val="28"/>
          <w:lang w:val="uk-UA"/>
        </w:rPr>
      </w:pPr>
      <w:r>
        <w:rPr>
          <w:sz w:val="28"/>
          <w:szCs w:val="28"/>
          <w:lang w:val="uk-UA"/>
        </w:rPr>
        <w:t>розроблення та реалізація проектів еколого-натуралістичного спрямування;</w:t>
      </w:r>
    </w:p>
    <w:p w:rsidR="00480C5E" w:rsidRDefault="00480C5E" w:rsidP="00480C5E">
      <w:pPr>
        <w:numPr>
          <w:ilvl w:val="0"/>
          <w:numId w:val="5"/>
        </w:numPr>
        <w:spacing w:line="360" w:lineRule="auto"/>
        <w:jc w:val="both"/>
        <w:rPr>
          <w:sz w:val="28"/>
          <w:szCs w:val="28"/>
          <w:lang w:val="uk-UA"/>
        </w:rPr>
      </w:pPr>
      <w:r>
        <w:rPr>
          <w:sz w:val="28"/>
          <w:szCs w:val="28"/>
          <w:lang w:val="uk-UA"/>
        </w:rPr>
        <w:t>проведення природоохоронних акцій.</w:t>
      </w:r>
    </w:p>
    <w:p w:rsidR="00480C5E" w:rsidRDefault="00480C5E" w:rsidP="00480C5E">
      <w:pPr>
        <w:spacing w:line="360" w:lineRule="auto"/>
        <w:ind w:firstLine="720"/>
        <w:jc w:val="both"/>
        <w:rPr>
          <w:sz w:val="28"/>
          <w:szCs w:val="28"/>
          <w:lang w:val="uk-UA"/>
        </w:rPr>
      </w:pPr>
      <w:r>
        <w:rPr>
          <w:sz w:val="28"/>
          <w:szCs w:val="28"/>
          <w:lang w:val="uk-UA"/>
        </w:rPr>
        <w:t xml:space="preserve">Слід зазначити що перспективною формою організації діяльності вихованців є розроблення та реалізація проектів. Головні завдання, що розв’язуються при застосуванні проектної технології, - це набуття та використання знань для розв’язання пізнавальних завдань, розвиток комунікативних навичок, уміння користуватися дослідницькими прийомами. Важливо щоб тематика роботи враховувала сучасні інтереси дитини і </w:t>
      </w:r>
      <w:r>
        <w:rPr>
          <w:sz w:val="28"/>
          <w:szCs w:val="28"/>
          <w:lang w:val="uk-UA"/>
        </w:rPr>
        <w:lastRenderedPageBreak/>
        <w:t>одночасно забезпечувала їх розширення та отримання нових знань та навичок. Діти можуть самі запропонувати тематику проекту. Успішна реалізація проекту дитиною значною мірою залежить від якості педагога. Він має добре знати інтереси учнів, їх можливості, бажання, бути достатньо компетентним, комунікабельним, толерантним, творчо ставитися до роботи. Результати реалізації проектів обов’язково оформляються у вигляді альбому, журналу, відеофільму тощо.</w:t>
      </w:r>
    </w:p>
    <w:p w:rsidR="00480C5E" w:rsidRDefault="00480C5E" w:rsidP="00480C5E">
      <w:pPr>
        <w:spacing w:line="360" w:lineRule="auto"/>
        <w:ind w:firstLine="720"/>
        <w:jc w:val="both"/>
        <w:rPr>
          <w:sz w:val="28"/>
          <w:szCs w:val="28"/>
          <w:lang w:val="uk-UA"/>
        </w:rPr>
      </w:pPr>
      <w:r>
        <w:rPr>
          <w:sz w:val="28"/>
          <w:szCs w:val="28"/>
          <w:lang w:val="uk-UA"/>
        </w:rPr>
        <w:t xml:space="preserve">У канікулярний період ефективною формою організації дослідної роботи є літні навчально-польові практики. Літня навчально-польова практика має не тільки навчальне, але й велике виховне значення. Вибір місця проведення польових практик має бути зумовлений краєзнавчими особливостями, а саме: наявністю природно-заповідних територій різної </w:t>
      </w:r>
      <w:proofErr w:type="spellStart"/>
      <w:r>
        <w:rPr>
          <w:sz w:val="28"/>
          <w:szCs w:val="28"/>
          <w:lang w:val="uk-UA"/>
        </w:rPr>
        <w:t>категорійності</w:t>
      </w:r>
      <w:proofErr w:type="spellEnd"/>
      <w:r>
        <w:rPr>
          <w:sz w:val="28"/>
          <w:szCs w:val="28"/>
          <w:lang w:val="uk-UA"/>
        </w:rPr>
        <w:t xml:space="preserve"> типовими та унікальними біоценозами, культурно-історичних цінностями, формами рельєфу тощо.</w:t>
      </w:r>
    </w:p>
    <w:p w:rsidR="00480C5E" w:rsidRDefault="00480C5E" w:rsidP="00480C5E">
      <w:pPr>
        <w:spacing w:line="360" w:lineRule="auto"/>
        <w:ind w:firstLine="720"/>
        <w:jc w:val="both"/>
        <w:rPr>
          <w:sz w:val="28"/>
          <w:szCs w:val="28"/>
          <w:lang w:val="uk-UA"/>
        </w:rPr>
      </w:pPr>
      <w:r>
        <w:rPr>
          <w:sz w:val="28"/>
          <w:szCs w:val="28"/>
          <w:lang w:val="uk-UA"/>
        </w:rPr>
        <w:t xml:space="preserve">Метою польових практик є: </w:t>
      </w:r>
    </w:p>
    <w:p w:rsidR="00480C5E" w:rsidRDefault="00480C5E" w:rsidP="00480C5E">
      <w:pPr>
        <w:numPr>
          <w:ilvl w:val="0"/>
          <w:numId w:val="6"/>
        </w:numPr>
        <w:spacing w:line="360" w:lineRule="auto"/>
        <w:jc w:val="both"/>
        <w:rPr>
          <w:sz w:val="28"/>
          <w:szCs w:val="28"/>
          <w:lang w:val="uk-UA"/>
        </w:rPr>
      </w:pPr>
      <w:r>
        <w:rPr>
          <w:sz w:val="28"/>
          <w:szCs w:val="28"/>
          <w:lang w:val="uk-UA"/>
        </w:rPr>
        <w:t>оволодіння знаннями про живу природу, методами пізнання;</w:t>
      </w:r>
    </w:p>
    <w:p w:rsidR="00480C5E" w:rsidRDefault="00480C5E" w:rsidP="00480C5E">
      <w:pPr>
        <w:numPr>
          <w:ilvl w:val="0"/>
          <w:numId w:val="6"/>
        </w:numPr>
        <w:spacing w:line="360" w:lineRule="auto"/>
        <w:jc w:val="both"/>
        <w:rPr>
          <w:sz w:val="28"/>
          <w:szCs w:val="28"/>
          <w:lang w:val="uk-UA"/>
        </w:rPr>
      </w:pPr>
      <w:r>
        <w:rPr>
          <w:sz w:val="28"/>
          <w:szCs w:val="28"/>
          <w:lang w:val="uk-UA"/>
        </w:rPr>
        <w:t>формування в школярів ставлення до живої природи як до об’єкта й сфери власної практичної діяльності;</w:t>
      </w:r>
    </w:p>
    <w:p w:rsidR="00480C5E" w:rsidRDefault="00480C5E" w:rsidP="00480C5E">
      <w:pPr>
        <w:numPr>
          <w:ilvl w:val="0"/>
          <w:numId w:val="6"/>
        </w:numPr>
        <w:spacing w:line="360" w:lineRule="auto"/>
        <w:jc w:val="both"/>
        <w:rPr>
          <w:sz w:val="28"/>
          <w:szCs w:val="28"/>
          <w:lang w:val="uk-UA"/>
        </w:rPr>
      </w:pPr>
      <w:r>
        <w:rPr>
          <w:sz w:val="28"/>
          <w:szCs w:val="28"/>
          <w:lang w:val="uk-UA"/>
        </w:rPr>
        <w:t>формування біосферного мислення, необхідного для встановлення гармонійних відносин учня з природою, усім живим, як головною цінністю на Землі.</w:t>
      </w:r>
    </w:p>
    <w:p w:rsidR="006C67F8" w:rsidRPr="00480C5E" w:rsidRDefault="006C67F8">
      <w:pPr>
        <w:rPr>
          <w:lang w:val="uk-UA"/>
        </w:rPr>
      </w:pPr>
    </w:p>
    <w:sectPr w:rsidR="006C67F8" w:rsidRPr="00480C5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765BA"/>
    <w:multiLevelType w:val="hybridMultilevel"/>
    <w:tmpl w:val="B07C2946"/>
    <w:lvl w:ilvl="0" w:tplc="A6D81E96">
      <w:start w:val="2008"/>
      <w:numFmt w:val="bullet"/>
      <w:lvlText w:val="-"/>
      <w:lvlJc w:val="left"/>
      <w:pPr>
        <w:tabs>
          <w:tab w:val="num" w:pos="2138"/>
        </w:tabs>
        <w:ind w:left="2138" w:hanging="360"/>
      </w:pPr>
      <w:rPr>
        <w:rFonts w:ascii="Times New Roman" w:eastAsia="Times New Roman" w:hAnsi="Times New Roman" w:cs="Times New Roman"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
    <w:nsid w:val="0D582B3A"/>
    <w:multiLevelType w:val="hybridMultilevel"/>
    <w:tmpl w:val="0046FE80"/>
    <w:lvl w:ilvl="0" w:tplc="A6D81E96">
      <w:start w:val="2008"/>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58A04AD3"/>
    <w:multiLevelType w:val="hybridMultilevel"/>
    <w:tmpl w:val="9D44A2B0"/>
    <w:lvl w:ilvl="0" w:tplc="A6D81E96">
      <w:start w:val="2008"/>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0DE5D1B"/>
    <w:multiLevelType w:val="hybridMultilevel"/>
    <w:tmpl w:val="5E0AFB20"/>
    <w:lvl w:ilvl="0" w:tplc="48D69E3E">
      <w:start w:val="1"/>
      <w:numFmt w:val="upperRoman"/>
      <w:lvlText w:val="%1."/>
      <w:lvlJc w:val="left"/>
      <w:pPr>
        <w:tabs>
          <w:tab w:val="num" w:pos="1080"/>
        </w:tabs>
        <w:ind w:left="1080" w:hanging="720"/>
      </w:pPr>
      <w:rPr>
        <w:rFonts w:hint="default"/>
      </w:rPr>
    </w:lvl>
    <w:lvl w:ilvl="1" w:tplc="C4F2F924">
      <w:numFmt w:val="bullet"/>
      <w:lvlText w:val="-"/>
      <w:lvlJc w:val="left"/>
      <w:pPr>
        <w:tabs>
          <w:tab w:val="num" w:pos="1980"/>
        </w:tabs>
        <w:ind w:left="1980" w:hanging="90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2DC367C"/>
    <w:multiLevelType w:val="hybridMultilevel"/>
    <w:tmpl w:val="0194F118"/>
    <w:lvl w:ilvl="0" w:tplc="A6D81E96">
      <w:start w:val="2008"/>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7DA04585"/>
    <w:multiLevelType w:val="hybridMultilevel"/>
    <w:tmpl w:val="700E5B42"/>
    <w:lvl w:ilvl="0" w:tplc="A6D81E96">
      <w:start w:val="2008"/>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CC"/>
    <w:rsid w:val="00042677"/>
    <w:rsid w:val="00056512"/>
    <w:rsid w:val="00085A9E"/>
    <w:rsid w:val="000E42C0"/>
    <w:rsid w:val="0017143A"/>
    <w:rsid w:val="001B566A"/>
    <w:rsid w:val="00215301"/>
    <w:rsid w:val="002218DD"/>
    <w:rsid w:val="0026768F"/>
    <w:rsid w:val="002F45CC"/>
    <w:rsid w:val="00331573"/>
    <w:rsid w:val="003351B2"/>
    <w:rsid w:val="003F7643"/>
    <w:rsid w:val="004048F9"/>
    <w:rsid w:val="004768FE"/>
    <w:rsid w:val="00480C5E"/>
    <w:rsid w:val="00492DC6"/>
    <w:rsid w:val="004C5E71"/>
    <w:rsid w:val="004E0167"/>
    <w:rsid w:val="005224B7"/>
    <w:rsid w:val="00574A05"/>
    <w:rsid w:val="005950D3"/>
    <w:rsid w:val="00661A1A"/>
    <w:rsid w:val="00664FCC"/>
    <w:rsid w:val="006A365C"/>
    <w:rsid w:val="006C67F8"/>
    <w:rsid w:val="00701BFA"/>
    <w:rsid w:val="00954991"/>
    <w:rsid w:val="00956CF0"/>
    <w:rsid w:val="009635CF"/>
    <w:rsid w:val="0098545E"/>
    <w:rsid w:val="00A75CCE"/>
    <w:rsid w:val="00A77B08"/>
    <w:rsid w:val="00AE0C68"/>
    <w:rsid w:val="00BD34E9"/>
    <w:rsid w:val="00C16231"/>
    <w:rsid w:val="00CB5D9F"/>
    <w:rsid w:val="00CF34C5"/>
    <w:rsid w:val="00D96D40"/>
    <w:rsid w:val="00E96DC3"/>
    <w:rsid w:val="00EC63E7"/>
    <w:rsid w:val="00F71B88"/>
    <w:rsid w:val="00FD7CA9"/>
    <w:rsid w:val="00FE4A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C5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C5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11405</Words>
  <Characters>6501</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2014-03-05T15:52:00Z</dcterms:created>
  <dcterms:modified xsi:type="dcterms:W3CDTF">2014-03-06T21:54:00Z</dcterms:modified>
</cp:coreProperties>
</file>